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7F6B" w14:textId="77777777" w:rsidR="00B55A4F" w:rsidRPr="00B55A4F" w:rsidRDefault="00B55A4F" w:rsidP="006F0756">
      <w:pPr>
        <w:widowControl w:val="0"/>
        <w:autoSpaceDE w:val="0"/>
        <w:autoSpaceDN w:val="0"/>
        <w:spacing w:before="57" w:after="0" w:line="276" w:lineRule="auto"/>
        <w:rPr>
          <w:rFonts w:ascii="Times New Roman" w:eastAsia="Times New Roman" w:hAnsi="Times New Roman" w:cs="Times New Roman"/>
          <w:b/>
          <w:spacing w:val="-10"/>
          <w:kern w:val="0"/>
          <w:sz w:val="40"/>
          <w14:ligatures w14:val="none"/>
        </w:rPr>
      </w:pPr>
      <w:bookmarkStart w:id="0" w:name="OLE_LINK1"/>
      <w:r w:rsidRPr="00B55A4F">
        <w:rPr>
          <w:rFonts w:ascii="Times New Roman" w:eastAsia="Times New Roman" w:hAnsi="Times New Roman" w:cs="Times New Roman"/>
          <w:b/>
          <w:kern w:val="0"/>
          <w:sz w:val="40"/>
          <w14:ligatures w14:val="none"/>
        </w:rPr>
        <w:t>Name of</w:t>
      </w:r>
      <w:r w:rsidRPr="00B55A4F">
        <w:rPr>
          <w:rFonts w:ascii="Times New Roman" w:eastAsia="Times New Roman" w:hAnsi="Times New Roman" w:cs="Times New Roman"/>
          <w:b/>
          <w:spacing w:val="-7"/>
          <w:kern w:val="0"/>
          <w:sz w:val="40"/>
          <w14:ligatures w14:val="none"/>
        </w:rPr>
        <w:t xml:space="preserve"> </w:t>
      </w:r>
      <w:r w:rsidRPr="00B55A4F">
        <w:rPr>
          <w:rFonts w:ascii="Times New Roman" w:eastAsia="Times New Roman" w:hAnsi="Times New Roman" w:cs="Times New Roman"/>
          <w:b/>
          <w:kern w:val="0"/>
          <w:sz w:val="40"/>
          <w14:ligatures w14:val="none"/>
        </w:rPr>
        <w:t>Assembly:</w:t>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spacing w:val="-10"/>
          <w:kern w:val="0"/>
          <w:sz w:val="40"/>
          <w14:ligatures w14:val="none"/>
        </w:rPr>
        <w:t>United</w:t>
      </w:r>
      <w:r w:rsidRPr="00B55A4F">
        <w:rPr>
          <w:rFonts w:ascii="Times New Roman" w:eastAsia="Times New Roman" w:hAnsi="Times New Roman" w:cs="Times New Roman"/>
          <w:b/>
          <w:spacing w:val="-40"/>
          <w:kern w:val="0"/>
          <w:sz w:val="40"/>
          <w14:ligatures w14:val="none"/>
        </w:rPr>
        <w:t xml:space="preserve"> </w:t>
      </w:r>
      <w:r w:rsidRPr="00B55A4F">
        <w:rPr>
          <w:rFonts w:ascii="Times New Roman" w:eastAsia="Times New Roman" w:hAnsi="Times New Roman" w:cs="Times New Roman"/>
          <w:b/>
          <w:spacing w:val="-10"/>
          <w:kern w:val="0"/>
          <w:sz w:val="40"/>
          <w14:ligatures w14:val="none"/>
        </w:rPr>
        <w:t>Apostolic</w:t>
      </w:r>
      <w:r w:rsidRPr="00B55A4F">
        <w:rPr>
          <w:rFonts w:ascii="Times New Roman" w:eastAsia="Times New Roman" w:hAnsi="Times New Roman" w:cs="Times New Roman"/>
          <w:b/>
          <w:spacing w:val="-20"/>
          <w:kern w:val="0"/>
          <w:sz w:val="40"/>
          <w14:ligatures w14:val="none"/>
        </w:rPr>
        <w:t xml:space="preserve"> </w:t>
      </w:r>
      <w:r w:rsidRPr="00B55A4F">
        <w:rPr>
          <w:rFonts w:ascii="Times New Roman" w:eastAsia="Times New Roman" w:hAnsi="Times New Roman" w:cs="Times New Roman"/>
          <w:b/>
          <w:spacing w:val="-10"/>
          <w:kern w:val="0"/>
          <w:sz w:val="40"/>
          <w14:ligatures w14:val="none"/>
        </w:rPr>
        <w:t xml:space="preserve">Church </w:t>
      </w:r>
    </w:p>
    <w:p w14:paraId="55D2FD9E" w14:textId="77777777" w:rsidR="00B55A4F" w:rsidRPr="00B55A4F" w:rsidRDefault="00B55A4F" w:rsidP="006F0756">
      <w:pPr>
        <w:widowControl w:val="0"/>
        <w:autoSpaceDE w:val="0"/>
        <w:autoSpaceDN w:val="0"/>
        <w:spacing w:before="57" w:after="0" w:line="276" w:lineRule="auto"/>
        <w:rPr>
          <w:rFonts w:ascii="Times New Roman" w:eastAsia="Times New Roman" w:hAnsi="Times New Roman" w:cs="Times New Roman"/>
          <w:b/>
          <w:kern w:val="0"/>
          <w:sz w:val="40"/>
          <w14:ligatures w14:val="none"/>
        </w:rPr>
      </w:pPr>
      <w:r w:rsidRPr="00B55A4F">
        <w:rPr>
          <w:rFonts w:ascii="Times New Roman" w:eastAsia="Times New Roman" w:hAnsi="Times New Roman" w:cs="Times New Roman"/>
          <w:b/>
          <w:kern w:val="0"/>
          <w:sz w:val="40"/>
          <w14:ligatures w14:val="none"/>
        </w:rPr>
        <w:t>Type of service:</w:t>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t>Bible Study</w:t>
      </w:r>
    </w:p>
    <w:p w14:paraId="1A5876C2" w14:textId="4C4F42E6" w:rsidR="00B55A4F" w:rsidRPr="00B55A4F" w:rsidRDefault="00B55A4F" w:rsidP="006F0756">
      <w:pPr>
        <w:widowControl w:val="0"/>
        <w:autoSpaceDE w:val="0"/>
        <w:autoSpaceDN w:val="0"/>
        <w:spacing w:after="0" w:line="276" w:lineRule="auto"/>
        <w:rPr>
          <w:rFonts w:ascii="Times New Roman" w:eastAsia="Times New Roman" w:hAnsi="Times New Roman" w:cs="Times New Roman"/>
          <w:b/>
          <w:kern w:val="0"/>
          <w:sz w:val="40"/>
          <w14:ligatures w14:val="none"/>
        </w:rPr>
      </w:pPr>
      <w:r w:rsidRPr="00B55A4F">
        <w:rPr>
          <w:rFonts w:ascii="Times New Roman" w:eastAsia="Times New Roman" w:hAnsi="Times New Roman" w:cs="Times New Roman"/>
          <w:b/>
          <w:spacing w:val="-2"/>
          <w:kern w:val="0"/>
          <w:sz w:val="40"/>
          <w14:ligatures w14:val="none"/>
        </w:rPr>
        <w:t>Date:</w:t>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spacing w:val="-8"/>
          <w:kern w:val="0"/>
          <w:sz w:val="40"/>
          <w14:ligatures w14:val="none"/>
        </w:rPr>
        <w:t>October 14</w:t>
      </w:r>
      <w:r w:rsidRPr="00B55A4F">
        <w:rPr>
          <w:rFonts w:ascii="Times New Roman" w:eastAsia="Times New Roman" w:hAnsi="Times New Roman" w:cs="Times New Roman"/>
          <w:b/>
          <w:spacing w:val="-8"/>
          <w:kern w:val="0"/>
          <w:sz w:val="40"/>
          <w:vertAlign w:val="superscript"/>
          <w14:ligatures w14:val="none"/>
        </w:rPr>
        <w:t>th</w:t>
      </w:r>
      <w:r w:rsidRPr="00B55A4F">
        <w:rPr>
          <w:rFonts w:ascii="Times New Roman" w:eastAsia="Times New Roman" w:hAnsi="Times New Roman" w:cs="Times New Roman"/>
          <w:b/>
          <w:spacing w:val="-8"/>
          <w:kern w:val="0"/>
          <w:sz w:val="40"/>
          <w14:ligatures w14:val="none"/>
        </w:rPr>
        <w:t>, 2025</w:t>
      </w:r>
    </w:p>
    <w:p w14:paraId="4ED0BA94" w14:textId="77777777" w:rsidR="00B55A4F" w:rsidRPr="00B55A4F" w:rsidRDefault="00B55A4F" w:rsidP="006F0756">
      <w:pPr>
        <w:widowControl w:val="0"/>
        <w:autoSpaceDE w:val="0"/>
        <w:autoSpaceDN w:val="0"/>
        <w:spacing w:before="61" w:after="0" w:line="276" w:lineRule="auto"/>
        <w:rPr>
          <w:rFonts w:ascii="Times New Roman" w:eastAsia="Times New Roman" w:hAnsi="Times New Roman" w:cs="Times New Roman"/>
          <w:b/>
          <w:kern w:val="0"/>
          <w:sz w:val="40"/>
          <w14:ligatures w14:val="none"/>
        </w:rPr>
      </w:pPr>
      <w:r w:rsidRPr="00B55A4F">
        <w:rPr>
          <w:rFonts w:ascii="Times New Roman" w:eastAsia="Times New Roman" w:hAnsi="Times New Roman" w:cs="Times New Roman"/>
          <w:b/>
          <w:spacing w:val="-10"/>
          <w:kern w:val="0"/>
          <w:sz w:val="40"/>
          <w14:ligatures w14:val="none"/>
        </w:rPr>
        <w:t>Series</w:t>
      </w:r>
      <w:r w:rsidRPr="00B55A4F">
        <w:rPr>
          <w:rFonts w:ascii="Times New Roman" w:eastAsia="Times New Roman" w:hAnsi="Times New Roman" w:cs="Times New Roman"/>
          <w:b/>
          <w:spacing w:val="-17"/>
          <w:kern w:val="0"/>
          <w:sz w:val="40"/>
          <w14:ligatures w14:val="none"/>
        </w:rPr>
        <w:t xml:space="preserve"> </w:t>
      </w:r>
      <w:r w:rsidRPr="00B55A4F">
        <w:rPr>
          <w:rFonts w:ascii="Times New Roman" w:eastAsia="Times New Roman" w:hAnsi="Times New Roman" w:cs="Times New Roman"/>
          <w:b/>
          <w:spacing w:val="-2"/>
          <w:kern w:val="0"/>
          <w:sz w:val="40"/>
          <w14:ligatures w14:val="none"/>
        </w:rPr>
        <w:t>Topic:</w:t>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spacing w:val="-8"/>
          <w:kern w:val="0"/>
          <w:sz w:val="40"/>
          <w14:ligatures w14:val="none"/>
        </w:rPr>
        <w:t>“</w:t>
      </w:r>
      <w:r w:rsidRPr="00E8602C">
        <w:rPr>
          <w:rFonts w:ascii="Times New Roman" w:eastAsia="Times New Roman" w:hAnsi="Times New Roman" w:cs="Times New Roman"/>
          <w:b/>
          <w:color w:val="EE0000"/>
          <w:spacing w:val="-8"/>
          <w:kern w:val="0"/>
          <w:sz w:val="40"/>
          <w14:ligatures w14:val="none"/>
        </w:rPr>
        <w:t>Questions from Corinth</w:t>
      </w:r>
      <w:r w:rsidRPr="00B55A4F">
        <w:rPr>
          <w:rFonts w:ascii="Times New Roman" w:eastAsia="Times New Roman" w:hAnsi="Times New Roman" w:cs="Times New Roman"/>
          <w:b/>
          <w:spacing w:val="-8"/>
          <w:kern w:val="0"/>
          <w:sz w:val="40"/>
          <w14:ligatures w14:val="none"/>
        </w:rPr>
        <w:t>”</w:t>
      </w:r>
    </w:p>
    <w:p w14:paraId="3892B242" w14:textId="421363FC" w:rsidR="00B55A4F" w:rsidRPr="00B55A4F" w:rsidRDefault="00B55A4F" w:rsidP="006F0756">
      <w:pPr>
        <w:widowControl w:val="0"/>
        <w:autoSpaceDE w:val="0"/>
        <w:autoSpaceDN w:val="0"/>
        <w:spacing w:before="61" w:after="0" w:line="276" w:lineRule="auto"/>
        <w:ind w:right="1498"/>
        <w:rPr>
          <w:rFonts w:ascii="Times New Roman" w:eastAsia="Times New Roman" w:hAnsi="Times New Roman" w:cs="Times New Roman"/>
          <w:b/>
          <w:spacing w:val="-12"/>
          <w:kern w:val="0"/>
          <w:sz w:val="40"/>
          <w14:ligatures w14:val="none"/>
        </w:rPr>
      </w:pPr>
      <w:r w:rsidRPr="00B55A4F">
        <w:rPr>
          <w:rFonts w:ascii="Times New Roman" w:eastAsia="Times New Roman" w:hAnsi="Times New Roman" w:cs="Times New Roman"/>
          <w:b/>
          <w:kern w:val="0"/>
          <w:sz w:val="40"/>
          <w14:ligatures w14:val="none"/>
        </w:rPr>
        <w:t>Lesson 2:</w:t>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spacing w:val="-65"/>
          <w:kern w:val="0"/>
          <w:sz w:val="40"/>
          <w14:ligatures w14:val="none"/>
        </w:rPr>
        <w:t xml:space="preserve"> </w:t>
      </w:r>
      <w:r w:rsidRPr="00B55A4F">
        <w:rPr>
          <w:rFonts w:ascii="Times New Roman" w:eastAsia="Times New Roman" w:hAnsi="Times New Roman" w:cs="Times New Roman"/>
          <w:b/>
          <w:spacing w:val="-65"/>
          <w:kern w:val="0"/>
          <w:sz w:val="40"/>
          <w14:ligatures w14:val="none"/>
        </w:rPr>
        <w:tab/>
      </w:r>
      <w:r w:rsidRPr="00B55A4F">
        <w:rPr>
          <w:rFonts w:ascii="Times New Roman" w:eastAsia="Times New Roman" w:hAnsi="Times New Roman" w:cs="Times New Roman"/>
          <w:b/>
          <w:spacing w:val="-12"/>
          <w:kern w:val="0"/>
          <w:sz w:val="40"/>
          <w14:ligatures w14:val="none"/>
        </w:rPr>
        <w:t>“Who should we follow?”</w:t>
      </w:r>
      <w:r w:rsidR="001B4F2A">
        <w:rPr>
          <w:rFonts w:ascii="Times New Roman" w:eastAsia="Times New Roman" w:hAnsi="Times New Roman" w:cs="Times New Roman"/>
          <w:b/>
          <w:spacing w:val="-12"/>
          <w:kern w:val="0"/>
          <w:sz w:val="40"/>
          <w14:ligatures w14:val="none"/>
        </w:rPr>
        <w:t xml:space="preserve"> (Part 2)</w:t>
      </w:r>
    </w:p>
    <w:p w14:paraId="14DF667E" w14:textId="014DAEE4" w:rsidR="00B55A4F" w:rsidRPr="00B55A4F" w:rsidRDefault="00B55A4F" w:rsidP="006F0756">
      <w:pPr>
        <w:widowControl w:val="0"/>
        <w:autoSpaceDE w:val="0"/>
        <w:autoSpaceDN w:val="0"/>
        <w:spacing w:after="0" w:line="276" w:lineRule="auto"/>
        <w:ind w:right="90"/>
        <w:rPr>
          <w:rFonts w:ascii="Times New Roman" w:eastAsia="Times New Roman" w:hAnsi="Times New Roman" w:cs="Times New Roman"/>
          <w:b/>
          <w:kern w:val="0"/>
          <w:sz w:val="40"/>
          <w14:ligatures w14:val="none"/>
        </w:rPr>
        <w:sectPr w:rsidR="00B55A4F" w:rsidRPr="00B55A4F" w:rsidSect="009776B5">
          <w:footerReference w:type="default" r:id="rId7"/>
          <w:type w:val="continuous"/>
          <w:pgSz w:w="12240" w:h="15840"/>
          <w:pgMar w:top="141" w:right="720" w:bottom="480" w:left="720" w:header="0" w:footer="469" w:gutter="0"/>
          <w:pgNumType w:start="1"/>
          <w:cols w:space="720"/>
        </w:sectPr>
      </w:pPr>
      <w:r w:rsidRPr="00B55A4F">
        <w:rPr>
          <w:rFonts w:ascii="Times New Roman" w:eastAsia="Times New Roman" w:hAnsi="Times New Roman" w:cs="Times New Roman"/>
          <w:b/>
          <w:kern w:val="0"/>
          <w:sz w:val="40"/>
          <w14:ligatures w14:val="none"/>
        </w:rPr>
        <w:t>Scripture</w:t>
      </w:r>
      <w:r w:rsidRPr="00B55A4F">
        <w:rPr>
          <w:rFonts w:ascii="Times New Roman" w:eastAsia="Times New Roman" w:hAnsi="Times New Roman" w:cs="Times New Roman"/>
          <w:b/>
          <w:spacing w:val="-5"/>
          <w:kern w:val="0"/>
          <w:sz w:val="40"/>
          <w14:ligatures w14:val="none"/>
        </w:rPr>
        <w:t xml:space="preserve"> </w:t>
      </w:r>
      <w:r w:rsidRPr="00B55A4F">
        <w:rPr>
          <w:rFonts w:ascii="Times New Roman" w:eastAsia="Times New Roman" w:hAnsi="Times New Roman" w:cs="Times New Roman"/>
          <w:b/>
          <w:kern w:val="0"/>
          <w:sz w:val="40"/>
          <w14:ligatures w14:val="none"/>
        </w:rPr>
        <w:t>Text:</w:t>
      </w:r>
      <w:r w:rsidRPr="00B55A4F">
        <w:rPr>
          <w:rFonts w:ascii="Times New Roman" w:eastAsia="Times New Roman" w:hAnsi="Times New Roman" w:cs="Times New Roman"/>
          <w:b/>
          <w:kern w:val="0"/>
          <w:sz w:val="40"/>
          <w14:ligatures w14:val="none"/>
        </w:rPr>
        <w:tab/>
      </w:r>
      <w:r w:rsidRPr="00B55A4F">
        <w:rPr>
          <w:rFonts w:ascii="Times New Roman" w:eastAsia="Times New Roman" w:hAnsi="Times New Roman" w:cs="Times New Roman"/>
          <w:b/>
          <w:kern w:val="0"/>
          <w:sz w:val="40"/>
          <w14:ligatures w14:val="none"/>
        </w:rPr>
        <w:tab/>
        <w:t>1 Corinthians 1-10-13; 3:1-9</w:t>
      </w:r>
    </w:p>
    <w:p w14:paraId="1034CD81" w14:textId="568B1465" w:rsidR="00B55A4F" w:rsidRPr="00B55A4F" w:rsidRDefault="00B55A4F" w:rsidP="00E46A6D">
      <w:pPr>
        <w:widowControl w:val="0"/>
        <w:autoSpaceDE w:val="0"/>
        <w:autoSpaceDN w:val="0"/>
        <w:spacing w:after="0" w:line="276" w:lineRule="auto"/>
        <w:contextualSpacing/>
        <w:rPr>
          <w:rFonts w:asciiTheme="majorHAnsi" w:eastAsiaTheme="majorEastAsia" w:hAnsiTheme="majorHAnsi" w:cstheme="majorBidi"/>
          <w:spacing w:val="-10"/>
          <w:kern w:val="28"/>
          <w:sz w:val="21"/>
          <w:szCs w:val="21"/>
          <w14:ligatures w14:val="none"/>
        </w:rPr>
        <w:sectPr w:rsidR="00B55A4F" w:rsidRPr="00B55A4F" w:rsidSect="00B55A4F">
          <w:type w:val="continuous"/>
          <w:pgSz w:w="12240" w:h="15840"/>
          <w:pgMar w:top="360" w:right="720" w:bottom="965" w:left="720" w:header="0" w:footer="469" w:gutter="0"/>
          <w:cols w:num="2" w:space="720" w:equalWidth="0">
            <w:col w:w="820" w:space="40"/>
            <w:col w:w="9940"/>
          </w:cols>
        </w:sectPr>
      </w:pPr>
    </w:p>
    <w:p w14:paraId="54BC8B9A" w14:textId="7464AA7B" w:rsidR="00E46A6D" w:rsidRPr="004341F2" w:rsidRDefault="00C0732D" w:rsidP="00E46A6D">
      <w:pPr>
        <w:widowControl w:val="0"/>
        <w:autoSpaceDE w:val="0"/>
        <w:autoSpaceDN w:val="0"/>
        <w:spacing w:after="0" w:line="276" w:lineRule="auto"/>
        <w:contextualSpacing/>
        <w:rPr>
          <w:rFonts w:ascii="Segoe UI" w:eastAsia="Times New Roman" w:hAnsi="Segoe UI" w:cs="Segoe UI"/>
          <w:color w:val="000000"/>
          <w:kern w:val="0"/>
          <w:sz w:val="21"/>
          <w:szCs w:val="21"/>
          <w14:ligatures w14:val="none"/>
        </w:rPr>
        <w:sectPr w:rsidR="00E46A6D" w:rsidRPr="004341F2" w:rsidSect="00B55A4F">
          <w:type w:val="continuous"/>
          <w:pgSz w:w="12240" w:h="15840"/>
          <w:pgMar w:top="600" w:right="720" w:bottom="960" w:left="720" w:header="0" w:footer="469" w:gutter="0"/>
          <w:cols w:space="720"/>
        </w:sectPr>
      </w:pPr>
      <w:r w:rsidRPr="00B55A4F">
        <w:rPr>
          <w:rFonts w:asciiTheme="majorHAnsi" w:eastAsiaTheme="majorEastAsia" w:hAnsiTheme="majorHAnsi" w:cstheme="majorBidi"/>
          <w:b/>
          <w:noProof/>
          <w:color w:val="EE0000"/>
          <w:spacing w:val="-10"/>
          <w:kern w:val="28"/>
          <w:sz w:val="34"/>
          <w:szCs w:val="34"/>
          <w14:ligatures w14:val="none"/>
        </w:rPr>
        <w:drawing>
          <wp:anchor distT="0" distB="0" distL="114300" distR="114300" simplePos="0" relativeHeight="251659264" behindDoc="0" locked="0" layoutInCell="1" allowOverlap="1" wp14:anchorId="55B4D956" wp14:editId="7BFDAD98">
            <wp:simplePos x="0" y="0"/>
            <wp:positionH relativeFrom="column">
              <wp:posOffset>-45085</wp:posOffset>
            </wp:positionH>
            <wp:positionV relativeFrom="page">
              <wp:posOffset>2693704</wp:posOffset>
            </wp:positionV>
            <wp:extent cx="2416175" cy="2627630"/>
            <wp:effectExtent l="0" t="0" r="0" b="1270"/>
            <wp:wrapSquare wrapText="bothSides"/>
            <wp:docPr id="13358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416175" cy="2627630"/>
                    </a:xfrm>
                    <a:prstGeom prst="rect">
                      <a:avLst/>
                    </a:prstGeom>
                  </pic:spPr>
                </pic:pic>
              </a:graphicData>
            </a:graphic>
            <wp14:sizeRelH relativeFrom="page">
              <wp14:pctWidth>0</wp14:pctWidth>
            </wp14:sizeRelH>
            <wp14:sizeRelV relativeFrom="page">
              <wp14:pctHeight>0</wp14:pctHeight>
            </wp14:sizeRelV>
          </wp:anchor>
        </w:drawing>
      </w:r>
    </w:p>
    <w:p w14:paraId="460C03F0" w14:textId="665B67A5" w:rsidR="00E46A6D" w:rsidRDefault="00E46A6D" w:rsidP="00C0732D">
      <w:pPr>
        <w:widowControl w:val="0"/>
        <w:autoSpaceDE w:val="0"/>
        <w:autoSpaceDN w:val="0"/>
        <w:spacing w:after="0" w:line="276" w:lineRule="auto"/>
        <w:rPr>
          <w:rFonts w:ascii="Times New Roman" w:eastAsia="Times New Roman" w:hAnsi="Times New Roman" w:cs="Times New Roman"/>
          <w:kern w:val="0"/>
          <w:sz w:val="36"/>
          <w:szCs w:val="22"/>
          <w14:ligatures w14:val="none"/>
        </w:rPr>
      </w:pPr>
      <w:r w:rsidRPr="003832D2">
        <w:rPr>
          <w:rFonts w:ascii="Times New Roman" w:eastAsia="Times New Roman" w:hAnsi="Times New Roman" w:cs="Times New Roman"/>
          <w:b/>
          <w:color w:val="EE0000"/>
          <w:spacing w:val="-2"/>
          <w:kern w:val="0"/>
          <w:sz w:val="36"/>
          <w14:ligatures w14:val="none"/>
        </w:rPr>
        <w:t>INTRODUCTIO</w:t>
      </w:r>
      <w:r>
        <w:rPr>
          <w:rFonts w:ascii="Times New Roman" w:eastAsia="Times New Roman" w:hAnsi="Times New Roman" w:cs="Times New Roman"/>
          <w:b/>
          <w:color w:val="EE0000"/>
          <w:spacing w:val="-2"/>
          <w:kern w:val="0"/>
          <w:sz w:val="36"/>
          <w14:ligatures w14:val="none"/>
        </w:rPr>
        <w:t>N</w:t>
      </w:r>
    </w:p>
    <w:p w14:paraId="5D702197" w14:textId="180AE0F4" w:rsidR="00E46A6D" w:rsidRPr="00E46A6D" w:rsidRDefault="00E46A6D" w:rsidP="00E46A6D">
      <w:pPr>
        <w:widowControl w:val="0"/>
        <w:autoSpaceDE w:val="0"/>
        <w:autoSpaceDN w:val="0"/>
        <w:spacing w:after="0" w:line="276" w:lineRule="auto"/>
        <w:ind w:left="-450"/>
        <w:rPr>
          <w:rFonts w:ascii="Times New Roman" w:eastAsia="Times New Roman" w:hAnsi="Times New Roman" w:cs="Times New Roman"/>
          <w:kern w:val="0"/>
          <w:sz w:val="6"/>
          <w:szCs w:val="2"/>
          <w14:ligatures w14:val="none"/>
        </w:rPr>
      </w:pPr>
    </w:p>
    <w:p w14:paraId="05E5BBB6" w14:textId="5DE1840D" w:rsidR="00B55A4F" w:rsidRPr="00B55A4F" w:rsidRDefault="00B55A4F" w:rsidP="00571DF2">
      <w:pPr>
        <w:widowControl w:val="0"/>
        <w:autoSpaceDE w:val="0"/>
        <w:autoSpaceDN w:val="0"/>
        <w:spacing w:after="0" w:line="240" w:lineRule="auto"/>
        <w:ind w:left="-450"/>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Division in the body of Christ grieves the heart of God and hinders the church</w:t>
      </w:r>
      <w:r w:rsidR="006716BD">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kern w:val="0"/>
          <w:sz w:val="36"/>
          <w:szCs w:val="22"/>
          <w14:ligatures w14:val="none"/>
        </w:rPr>
        <w:t xml:space="preserve">s witness to the world. When Jesus prayed in John 17:21 that His </w:t>
      </w:r>
      <w:r w:rsidR="00E82262">
        <w:rPr>
          <w:rFonts w:ascii="Times New Roman" w:eastAsia="Times New Roman" w:hAnsi="Times New Roman" w:cs="Times New Roman"/>
          <w:kern w:val="0"/>
          <w:sz w:val="36"/>
          <w:szCs w:val="22"/>
          <w14:ligatures w14:val="none"/>
        </w:rPr>
        <w:t>disciples</w:t>
      </w:r>
      <w:r w:rsidRPr="00B55A4F">
        <w:rPr>
          <w:rFonts w:ascii="Times New Roman" w:eastAsia="Times New Roman" w:hAnsi="Times New Roman" w:cs="Times New Roman"/>
          <w:kern w:val="0"/>
          <w:sz w:val="36"/>
          <w:szCs w:val="22"/>
          <w14:ligatures w14:val="none"/>
        </w:rPr>
        <w:t xml:space="preserve"> </w:t>
      </w:r>
      <w:r w:rsidR="00E46A6D">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b/>
          <w:bCs/>
          <w:color w:val="EE0000"/>
          <w:kern w:val="0"/>
          <w:sz w:val="36"/>
          <w:szCs w:val="22"/>
          <w14:ligatures w14:val="none"/>
        </w:rPr>
        <w:t>may</w:t>
      </w:r>
      <w:r w:rsidR="005A7863">
        <w:rPr>
          <w:rFonts w:ascii="Times New Roman" w:eastAsia="Times New Roman" w:hAnsi="Times New Roman" w:cs="Times New Roman"/>
          <w:b/>
          <w:bCs/>
          <w:color w:val="EE0000"/>
          <w:kern w:val="0"/>
          <w:sz w:val="36"/>
          <w:szCs w:val="22"/>
          <w14:ligatures w14:val="none"/>
        </w:rPr>
        <w:t xml:space="preserve"> </w:t>
      </w:r>
      <w:r w:rsidRPr="00B55A4F">
        <w:rPr>
          <w:rFonts w:ascii="Times New Roman" w:eastAsia="Times New Roman" w:hAnsi="Times New Roman" w:cs="Times New Roman"/>
          <w:b/>
          <w:bCs/>
          <w:color w:val="EE0000"/>
          <w:kern w:val="0"/>
          <w:sz w:val="36"/>
          <w:szCs w:val="22"/>
          <w14:ligatures w14:val="none"/>
        </w:rPr>
        <w:t>be one</w:t>
      </w:r>
      <w:r w:rsidRPr="00B55A4F">
        <w:rPr>
          <w:rFonts w:ascii="Times New Roman" w:eastAsia="Times New Roman" w:hAnsi="Times New Roman" w:cs="Times New Roman"/>
          <w:kern w:val="0"/>
          <w:sz w:val="36"/>
          <w:szCs w:val="22"/>
          <w14:ligatures w14:val="none"/>
        </w:rPr>
        <w:t>,</w:t>
      </w:r>
      <w:r w:rsidR="00E46A6D">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kern w:val="0"/>
          <w:sz w:val="36"/>
          <w:szCs w:val="22"/>
          <w14:ligatures w14:val="none"/>
        </w:rPr>
        <w:t xml:space="preserve"> He understood that unity would be our most powerful testimony. Yet throughout church history and in </w:t>
      </w:r>
      <w:r w:rsidR="00392E58">
        <w:rPr>
          <w:rFonts w:ascii="Times New Roman" w:eastAsia="Times New Roman" w:hAnsi="Times New Roman" w:cs="Times New Roman"/>
          <w:kern w:val="0"/>
          <w:sz w:val="36"/>
          <w:szCs w:val="22"/>
          <w14:ligatures w14:val="none"/>
        </w:rPr>
        <w:t xml:space="preserve">many </w:t>
      </w:r>
      <w:r w:rsidRPr="00B55A4F">
        <w:rPr>
          <w:rFonts w:ascii="Times New Roman" w:eastAsia="Times New Roman" w:hAnsi="Times New Roman" w:cs="Times New Roman"/>
          <w:kern w:val="0"/>
          <w:sz w:val="36"/>
          <w:szCs w:val="22"/>
          <w14:ligatures w14:val="none"/>
        </w:rPr>
        <w:t>congregations today, we face the painful reality of conflict, misunderstanding, and fractured relationships. The good news is that Scripture provides us with profound wisdom and practical guidance for both preventing division before it takes root and healing wounds that already exist.</w:t>
      </w:r>
    </w:p>
    <w:p w14:paraId="4AB1B9E7" w14:textId="77777777" w:rsidR="00E46A6D" w:rsidRPr="00E46A6D" w:rsidRDefault="00E46A6D" w:rsidP="00B55A4F">
      <w:pPr>
        <w:widowControl w:val="0"/>
        <w:autoSpaceDE w:val="0"/>
        <w:autoSpaceDN w:val="0"/>
        <w:spacing w:before="1" w:after="0" w:line="276" w:lineRule="auto"/>
        <w:ind w:left="-450"/>
        <w:rPr>
          <w:rFonts w:ascii="Times New Roman" w:eastAsia="Times New Roman" w:hAnsi="Times New Roman" w:cs="Times New Roman"/>
          <w:kern w:val="0"/>
          <w:sz w:val="13"/>
          <w:szCs w:val="6"/>
          <w14:ligatures w14:val="none"/>
        </w:rPr>
      </w:pPr>
    </w:p>
    <w:p w14:paraId="595EE179" w14:textId="132056FD" w:rsidR="00B55A4F" w:rsidRPr="00B55A4F" w:rsidRDefault="00B55A4F" w:rsidP="00060277">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As members of God</w:t>
      </w:r>
      <w:r w:rsidR="00E46A6D">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kern w:val="0"/>
          <w:sz w:val="36"/>
          <w:szCs w:val="22"/>
          <w14:ligatures w14:val="none"/>
        </w:rPr>
        <w:t>s family, we</w:t>
      </w:r>
      <w:r w:rsidR="00E46A6D">
        <w:rPr>
          <w:rFonts w:ascii="Times New Roman" w:eastAsia="Times New Roman" w:hAnsi="Times New Roman" w:cs="Times New Roman"/>
          <w:kern w:val="0"/>
          <w:sz w:val="36"/>
          <w:szCs w:val="22"/>
          <w14:ligatures w14:val="none"/>
        </w:rPr>
        <w:t xml:space="preserve"> have</w:t>
      </w:r>
      <w:r w:rsidRPr="00B55A4F">
        <w:rPr>
          <w:rFonts w:ascii="Times New Roman" w:eastAsia="Times New Roman" w:hAnsi="Times New Roman" w:cs="Times New Roman"/>
          <w:kern w:val="0"/>
          <w:sz w:val="36"/>
          <w:szCs w:val="22"/>
          <w14:ligatures w14:val="none"/>
        </w:rPr>
        <w:t xml:space="preserve"> a sacred responsibility to </w:t>
      </w:r>
      <w:r w:rsidR="00E46A6D">
        <w:rPr>
          <w:rFonts w:ascii="Times New Roman" w:eastAsia="Times New Roman" w:hAnsi="Times New Roman" w:cs="Times New Roman"/>
          <w:kern w:val="0"/>
          <w:sz w:val="36"/>
          <w:szCs w:val="22"/>
          <w14:ligatures w14:val="none"/>
        </w:rPr>
        <w:t xml:space="preserve">actively </w:t>
      </w:r>
      <w:r w:rsidRPr="00B55A4F">
        <w:rPr>
          <w:rFonts w:ascii="Times New Roman" w:eastAsia="Times New Roman" w:hAnsi="Times New Roman" w:cs="Times New Roman"/>
          <w:kern w:val="0"/>
          <w:sz w:val="36"/>
          <w:szCs w:val="22"/>
          <w14:ligatures w14:val="none"/>
        </w:rPr>
        <w:t>pursue peace and unity. This isn</w:t>
      </w:r>
      <w:r w:rsidR="00E46A6D">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kern w:val="0"/>
          <w:sz w:val="36"/>
          <w:szCs w:val="22"/>
          <w14:ligatures w14:val="none"/>
        </w:rPr>
        <w:t>t about superficial harmony or avoiding difficult conversations—rather, it</w:t>
      </w:r>
      <w:r w:rsidR="00E46A6D">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kern w:val="0"/>
          <w:sz w:val="36"/>
          <w:szCs w:val="22"/>
          <w14:ligatures w14:val="none"/>
        </w:rPr>
        <w:t xml:space="preserve">s about cultivating the kind of authentic, Christ-centered community where truth and grace walk hand in hand. </w:t>
      </w:r>
    </w:p>
    <w:p w14:paraId="0B609427" w14:textId="77777777" w:rsidR="00E46A6D" w:rsidRPr="00E46A6D" w:rsidRDefault="00E46A6D" w:rsidP="00B55A4F">
      <w:pPr>
        <w:widowControl w:val="0"/>
        <w:autoSpaceDE w:val="0"/>
        <w:autoSpaceDN w:val="0"/>
        <w:spacing w:before="1" w:after="0" w:line="276" w:lineRule="auto"/>
        <w:ind w:left="-450"/>
        <w:rPr>
          <w:rFonts w:ascii="Times New Roman" w:eastAsia="Times New Roman" w:hAnsi="Times New Roman" w:cs="Times New Roman"/>
          <w:kern w:val="0"/>
          <w:sz w:val="18"/>
          <w:szCs w:val="11"/>
          <w14:ligatures w14:val="none"/>
        </w:rPr>
      </w:pPr>
    </w:p>
    <w:p w14:paraId="3934F16D" w14:textId="77777777" w:rsidR="00E46A6D" w:rsidRPr="00F51904" w:rsidRDefault="00E46A6D" w:rsidP="00E46A6D">
      <w:pPr>
        <w:widowControl w:val="0"/>
        <w:autoSpaceDE w:val="0"/>
        <w:autoSpaceDN w:val="0"/>
        <w:spacing w:before="1" w:after="0" w:line="276" w:lineRule="auto"/>
        <w:ind w:left="-450"/>
        <w:rPr>
          <w:rFonts w:ascii="Times New Roman" w:eastAsia="Times New Roman" w:hAnsi="Times New Roman" w:cs="Times New Roman"/>
          <w:kern w:val="0"/>
          <w:sz w:val="2"/>
          <w:szCs w:val="2"/>
          <w14:ligatures w14:val="none"/>
        </w:rPr>
      </w:pPr>
    </w:p>
    <w:p w14:paraId="309DF5BC" w14:textId="3EB4D3DA" w:rsidR="00B55A4F" w:rsidRPr="00B55A4F" w:rsidRDefault="00B55A4F" w:rsidP="00512DC3">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 xml:space="preserve">Our approach must be both preventative and redemptive. Like a wise gardener who both waters healthy plants and tends to diseased ones, we must simultaneously build strong foundations of unity while also knowing how to restore relationships when they fracture. This requires courage, humility, and a deep commitment to the gospel that reconciles us first to God and then to one another. In </w:t>
      </w:r>
      <w:r w:rsidR="00E46A6D">
        <w:rPr>
          <w:rFonts w:ascii="Times New Roman" w:eastAsia="Times New Roman" w:hAnsi="Times New Roman" w:cs="Times New Roman"/>
          <w:kern w:val="0"/>
          <w:sz w:val="36"/>
          <w:szCs w:val="22"/>
          <w14:ligatures w14:val="none"/>
        </w:rPr>
        <w:t xml:space="preserve">this portion of </w:t>
      </w:r>
      <w:r w:rsidR="00A17BF7" w:rsidRPr="00D15C85">
        <w:rPr>
          <w:rFonts w:ascii="Times New Roman" w:eastAsia="Times New Roman" w:hAnsi="Times New Roman" w:cs="Times New Roman"/>
          <w:b/>
          <w:bCs/>
          <w:kern w:val="0"/>
          <w:sz w:val="36"/>
          <w:szCs w:val="22"/>
          <w14:ligatures w14:val="none"/>
        </w:rPr>
        <w:t>L</w:t>
      </w:r>
      <w:r w:rsidR="00E46A6D" w:rsidRPr="00D15C85">
        <w:rPr>
          <w:rFonts w:ascii="Times New Roman" w:eastAsia="Times New Roman" w:hAnsi="Times New Roman" w:cs="Times New Roman"/>
          <w:b/>
          <w:bCs/>
          <w:kern w:val="0"/>
          <w:sz w:val="36"/>
          <w:szCs w:val="22"/>
          <w14:ligatures w14:val="none"/>
        </w:rPr>
        <w:t>esson</w:t>
      </w:r>
      <w:r w:rsidR="00FE04A8" w:rsidRPr="00D15C85">
        <w:rPr>
          <w:rFonts w:ascii="Times New Roman" w:eastAsia="Times New Roman" w:hAnsi="Times New Roman" w:cs="Times New Roman"/>
          <w:b/>
          <w:bCs/>
          <w:kern w:val="0"/>
          <w:sz w:val="36"/>
          <w:szCs w:val="22"/>
          <w14:ligatures w14:val="none"/>
        </w:rPr>
        <w:t xml:space="preserve"> 2</w:t>
      </w:r>
      <w:r w:rsidRPr="00B55A4F">
        <w:rPr>
          <w:rFonts w:ascii="Times New Roman" w:eastAsia="Times New Roman" w:hAnsi="Times New Roman" w:cs="Times New Roman"/>
          <w:kern w:val="0"/>
          <w:sz w:val="36"/>
          <w:szCs w:val="22"/>
          <w14:ligatures w14:val="none"/>
        </w:rPr>
        <w:t>, we</w:t>
      </w:r>
      <w:r w:rsidR="00E46A6D">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kern w:val="0"/>
          <w:sz w:val="36"/>
          <w:szCs w:val="22"/>
          <w14:ligatures w14:val="none"/>
        </w:rPr>
        <w:t xml:space="preserve">ll examine </w:t>
      </w:r>
      <w:r w:rsidRPr="00B55A4F">
        <w:rPr>
          <w:rFonts w:ascii="Times New Roman" w:eastAsia="Times New Roman" w:hAnsi="Times New Roman" w:cs="Times New Roman"/>
          <w:b/>
          <w:bCs/>
          <w:kern w:val="0"/>
          <w:sz w:val="36"/>
          <w:szCs w:val="22"/>
          <w14:ligatures w14:val="none"/>
        </w:rPr>
        <w:t>specific biblical principles and actionable steps that can transform how we handle conflict and pursue the unity for which Christ prayed</w:t>
      </w:r>
      <w:r w:rsidRPr="00B55A4F">
        <w:rPr>
          <w:rFonts w:ascii="Times New Roman" w:eastAsia="Times New Roman" w:hAnsi="Times New Roman" w:cs="Times New Roman"/>
          <w:kern w:val="0"/>
          <w:sz w:val="36"/>
          <w:szCs w:val="22"/>
          <w14:ligatures w14:val="none"/>
        </w:rPr>
        <w:t>.</w:t>
      </w:r>
    </w:p>
    <w:p w14:paraId="36E8FD8C" w14:textId="4A0B80C0" w:rsidR="00B55A4F" w:rsidRPr="00B55A4F" w:rsidRDefault="00B55A4F" w:rsidP="00E46A6D">
      <w:pPr>
        <w:widowControl w:val="0"/>
        <w:autoSpaceDE w:val="0"/>
        <w:autoSpaceDN w:val="0"/>
        <w:spacing w:before="1" w:after="0" w:line="276" w:lineRule="auto"/>
        <w:ind w:left="270" w:hanging="720"/>
        <w:contextualSpacing/>
        <w:rPr>
          <w:rFonts w:ascii="Times New Roman" w:eastAsia="Times New Roman" w:hAnsi="Times New Roman" w:cs="Times New Roman"/>
          <w:b/>
          <w:bCs/>
          <w:color w:val="EE0000"/>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lastRenderedPageBreak/>
        <w:t>Biblical Responses to Division</w:t>
      </w:r>
    </w:p>
    <w:p w14:paraId="2353ABF1"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kern w:val="0"/>
          <w:sz w:val="13"/>
          <w:szCs w:val="6"/>
          <w14:ligatures w14:val="none"/>
        </w:rPr>
      </w:pPr>
    </w:p>
    <w:p w14:paraId="5BF80C59" w14:textId="77777777" w:rsidR="00B55A4F" w:rsidRDefault="00B55A4F" w:rsidP="00512DC3">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b/>
          <w:bCs/>
          <w:kern w:val="0"/>
          <w:sz w:val="36"/>
          <w:szCs w:val="22"/>
          <w:vertAlign w:val="superscript"/>
          <w14:ligatures w14:val="none"/>
        </w:rPr>
        <w:t>10 </w:t>
      </w:r>
      <w:r w:rsidRPr="00B55A4F">
        <w:rPr>
          <w:rFonts w:ascii="Times New Roman" w:eastAsia="Times New Roman" w:hAnsi="Times New Roman" w:cs="Times New Roman"/>
          <w:b/>
          <w:bCs/>
          <w:i/>
          <w:iCs/>
          <w:color w:val="0432FF"/>
          <w:kern w:val="0"/>
          <w:sz w:val="36"/>
          <w:szCs w:val="22"/>
          <w14:ligatures w14:val="none"/>
        </w:rPr>
        <w:t>Now I beseech you, brethren, by the name of our Lord Jesus Christ, that ye all speak the same thing, and that there be no divisions among you; but that ye be perfectly joined together in the same mind and in the same judgment</w:t>
      </w:r>
      <w:r w:rsidRPr="00B55A4F">
        <w:rPr>
          <w:rFonts w:ascii="Times New Roman" w:eastAsia="Times New Roman" w:hAnsi="Times New Roman" w:cs="Times New Roman"/>
          <w:kern w:val="0"/>
          <w:sz w:val="36"/>
          <w:szCs w:val="22"/>
          <w14:ligatures w14:val="none"/>
        </w:rPr>
        <w:t>” – 1 Corinthians 1:10.</w:t>
      </w:r>
    </w:p>
    <w:p w14:paraId="6E4BA057" w14:textId="77777777" w:rsidR="00E46A6D" w:rsidRPr="00B55A4F" w:rsidRDefault="00E46A6D" w:rsidP="00E46A6D">
      <w:pPr>
        <w:widowControl w:val="0"/>
        <w:autoSpaceDE w:val="0"/>
        <w:autoSpaceDN w:val="0"/>
        <w:spacing w:before="1" w:after="0" w:line="276" w:lineRule="auto"/>
        <w:ind w:left="-360"/>
        <w:contextualSpacing/>
        <w:rPr>
          <w:rFonts w:ascii="Times New Roman" w:eastAsia="Times New Roman" w:hAnsi="Times New Roman" w:cs="Times New Roman"/>
          <w:kern w:val="0"/>
          <w:sz w:val="20"/>
          <w:szCs w:val="13"/>
          <w14:ligatures w14:val="none"/>
        </w:rPr>
      </w:pPr>
    </w:p>
    <w:p w14:paraId="55FE9D54" w14:textId="77777777" w:rsidR="00B55A4F" w:rsidRPr="00B55A4F" w:rsidRDefault="00B55A4F" w:rsidP="00512DC3">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Paul doesn’t simply diagnose the problem of division—he provides clear, biblical solutions. His response to the Corinthian church offers timeless wisdom for addressing and preventing factionalism in the body of Christ.</w:t>
      </w:r>
    </w:p>
    <w:p w14:paraId="23E6880B" w14:textId="77777777" w:rsidR="00B55A4F" w:rsidRPr="00B55A4F" w:rsidRDefault="00B55A4F" w:rsidP="00E46A6D">
      <w:pPr>
        <w:widowControl w:val="0"/>
        <w:autoSpaceDE w:val="0"/>
        <w:autoSpaceDN w:val="0"/>
        <w:spacing w:before="1" w:after="0" w:line="276" w:lineRule="auto"/>
        <w:ind w:left="270"/>
        <w:contextualSpacing/>
        <w:rPr>
          <w:rFonts w:ascii="Times New Roman" w:eastAsia="Times New Roman" w:hAnsi="Times New Roman" w:cs="Times New Roman"/>
          <w:kern w:val="0"/>
          <w:sz w:val="11"/>
          <w:szCs w:val="4"/>
          <w14:ligatures w14:val="none"/>
        </w:rPr>
      </w:pPr>
    </w:p>
    <w:p w14:paraId="5DFDD062" w14:textId="77777777" w:rsidR="00B55A4F" w:rsidRPr="00B55A4F" w:rsidRDefault="00B55A4F" w:rsidP="00512DC3">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These biblical principles call us to a higher standard, one rooted in spiritual maturity, Christ-centered thinking, and humble, servant-hearted leadership and fellowship.</w:t>
      </w:r>
    </w:p>
    <w:p w14:paraId="6D3016E4"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kern w:val="0"/>
          <w:szCs w:val="18"/>
          <w14:ligatures w14:val="none"/>
        </w:rPr>
      </w:pPr>
    </w:p>
    <w:p w14:paraId="68EB1A1E" w14:textId="77777777" w:rsidR="00B55A4F" w:rsidRPr="00B55A4F" w:rsidRDefault="00B55A4F" w:rsidP="00E46A6D">
      <w:pPr>
        <w:widowControl w:val="0"/>
        <w:autoSpaceDE w:val="0"/>
        <w:autoSpaceDN w:val="0"/>
        <w:spacing w:before="1" w:after="0" w:line="276" w:lineRule="auto"/>
        <w:ind w:left="270" w:hanging="630"/>
        <w:contextualSpacing/>
        <w:rPr>
          <w:rFonts w:ascii="Times New Roman" w:eastAsia="Times New Roman" w:hAnsi="Times New Roman" w:cs="Times New Roman"/>
          <w:b/>
          <w:bCs/>
          <w:caps/>
          <w:color w:val="0432FF"/>
          <w:kern w:val="0"/>
          <w:sz w:val="36"/>
          <w:szCs w:val="22"/>
          <w14:ligatures w14:val="none"/>
        </w:rPr>
      </w:pPr>
      <w:r w:rsidRPr="00B55A4F">
        <w:rPr>
          <w:rFonts w:ascii="Times New Roman" w:eastAsia="Times New Roman" w:hAnsi="Times New Roman" w:cs="Times New Roman"/>
          <w:b/>
          <w:bCs/>
          <w:caps/>
          <w:color w:val="0432FF"/>
          <w:kern w:val="0"/>
          <w:sz w:val="36"/>
          <w:szCs w:val="22"/>
          <w14:ligatures w14:val="none"/>
        </w:rPr>
        <w:t>Key # 1 - Strive for unity!</w:t>
      </w:r>
    </w:p>
    <w:p w14:paraId="1E55E351" w14:textId="77777777" w:rsidR="00B55A4F" w:rsidRPr="00102B64" w:rsidRDefault="00B55A4F" w:rsidP="00B55A4F">
      <w:pPr>
        <w:widowControl w:val="0"/>
        <w:autoSpaceDE w:val="0"/>
        <w:autoSpaceDN w:val="0"/>
        <w:spacing w:before="1" w:after="0" w:line="276" w:lineRule="auto"/>
        <w:contextualSpacing/>
        <w:rPr>
          <w:rFonts w:ascii="Times New Roman" w:eastAsia="Times New Roman" w:hAnsi="Times New Roman" w:cs="Times New Roman"/>
          <w:b/>
          <w:bCs/>
          <w:kern w:val="0"/>
          <w:sz w:val="2"/>
          <w:szCs w:val="2"/>
          <w14:ligatures w14:val="none"/>
        </w:rPr>
      </w:pPr>
    </w:p>
    <w:p w14:paraId="5FFE5BE9" w14:textId="380EB192" w:rsidR="00B55A4F" w:rsidRPr="00B55A4F" w:rsidRDefault="00B55A4F" w:rsidP="007A234F">
      <w:pPr>
        <w:widowControl w:val="0"/>
        <w:numPr>
          <w:ilvl w:val="0"/>
          <w:numId w:val="3"/>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Unity must be grounded in allegiance to Christ alone, not to human leaders, preferences, or traditions.</w:t>
      </w:r>
    </w:p>
    <w:p w14:paraId="3C18F068" w14:textId="77777777" w:rsidR="00B55A4F" w:rsidRPr="00B55A4F" w:rsidRDefault="00B55A4F" w:rsidP="007A234F">
      <w:pPr>
        <w:widowControl w:val="0"/>
        <w:autoSpaceDE w:val="0"/>
        <w:autoSpaceDN w:val="0"/>
        <w:spacing w:before="1" w:after="0" w:line="240" w:lineRule="auto"/>
        <w:ind w:left="360" w:hanging="720"/>
        <w:contextualSpacing/>
        <w:rPr>
          <w:rFonts w:ascii="Times New Roman" w:eastAsia="Times New Roman" w:hAnsi="Times New Roman" w:cs="Times New Roman"/>
          <w:kern w:val="0"/>
          <w:sz w:val="21"/>
          <w:szCs w:val="15"/>
          <w14:ligatures w14:val="none"/>
        </w:rPr>
      </w:pPr>
    </w:p>
    <w:p w14:paraId="23CB9BCD" w14:textId="77777777" w:rsidR="00B55A4F" w:rsidRPr="00B55A4F" w:rsidRDefault="00B55A4F" w:rsidP="007A234F">
      <w:pPr>
        <w:widowControl w:val="0"/>
        <w:numPr>
          <w:ilvl w:val="0"/>
          <w:numId w:val="3"/>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All believers are baptized into Christ, making Him our common identity and the true foundation of our fellowship.</w:t>
      </w:r>
    </w:p>
    <w:p w14:paraId="5524CF07" w14:textId="77777777" w:rsidR="00B55A4F" w:rsidRPr="00B55A4F" w:rsidRDefault="00B55A4F" w:rsidP="007A234F">
      <w:pPr>
        <w:widowControl w:val="0"/>
        <w:autoSpaceDE w:val="0"/>
        <w:autoSpaceDN w:val="0"/>
        <w:spacing w:before="1" w:after="0" w:line="240" w:lineRule="auto"/>
        <w:ind w:left="360" w:hanging="720"/>
        <w:rPr>
          <w:rFonts w:ascii="Times New Roman" w:eastAsia="Times New Roman" w:hAnsi="Times New Roman" w:cs="Times New Roman"/>
          <w:kern w:val="0"/>
          <w:sz w:val="21"/>
          <w:szCs w:val="15"/>
          <w14:ligatures w14:val="none"/>
        </w:rPr>
      </w:pPr>
    </w:p>
    <w:p w14:paraId="00272B4B" w14:textId="77777777" w:rsidR="00B55A4F" w:rsidRPr="00B55A4F" w:rsidRDefault="00B55A4F" w:rsidP="007A234F">
      <w:pPr>
        <w:widowControl w:val="0"/>
        <w:numPr>
          <w:ilvl w:val="0"/>
          <w:numId w:val="3"/>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 xml:space="preserve"> Unity means being aligned in purpose, vision, and values—thinking and acting as one body with Christ as the head.</w:t>
      </w:r>
    </w:p>
    <w:p w14:paraId="79B4975C" w14:textId="77777777" w:rsidR="00B55A4F" w:rsidRPr="00B55A4F" w:rsidRDefault="00B55A4F" w:rsidP="007A234F">
      <w:pPr>
        <w:widowControl w:val="0"/>
        <w:autoSpaceDE w:val="0"/>
        <w:autoSpaceDN w:val="0"/>
        <w:spacing w:before="1" w:after="0" w:line="240" w:lineRule="auto"/>
        <w:ind w:left="360" w:hanging="720"/>
        <w:contextualSpacing/>
        <w:rPr>
          <w:rFonts w:ascii="Times New Roman" w:eastAsia="Times New Roman" w:hAnsi="Times New Roman" w:cs="Times New Roman"/>
          <w:kern w:val="0"/>
          <w:sz w:val="20"/>
          <w:szCs w:val="13"/>
          <w14:ligatures w14:val="none"/>
        </w:rPr>
      </w:pPr>
    </w:p>
    <w:p w14:paraId="5B16FFF8" w14:textId="6490FFFE" w:rsidR="00E46A6D" w:rsidRDefault="00B55A4F" w:rsidP="001537E6">
      <w:pPr>
        <w:widowControl w:val="0"/>
        <w:numPr>
          <w:ilvl w:val="0"/>
          <w:numId w:val="3"/>
        </w:numPr>
        <w:autoSpaceDE w:val="0"/>
        <w:autoSpaceDN w:val="0"/>
        <w:spacing w:before="1" w:after="0" w:line="240" w:lineRule="auto"/>
        <w:ind w:left="360" w:hanging="72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kern w:val="0"/>
          <w:sz w:val="36"/>
          <w:szCs w:val="22"/>
          <w14:ligatures w14:val="none"/>
        </w:rPr>
        <w:t xml:space="preserve"> This isn’t a call for uniformity in all matters, but for fundamental unity in the gospel, in devotion to Christ, and in love for one another. </w:t>
      </w:r>
    </w:p>
    <w:p w14:paraId="45905785" w14:textId="77777777" w:rsidR="00B953EE" w:rsidRDefault="00B953EE" w:rsidP="008D5783">
      <w:pPr>
        <w:widowControl w:val="0"/>
        <w:autoSpaceDE w:val="0"/>
        <w:autoSpaceDN w:val="0"/>
        <w:spacing w:before="1" w:after="0" w:line="276" w:lineRule="auto"/>
        <w:ind w:left="270" w:hanging="630"/>
        <w:contextualSpacing/>
        <w:rPr>
          <w:rFonts w:ascii="Times New Roman" w:eastAsia="Times New Roman" w:hAnsi="Times New Roman" w:cs="Times New Roman"/>
          <w:b/>
          <w:bCs/>
          <w:caps/>
          <w:color w:val="0432FF"/>
          <w:kern w:val="0"/>
          <w:sz w:val="36"/>
          <w:szCs w:val="22"/>
          <w14:ligatures w14:val="none"/>
        </w:rPr>
      </w:pPr>
    </w:p>
    <w:p w14:paraId="3B076E11" w14:textId="582604BB" w:rsidR="00B55A4F" w:rsidRPr="00B55A4F" w:rsidRDefault="00B55A4F" w:rsidP="008D5783">
      <w:pPr>
        <w:widowControl w:val="0"/>
        <w:autoSpaceDE w:val="0"/>
        <w:autoSpaceDN w:val="0"/>
        <w:spacing w:before="1" w:after="0" w:line="276" w:lineRule="auto"/>
        <w:ind w:left="270" w:hanging="630"/>
        <w:contextualSpacing/>
        <w:rPr>
          <w:rFonts w:ascii="Times New Roman" w:eastAsia="Times New Roman" w:hAnsi="Times New Roman" w:cs="Times New Roman"/>
          <w:b/>
          <w:bCs/>
          <w:caps/>
          <w:color w:val="0432FF"/>
          <w:kern w:val="0"/>
          <w:sz w:val="36"/>
          <w:szCs w:val="22"/>
          <w14:ligatures w14:val="none"/>
        </w:rPr>
      </w:pPr>
      <w:r w:rsidRPr="00B55A4F">
        <w:rPr>
          <w:rFonts w:ascii="Times New Roman" w:eastAsia="Times New Roman" w:hAnsi="Times New Roman" w:cs="Times New Roman"/>
          <w:b/>
          <w:bCs/>
          <w:caps/>
          <w:color w:val="0432FF"/>
          <w:kern w:val="0"/>
          <w:sz w:val="36"/>
          <w:szCs w:val="22"/>
          <w14:ligatures w14:val="none"/>
        </w:rPr>
        <w:t>Key # 2 - Spiritual Maturity and Growth!</w:t>
      </w:r>
    </w:p>
    <w:p w14:paraId="27164E88" w14:textId="77777777" w:rsidR="00B55A4F" w:rsidRPr="00F96C9A" w:rsidRDefault="00B55A4F" w:rsidP="00B55A4F">
      <w:pPr>
        <w:widowControl w:val="0"/>
        <w:autoSpaceDE w:val="0"/>
        <w:autoSpaceDN w:val="0"/>
        <w:spacing w:before="1" w:after="0" w:line="276" w:lineRule="auto"/>
        <w:ind w:left="990"/>
        <w:contextualSpacing/>
        <w:rPr>
          <w:rFonts w:ascii="Times New Roman" w:eastAsia="Times New Roman" w:hAnsi="Times New Roman" w:cs="Times New Roman"/>
          <w:b/>
          <w:bCs/>
          <w:kern w:val="0"/>
          <w:sz w:val="10"/>
          <w:szCs w:val="2"/>
          <w14:ligatures w14:val="none"/>
        </w:rPr>
      </w:pPr>
    </w:p>
    <w:p w14:paraId="1DCF6E68" w14:textId="77777777" w:rsidR="00B55A4F" w:rsidRPr="007A234F" w:rsidRDefault="00B55A4F" w:rsidP="008D5783">
      <w:pPr>
        <w:widowControl w:val="0"/>
        <w:numPr>
          <w:ilvl w:val="0"/>
          <w:numId w:val="4"/>
        </w:numPr>
        <w:autoSpaceDE w:val="0"/>
        <w:autoSpaceDN w:val="0"/>
        <w:spacing w:before="1" w:after="0" w:line="240" w:lineRule="auto"/>
        <w:ind w:left="360" w:hanging="720"/>
        <w:contextualSpacing/>
        <w:rPr>
          <w:rFonts w:ascii="Times New Roman" w:eastAsia="Times New Roman" w:hAnsi="Times New Roman" w:cs="Times New Roman"/>
          <w:kern w:val="0"/>
          <w:sz w:val="21"/>
          <w:szCs w:val="15"/>
          <w14:ligatures w14:val="none"/>
        </w:rPr>
      </w:pPr>
      <w:bookmarkStart w:id="1" w:name="OLE_LINK3"/>
      <w:r w:rsidRPr="00B55A4F">
        <w:rPr>
          <w:rFonts w:ascii="Times New Roman" w:eastAsia="Times New Roman" w:hAnsi="Times New Roman" w:cs="Times New Roman"/>
          <w:b/>
          <w:bCs/>
          <w:color w:val="EE0000"/>
          <w:kern w:val="0"/>
          <w:sz w:val="36"/>
          <w:szCs w:val="22"/>
          <w14:ligatures w14:val="none"/>
        </w:rPr>
        <w:t>Move from Milk to Solid Food</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Advance beyond basic spiritual truths to a deeper understanding and application of Scripture (Hebrews 5:12-14). Mature believers can handle complexity and nuance without causing division.</w:t>
      </w:r>
    </w:p>
    <w:p w14:paraId="72E3C6F0" w14:textId="77777777" w:rsidR="007A234F" w:rsidRPr="00F96C9A" w:rsidRDefault="007A234F" w:rsidP="007A234F">
      <w:pPr>
        <w:widowControl w:val="0"/>
        <w:autoSpaceDE w:val="0"/>
        <w:autoSpaceDN w:val="0"/>
        <w:spacing w:before="1" w:after="0" w:line="276" w:lineRule="auto"/>
        <w:ind w:left="1260"/>
        <w:contextualSpacing/>
        <w:rPr>
          <w:rFonts w:ascii="Times New Roman" w:eastAsia="Times New Roman" w:hAnsi="Times New Roman" w:cs="Times New Roman"/>
          <w:kern w:val="0"/>
          <w:sz w:val="16"/>
          <w:szCs w:val="10"/>
          <w14:ligatures w14:val="none"/>
        </w:rPr>
      </w:pPr>
    </w:p>
    <w:p w14:paraId="39CB4BB2" w14:textId="77777777" w:rsidR="00B55A4F" w:rsidRPr="00B55A4F" w:rsidRDefault="00B55A4F" w:rsidP="008D5783">
      <w:pPr>
        <w:widowControl w:val="0"/>
        <w:numPr>
          <w:ilvl w:val="0"/>
          <w:numId w:val="4"/>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t>Cultivate Christlike Character</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Grow in understanding, humility, patience, and love. Replace childish quarrels with mature, grace-filled dialogue that seeks understanding rather than victory.</w:t>
      </w:r>
    </w:p>
    <w:p w14:paraId="4723C32E" w14:textId="77777777" w:rsidR="00B55A4F" w:rsidRPr="00B55A4F" w:rsidRDefault="00B55A4F" w:rsidP="008D5783">
      <w:pPr>
        <w:widowControl w:val="0"/>
        <w:autoSpaceDE w:val="0"/>
        <w:autoSpaceDN w:val="0"/>
        <w:spacing w:before="1" w:after="0" w:line="276" w:lineRule="auto"/>
        <w:ind w:left="360" w:hanging="720"/>
        <w:contextualSpacing/>
        <w:rPr>
          <w:rFonts w:ascii="Times New Roman" w:eastAsia="Times New Roman" w:hAnsi="Times New Roman" w:cs="Times New Roman"/>
          <w:b/>
          <w:bCs/>
          <w:kern w:val="0"/>
          <w:sz w:val="15"/>
          <w:szCs w:val="8"/>
          <w14:ligatures w14:val="none"/>
        </w:rPr>
      </w:pPr>
    </w:p>
    <w:p w14:paraId="42039B8B" w14:textId="77777777" w:rsidR="00B55A4F" w:rsidRPr="00B55A4F" w:rsidRDefault="00B55A4F" w:rsidP="008D5783">
      <w:pPr>
        <w:widowControl w:val="0"/>
        <w:numPr>
          <w:ilvl w:val="0"/>
          <w:numId w:val="4"/>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lastRenderedPageBreak/>
        <w:t>Develop the Mind of Christ</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Adopt the servant-hearted, humble mindset of Jesus (Philippians 2:5-8). Consider others’ interests above your own and pursue unity over personal preference.</w:t>
      </w:r>
    </w:p>
    <w:p w14:paraId="1F73098D" w14:textId="77777777" w:rsidR="00B55A4F" w:rsidRPr="00F96C9A" w:rsidRDefault="00B55A4F" w:rsidP="008D5783">
      <w:pPr>
        <w:widowControl w:val="0"/>
        <w:autoSpaceDE w:val="0"/>
        <w:autoSpaceDN w:val="0"/>
        <w:spacing w:before="1" w:after="0" w:line="276" w:lineRule="auto"/>
        <w:ind w:left="360" w:hanging="720"/>
        <w:rPr>
          <w:rFonts w:ascii="Times New Roman" w:eastAsia="Times New Roman" w:hAnsi="Times New Roman" w:cs="Times New Roman"/>
          <w:b/>
          <w:bCs/>
          <w:kern w:val="0"/>
          <w:sz w:val="16"/>
          <w:szCs w:val="10"/>
          <w14:ligatures w14:val="none"/>
        </w:rPr>
      </w:pPr>
    </w:p>
    <w:p w14:paraId="1B4228D6" w14:textId="77777777" w:rsidR="00B55A4F" w:rsidRPr="00B55A4F" w:rsidRDefault="00B55A4F" w:rsidP="008D5783">
      <w:pPr>
        <w:widowControl w:val="0"/>
        <w:numPr>
          <w:ilvl w:val="0"/>
          <w:numId w:val="4"/>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t>Practice Discernment</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Learn to distinguish between essential doctrines worth defending and secondary matters where grace and flexibility should prevail—major on the majors.</w:t>
      </w:r>
    </w:p>
    <w:p w14:paraId="54255F93" w14:textId="77777777" w:rsidR="00B55A4F" w:rsidRPr="00F96C9A" w:rsidRDefault="00B55A4F" w:rsidP="008D5783">
      <w:pPr>
        <w:spacing w:after="0" w:line="240" w:lineRule="auto"/>
        <w:ind w:left="360" w:hanging="720"/>
        <w:contextualSpacing/>
        <w:rPr>
          <w:rFonts w:ascii="Times New Roman" w:eastAsia="Times New Roman" w:hAnsi="Times New Roman" w:cs="Times New Roman"/>
          <w:kern w:val="0"/>
          <w:sz w:val="16"/>
          <w:szCs w:val="10"/>
          <w14:ligatures w14:val="none"/>
        </w:rPr>
      </w:pPr>
    </w:p>
    <w:p w14:paraId="38D06F55" w14:textId="7B37DF6A" w:rsidR="00B55A4F" w:rsidRPr="00B55A4F" w:rsidRDefault="00B55A4F" w:rsidP="008D5783">
      <w:pPr>
        <w:widowControl w:val="0"/>
        <w:numPr>
          <w:ilvl w:val="0"/>
          <w:numId w:val="4"/>
        </w:numPr>
        <w:autoSpaceDE w:val="0"/>
        <w:autoSpaceDN w:val="0"/>
        <w:spacing w:before="1" w:after="0" w:line="240" w:lineRule="auto"/>
        <w:ind w:left="360" w:hanging="720"/>
        <w:contextualSpacing/>
        <w:rPr>
          <w:rFonts w:ascii="Times New Roman" w:eastAsia="Times New Roman" w:hAnsi="Times New Roman" w:cs="Times New Roman"/>
          <w:color w:val="EE0000"/>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t>Spiritual maturity is marked by the ability to disagree graciously, prioritize relationships over being right, and maintain unity even amid diversity of opinion on non-essential matters</w:t>
      </w:r>
      <w:r w:rsidRPr="00B55A4F">
        <w:rPr>
          <w:rFonts w:ascii="Times New Roman" w:eastAsia="Times New Roman" w:hAnsi="Times New Roman" w:cs="Times New Roman"/>
          <w:color w:val="EE0000"/>
          <w:kern w:val="0"/>
          <w:sz w:val="36"/>
          <w:szCs w:val="22"/>
          <w14:ligatures w14:val="none"/>
        </w:rPr>
        <w:t>.</w:t>
      </w:r>
    </w:p>
    <w:bookmarkEnd w:id="1"/>
    <w:p w14:paraId="2F4BDD0E" w14:textId="77777777" w:rsidR="00B55A4F" w:rsidRPr="00B55A4F" w:rsidRDefault="00B55A4F" w:rsidP="00B55A4F">
      <w:pPr>
        <w:widowControl w:val="0"/>
        <w:autoSpaceDE w:val="0"/>
        <w:autoSpaceDN w:val="0"/>
        <w:spacing w:before="1" w:after="0" w:line="276" w:lineRule="auto"/>
        <w:ind w:left="1170"/>
        <w:contextualSpacing/>
        <w:rPr>
          <w:rFonts w:ascii="Times New Roman" w:eastAsia="Times New Roman" w:hAnsi="Times New Roman" w:cs="Times New Roman"/>
          <w:kern w:val="0"/>
          <w:sz w:val="21"/>
          <w:szCs w:val="15"/>
          <w14:ligatures w14:val="none"/>
        </w:rPr>
      </w:pPr>
    </w:p>
    <w:p w14:paraId="0D6E7F6A" w14:textId="77777777" w:rsidR="00102B64" w:rsidRDefault="00102B64" w:rsidP="00821E7B">
      <w:pPr>
        <w:widowControl w:val="0"/>
        <w:autoSpaceDE w:val="0"/>
        <w:autoSpaceDN w:val="0"/>
        <w:spacing w:before="1" w:after="0" w:line="276" w:lineRule="auto"/>
        <w:ind w:left="-360"/>
        <w:contextualSpacing/>
        <w:rPr>
          <w:rFonts w:ascii="Times New Roman" w:eastAsia="Times New Roman" w:hAnsi="Times New Roman" w:cs="Times New Roman"/>
          <w:b/>
          <w:bCs/>
          <w:caps/>
          <w:color w:val="0432FF"/>
          <w:kern w:val="0"/>
          <w:sz w:val="36"/>
          <w:szCs w:val="22"/>
          <w14:ligatures w14:val="none"/>
        </w:rPr>
      </w:pPr>
    </w:p>
    <w:p w14:paraId="0C6C3F60" w14:textId="0AFFABCD" w:rsidR="00B55A4F" w:rsidRPr="00B55A4F" w:rsidRDefault="00B55A4F" w:rsidP="00821E7B">
      <w:pPr>
        <w:widowControl w:val="0"/>
        <w:autoSpaceDE w:val="0"/>
        <w:autoSpaceDN w:val="0"/>
        <w:spacing w:before="1" w:after="0" w:line="276" w:lineRule="auto"/>
        <w:ind w:left="-360"/>
        <w:contextualSpacing/>
        <w:rPr>
          <w:rFonts w:ascii="Times New Roman" w:eastAsia="Times New Roman" w:hAnsi="Times New Roman" w:cs="Times New Roman"/>
          <w:b/>
          <w:bCs/>
          <w:caps/>
          <w:color w:val="0432FF"/>
          <w:kern w:val="0"/>
          <w:sz w:val="36"/>
          <w:szCs w:val="22"/>
          <w14:ligatures w14:val="none"/>
        </w:rPr>
      </w:pPr>
      <w:r w:rsidRPr="00B55A4F">
        <w:rPr>
          <w:rFonts w:ascii="Times New Roman" w:eastAsia="Times New Roman" w:hAnsi="Times New Roman" w:cs="Times New Roman"/>
          <w:b/>
          <w:bCs/>
          <w:caps/>
          <w:color w:val="0432FF"/>
          <w:kern w:val="0"/>
          <w:sz w:val="36"/>
          <w:szCs w:val="22"/>
          <w14:ligatures w14:val="none"/>
        </w:rPr>
        <w:t xml:space="preserve">Key # 3 - </w:t>
      </w:r>
      <w:r w:rsidR="00497E5B">
        <w:rPr>
          <w:rFonts w:ascii="Times New Roman" w:eastAsia="Times New Roman" w:hAnsi="Times New Roman" w:cs="Times New Roman"/>
          <w:b/>
          <w:bCs/>
          <w:caps/>
          <w:color w:val="0432FF"/>
          <w:kern w:val="0"/>
          <w:sz w:val="36"/>
          <w:szCs w:val="22"/>
          <w14:ligatures w14:val="none"/>
        </w:rPr>
        <w:t>Avoid</w:t>
      </w:r>
      <w:r w:rsidRPr="00B55A4F">
        <w:rPr>
          <w:rFonts w:ascii="Times New Roman" w:eastAsia="Times New Roman" w:hAnsi="Times New Roman" w:cs="Times New Roman"/>
          <w:b/>
          <w:bCs/>
          <w:caps/>
          <w:color w:val="0432FF"/>
          <w:kern w:val="0"/>
          <w:sz w:val="36"/>
          <w:szCs w:val="22"/>
          <w14:ligatures w14:val="none"/>
        </w:rPr>
        <w:t xml:space="preserve"> Personality Cults and Factionalism!</w:t>
      </w:r>
    </w:p>
    <w:p w14:paraId="2FC7FED2"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kern w:val="0"/>
          <w:sz w:val="8"/>
          <w:szCs w:val="2"/>
          <w14:ligatures w14:val="none"/>
        </w:rPr>
      </w:pPr>
    </w:p>
    <w:p w14:paraId="268799EE" w14:textId="77777777" w:rsidR="00B55A4F" w:rsidRPr="00B55A4F" w:rsidRDefault="00B55A4F" w:rsidP="00F96C9A">
      <w:pPr>
        <w:widowControl w:val="0"/>
        <w:numPr>
          <w:ilvl w:val="0"/>
          <w:numId w:val="5"/>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t>Avoid Celebrity Leaders</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 xml:space="preserve">Resist the temptation to elevate human leaders to the status of celebrity or guru. All Christian leaders are servants, not stars. Paul reminds us: </w:t>
      </w:r>
      <w:r w:rsidRPr="00B55A4F">
        <w:rPr>
          <w:rFonts w:ascii="Times New Roman" w:eastAsia="Times New Roman" w:hAnsi="Times New Roman" w:cs="Times New Roman"/>
          <w:i/>
          <w:iCs/>
          <w:kern w:val="0"/>
          <w:sz w:val="36"/>
          <w:szCs w:val="22"/>
          <w14:ligatures w14:val="none"/>
        </w:rPr>
        <w:t>“</w:t>
      </w:r>
      <w:r w:rsidRPr="00B55A4F">
        <w:rPr>
          <w:rFonts w:ascii="Times New Roman" w:eastAsia="Times New Roman" w:hAnsi="Times New Roman" w:cs="Times New Roman"/>
          <w:b/>
          <w:bCs/>
          <w:i/>
          <w:iCs/>
          <w:color w:val="0432FF"/>
          <w:kern w:val="0"/>
          <w:sz w:val="36"/>
          <w:szCs w:val="22"/>
          <w14:ligatures w14:val="none"/>
        </w:rPr>
        <w:t>So then, no more boasting about human leaders! All things are yours, whether Paul or Apollos or Cephas...and you are of Christ, and Christ is of God</w:t>
      </w:r>
      <w:r w:rsidRPr="00B55A4F">
        <w:rPr>
          <w:rFonts w:ascii="Times New Roman" w:eastAsia="Times New Roman" w:hAnsi="Times New Roman" w:cs="Times New Roman"/>
          <w:i/>
          <w:iCs/>
          <w:kern w:val="0"/>
          <w:sz w:val="36"/>
          <w:szCs w:val="22"/>
          <w14:ligatures w14:val="none"/>
        </w:rPr>
        <w:t xml:space="preserve">” - </w:t>
      </w:r>
      <w:r w:rsidRPr="00B55A4F">
        <w:rPr>
          <w:rFonts w:ascii="Times New Roman" w:eastAsia="Times New Roman" w:hAnsi="Times New Roman" w:cs="Times New Roman"/>
          <w:kern w:val="0"/>
          <w:sz w:val="36"/>
          <w:szCs w:val="22"/>
          <w14:ligatures w14:val="none"/>
        </w:rPr>
        <w:t>1 Corinthians 3:21-23.</w:t>
      </w:r>
    </w:p>
    <w:p w14:paraId="3B28F88F" w14:textId="77777777" w:rsidR="00B55A4F" w:rsidRDefault="00B55A4F" w:rsidP="00497E5B">
      <w:pPr>
        <w:widowControl w:val="0"/>
        <w:autoSpaceDE w:val="0"/>
        <w:autoSpaceDN w:val="0"/>
        <w:spacing w:before="1" w:after="0" w:line="240" w:lineRule="auto"/>
        <w:ind w:left="1170"/>
        <w:contextualSpacing/>
        <w:rPr>
          <w:rFonts w:ascii="Times New Roman" w:eastAsia="Times New Roman" w:hAnsi="Times New Roman" w:cs="Times New Roman"/>
          <w:b/>
          <w:bCs/>
          <w:kern w:val="0"/>
          <w:sz w:val="22"/>
          <w:szCs w:val="16"/>
          <w14:ligatures w14:val="none"/>
        </w:rPr>
      </w:pPr>
    </w:p>
    <w:p w14:paraId="4937EDC4" w14:textId="77777777" w:rsidR="0009490D" w:rsidRPr="00BE447F" w:rsidRDefault="0009490D" w:rsidP="00497E5B">
      <w:pPr>
        <w:widowControl w:val="0"/>
        <w:autoSpaceDE w:val="0"/>
        <w:autoSpaceDN w:val="0"/>
        <w:spacing w:before="1" w:after="0" w:line="240" w:lineRule="auto"/>
        <w:ind w:left="1170"/>
        <w:contextualSpacing/>
        <w:rPr>
          <w:rFonts w:ascii="Times New Roman" w:eastAsia="Times New Roman" w:hAnsi="Times New Roman" w:cs="Times New Roman"/>
          <w:b/>
          <w:bCs/>
          <w:kern w:val="0"/>
          <w:sz w:val="2"/>
          <w:szCs w:val="2"/>
          <w14:ligatures w14:val="none"/>
        </w:rPr>
      </w:pPr>
    </w:p>
    <w:p w14:paraId="2DD44929" w14:textId="77777777" w:rsidR="00B55A4F" w:rsidRPr="00497E5B" w:rsidRDefault="00B55A4F" w:rsidP="00F96C9A">
      <w:pPr>
        <w:widowControl w:val="0"/>
        <w:numPr>
          <w:ilvl w:val="0"/>
          <w:numId w:val="5"/>
        </w:numPr>
        <w:autoSpaceDE w:val="0"/>
        <w:autoSpaceDN w:val="0"/>
        <w:spacing w:before="1" w:after="0" w:line="240" w:lineRule="auto"/>
        <w:ind w:left="360" w:hanging="72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t>Focus on Message, Not Messenger</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Evaluate teaching by its faithfulness to Scripture and the gospel, not by the charisma, eloquence, or popularity of the teacher.</w:t>
      </w:r>
    </w:p>
    <w:p w14:paraId="391C816E" w14:textId="77777777" w:rsidR="00497E5B" w:rsidRPr="00B55A4F" w:rsidRDefault="00497E5B" w:rsidP="00497E5B">
      <w:pPr>
        <w:widowControl w:val="0"/>
        <w:autoSpaceDE w:val="0"/>
        <w:autoSpaceDN w:val="0"/>
        <w:spacing w:before="1" w:after="0" w:line="240" w:lineRule="auto"/>
        <w:contextualSpacing/>
        <w:rPr>
          <w:rFonts w:ascii="Times New Roman" w:eastAsia="Times New Roman" w:hAnsi="Times New Roman" w:cs="Times New Roman"/>
          <w:b/>
          <w:bCs/>
          <w:kern w:val="0"/>
          <w:sz w:val="20"/>
          <w:szCs w:val="13"/>
          <w14:ligatures w14:val="none"/>
        </w:rPr>
      </w:pPr>
    </w:p>
    <w:p w14:paraId="4407811C" w14:textId="77777777" w:rsidR="00B55A4F" w:rsidRPr="00B55A4F" w:rsidRDefault="00B55A4F" w:rsidP="00BE447F">
      <w:pPr>
        <w:widowControl w:val="0"/>
        <w:numPr>
          <w:ilvl w:val="0"/>
          <w:numId w:val="5"/>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b/>
          <w:bCs/>
          <w:color w:val="EE0000"/>
          <w:kern w:val="0"/>
          <w:sz w:val="36"/>
          <w:szCs w:val="22"/>
          <w14:ligatures w14:val="none"/>
        </w:rPr>
        <w:t>Celebrate Diverse Gifts</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Recognize that God distributes different gifts throughout the body (1 Corinthians 12). Different leaders bring different strengths—all necessary, none is superior.</w:t>
      </w:r>
    </w:p>
    <w:p w14:paraId="6EF0F97E" w14:textId="77777777" w:rsidR="00B55A4F" w:rsidRPr="00B55A4F" w:rsidRDefault="00B55A4F" w:rsidP="00B55A4F">
      <w:pPr>
        <w:widowControl w:val="0"/>
        <w:autoSpaceDE w:val="0"/>
        <w:autoSpaceDN w:val="0"/>
        <w:spacing w:before="1" w:after="0" w:line="276" w:lineRule="auto"/>
        <w:rPr>
          <w:rFonts w:ascii="Times New Roman" w:eastAsia="Times New Roman" w:hAnsi="Times New Roman" w:cs="Times New Roman"/>
          <w:kern w:val="0"/>
          <w:sz w:val="13"/>
          <w:szCs w:val="6"/>
          <w14:ligatures w14:val="none"/>
        </w:rPr>
      </w:pPr>
    </w:p>
    <w:p w14:paraId="2DA04D50" w14:textId="77777777" w:rsidR="00B55A4F" w:rsidRPr="00B55A4F" w:rsidRDefault="00B55A4F" w:rsidP="007152CE">
      <w:pPr>
        <w:widowControl w:val="0"/>
        <w:numPr>
          <w:ilvl w:val="0"/>
          <w:numId w:val="6"/>
        </w:numPr>
        <w:tabs>
          <w:tab w:val="clear" w:pos="1800"/>
          <w:tab w:val="num" w:pos="720"/>
        </w:tabs>
        <w:autoSpaceDE w:val="0"/>
        <w:autoSpaceDN w:val="0"/>
        <w:spacing w:before="1" w:after="0" w:line="360" w:lineRule="auto"/>
        <w:ind w:left="1170" w:hanging="45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Apostles, prophets, and teachers serve different functions</w:t>
      </w:r>
    </w:p>
    <w:p w14:paraId="79C2B752" w14:textId="77777777" w:rsidR="00B55A4F" w:rsidRPr="00B55A4F" w:rsidRDefault="00B55A4F" w:rsidP="007152CE">
      <w:pPr>
        <w:widowControl w:val="0"/>
        <w:numPr>
          <w:ilvl w:val="0"/>
          <w:numId w:val="6"/>
        </w:numPr>
        <w:tabs>
          <w:tab w:val="clear" w:pos="1800"/>
          <w:tab w:val="num" w:pos="720"/>
        </w:tabs>
        <w:autoSpaceDE w:val="0"/>
        <w:autoSpaceDN w:val="0"/>
        <w:spacing w:before="1" w:after="0" w:line="360" w:lineRule="auto"/>
        <w:ind w:left="1170" w:hanging="45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Variety strengthens rather than divides the church</w:t>
      </w:r>
    </w:p>
    <w:p w14:paraId="3DFFCD02" w14:textId="77777777" w:rsidR="00B55A4F" w:rsidRPr="00B55A4F" w:rsidRDefault="00B55A4F" w:rsidP="007152CE">
      <w:pPr>
        <w:widowControl w:val="0"/>
        <w:numPr>
          <w:ilvl w:val="0"/>
          <w:numId w:val="6"/>
        </w:numPr>
        <w:tabs>
          <w:tab w:val="clear" w:pos="1800"/>
          <w:tab w:val="num" w:pos="720"/>
        </w:tabs>
        <w:autoSpaceDE w:val="0"/>
        <w:autoSpaceDN w:val="0"/>
        <w:spacing w:before="1" w:after="0" w:line="360" w:lineRule="auto"/>
        <w:ind w:left="1170" w:hanging="45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Each part needs the others to function fully</w:t>
      </w:r>
    </w:p>
    <w:p w14:paraId="1968A843" w14:textId="77777777" w:rsidR="00B55A4F" w:rsidRPr="00F57F4E"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kern w:val="0"/>
          <w:sz w:val="8"/>
          <w:szCs w:val="2"/>
          <w14:ligatures w14:val="none"/>
        </w:rPr>
      </w:pPr>
    </w:p>
    <w:p w14:paraId="5F0BC058"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kern w:val="0"/>
          <w:sz w:val="10"/>
          <w:szCs w:val="2"/>
          <w14:ligatures w14:val="none"/>
        </w:rPr>
      </w:pPr>
    </w:p>
    <w:p w14:paraId="60DEDE09" w14:textId="77777777" w:rsidR="00B55A4F" w:rsidRPr="00B55A4F" w:rsidRDefault="00B55A4F" w:rsidP="00F12CDE">
      <w:pPr>
        <w:widowControl w:val="0"/>
        <w:autoSpaceDE w:val="0"/>
        <w:autoSpaceDN w:val="0"/>
        <w:spacing w:before="1" w:after="0" w:line="276" w:lineRule="auto"/>
        <w:ind w:left="-360"/>
        <w:contextualSpacing/>
        <w:rPr>
          <w:rFonts w:ascii="Times New Roman" w:eastAsia="Times New Roman" w:hAnsi="Times New Roman" w:cs="Times New Roman"/>
          <w:b/>
          <w:bCs/>
          <w:caps/>
          <w:color w:val="0432FF"/>
          <w:kern w:val="0"/>
          <w:sz w:val="36"/>
          <w:szCs w:val="22"/>
          <w14:ligatures w14:val="none"/>
        </w:rPr>
      </w:pPr>
      <w:r w:rsidRPr="00B55A4F">
        <w:rPr>
          <w:rFonts w:ascii="Times New Roman" w:eastAsia="Times New Roman" w:hAnsi="Times New Roman" w:cs="Times New Roman"/>
          <w:b/>
          <w:bCs/>
          <w:caps/>
          <w:color w:val="0432FF"/>
          <w:kern w:val="0"/>
          <w:sz w:val="36"/>
          <w:szCs w:val="22"/>
          <w14:ligatures w14:val="none"/>
        </w:rPr>
        <w:lastRenderedPageBreak/>
        <w:t>Practical Steps to Mitigate Division</w:t>
      </w:r>
    </w:p>
    <w:p w14:paraId="60F8F8F4"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color w:val="0432FF"/>
          <w:kern w:val="0"/>
          <w:sz w:val="6"/>
          <w:szCs w:val="2"/>
          <w14:ligatures w14:val="none"/>
        </w:rPr>
      </w:pPr>
    </w:p>
    <w:p w14:paraId="4C4A7B64" w14:textId="70C092D0" w:rsidR="00B55A4F" w:rsidRPr="00256583" w:rsidRDefault="00B55A4F" w:rsidP="00C3457C">
      <w:pPr>
        <w:widowControl w:val="0"/>
        <w:numPr>
          <w:ilvl w:val="0"/>
          <w:numId w:val="11"/>
        </w:numPr>
        <w:autoSpaceDE w:val="0"/>
        <w:autoSpaceDN w:val="0"/>
        <w:spacing w:before="1" w:after="0" w:line="276" w:lineRule="auto"/>
        <w:ind w:left="360" w:hanging="720"/>
        <w:contextualSpacing/>
        <w:rPr>
          <w:rFonts w:ascii="Times New Roman" w:eastAsia="Times New Roman" w:hAnsi="Times New Roman" w:cs="Times New Roman"/>
          <w:b/>
          <w:bCs/>
          <w:kern w:val="0"/>
          <w:sz w:val="11"/>
          <w:szCs w:val="4"/>
          <w14:ligatures w14:val="none"/>
        </w:rPr>
      </w:pPr>
      <w:r w:rsidRPr="00256583">
        <w:rPr>
          <w:rFonts w:ascii="Times New Roman" w:eastAsia="Times New Roman" w:hAnsi="Times New Roman" w:cs="Times New Roman"/>
          <w:b/>
          <w:bCs/>
          <w:color w:val="0432FF"/>
          <w:kern w:val="0"/>
          <w:sz w:val="36"/>
          <w:szCs w:val="22"/>
          <w14:ligatures w14:val="none"/>
        </w:rPr>
        <w:t>Foster Open Communication</w:t>
      </w:r>
      <w:r w:rsidRPr="00256583">
        <w:rPr>
          <w:rFonts w:ascii="Times New Roman" w:eastAsia="Times New Roman" w:hAnsi="Times New Roman" w:cs="Times New Roman"/>
          <w:b/>
          <w:bCs/>
          <w:kern w:val="0"/>
          <w:sz w:val="36"/>
          <w:szCs w:val="22"/>
          <w14:ligatures w14:val="none"/>
        </w:rPr>
        <w:t xml:space="preserve">. </w:t>
      </w:r>
      <w:r w:rsidR="00256583" w:rsidRPr="00256583">
        <w:rPr>
          <w:rFonts w:ascii="Times New Roman" w:eastAsia="Times New Roman" w:hAnsi="Times New Roman" w:cs="Times New Roman"/>
          <w:kern w:val="0"/>
          <w:sz w:val="36"/>
          <w:szCs w:val="22"/>
          <w14:ligatures w14:val="none"/>
        </w:rPr>
        <w:t>Create safe spaces for honest and loving dialogue where concerns can be openly shared. Promote healthy conversations instead of letting problems linger in silence or spread through gossip.</w:t>
      </w:r>
    </w:p>
    <w:p w14:paraId="4AE83FB3" w14:textId="77777777" w:rsidR="00256583" w:rsidRPr="00256583" w:rsidRDefault="00256583" w:rsidP="00C3457C">
      <w:pPr>
        <w:widowControl w:val="0"/>
        <w:autoSpaceDE w:val="0"/>
        <w:autoSpaceDN w:val="0"/>
        <w:spacing w:before="1" w:after="0" w:line="276" w:lineRule="auto"/>
        <w:ind w:left="360"/>
        <w:contextualSpacing/>
        <w:rPr>
          <w:rFonts w:ascii="Times New Roman" w:eastAsia="Times New Roman" w:hAnsi="Times New Roman" w:cs="Times New Roman"/>
          <w:b/>
          <w:bCs/>
          <w:kern w:val="0"/>
          <w:sz w:val="11"/>
          <w:szCs w:val="4"/>
          <w14:ligatures w14:val="none"/>
        </w:rPr>
      </w:pPr>
    </w:p>
    <w:p w14:paraId="606C7F52" w14:textId="77777777" w:rsidR="00B55A4F" w:rsidRPr="00B55A4F" w:rsidRDefault="00B55A4F" w:rsidP="00C3457C">
      <w:pPr>
        <w:widowControl w:val="0"/>
        <w:numPr>
          <w:ilvl w:val="0"/>
          <w:numId w:val="11"/>
        </w:numPr>
        <w:autoSpaceDE w:val="0"/>
        <w:autoSpaceDN w:val="0"/>
        <w:spacing w:before="1" w:after="0" w:line="276" w:lineRule="auto"/>
        <w:ind w:left="360" w:hanging="72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color w:val="0432FF"/>
          <w:kern w:val="0"/>
          <w:sz w:val="36"/>
          <w:szCs w:val="22"/>
          <w14:ligatures w14:val="none"/>
        </w:rPr>
        <w:t>Prioritize Reconciliation</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Make forgiveness and reconciliation more important than winning arguments or proving you’re right. Pursue peace actively. “</w:t>
      </w:r>
      <w:r w:rsidRPr="00B55A4F">
        <w:rPr>
          <w:rFonts w:ascii="Times New Roman" w:eastAsia="Times New Roman" w:hAnsi="Times New Roman" w:cs="Times New Roman"/>
          <w:b/>
          <w:bCs/>
          <w:i/>
          <w:iCs/>
          <w:color w:val="0432FF"/>
          <w:kern w:val="0"/>
          <w:sz w:val="36"/>
          <w:szCs w:val="22"/>
          <w14:ligatures w14:val="none"/>
        </w:rPr>
        <w:t>If it be possible, as much as lieth in you, live peaceably with all men</w:t>
      </w:r>
      <w:r w:rsidRPr="00B55A4F">
        <w:rPr>
          <w:rFonts w:ascii="Times New Roman" w:eastAsia="Times New Roman" w:hAnsi="Times New Roman" w:cs="Times New Roman"/>
          <w:kern w:val="0"/>
          <w:sz w:val="36"/>
          <w:szCs w:val="22"/>
          <w14:ligatures w14:val="none"/>
        </w:rPr>
        <w:t>” – Romans 12:18.</w:t>
      </w:r>
    </w:p>
    <w:p w14:paraId="3D5D5E61" w14:textId="77777777" w:rsidR="00B55A4F" w:rsidRPr="00B55A4F" w:rsidRDefault="00B55A4F" w:rsidP="00C3457C">
      <w:pPr>
        <w:spacing w:after="0" w:line="276" w:lineRule="auto"/>
        <w:ind w:left="360" w:hanging="720"/>
        <w:contextualSpacing/>
        <w:rPr>
          <w:rFonts w:ascii="Times New Roman" w:eastAsia="Times New Roman" w:hAnsi="Times New Roman" w:cs="Times New Roman"/>
          <w:b/>
          <w:bCs/>
          <w:kern w:val="0"/>
          <w:sz w:val="15"/>
          <w:szCs w:val="8"/>
          <w14:ligatures w14:val="none"/>
        </w:rPr>
      </w:pPr>
    </w:p>
    <w:p w14:paraId="41FA972A" w14:textId="77777777" w:rsidR="00B55A4F" w:rsidRPr="00B55A4F" w:rsidRDefault="00B55A4F" w:rsidP="00C3457C">
      <w:pPr>
        <w:widowControl w:val="0"/>
        <w:numPr>
          <w:ilvl w:val="0"/>
          <w:numId w:val="11"/>
        </w:numPr>
        <w:autoSpaceDE w:val="0"/>
        <w:autoSpaceDN w:val="0"/>
        <w:spacing w:before="1" w:after="0" w:line="276" w:lineRule="auto"/>
        <w:ind w:left="360" w:hanging="72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color w:val="0432FF"/>
          <w:kern w:val="0"/>
          <w:sz w:val="36"/>
          <w:szCs w:val="22"/>
          <w14:ligatures w14:val="none"/>
        </w:rPr>
        <w:t>Encourage Servant Leadership</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 xml:space="preserve">Develop leaders who model humility and service rather than seeking prominence. </w:t>
      </w:r>
    </w:p>
    <w:p w14:paraId="4585FDA0" w14:textId="77777777" w:rsidR="00B55A4F" w:rsidRPr="00B55A4F" w:rsidRDefault="00B55A4F" w:rsidP="00C3457C">
      <w:pPr>
        <w:spacing w:after="0" w:line="276" w:lineRule="auto"/>
        <w:ind w:left="360" w:hanging="720"/>
        <w:contextualSpacing/>
        <w:rPr>
          <w:rFonts w:ascii="Times New Roman" w:eastAsia="Times New Roman" w:hAnsi="Times New Roman" w:cs="Times New Roman"/>
          <w:b/>
          <w:bCs/>
          <w:kern w:val="0"/>
          <w:sz w:val="15"/>
          <w:szCs w:val="8"/>
          <w14:ligatures w14:val="none"/>
        </w:rPr>
      </w:pPr>
    </w:p>
    <w:p w14:paraId="405FB506" w14:textId="77777777" w:rsidR="00B55A4F" w:rsidRPr="00B55A4F" w:rsidRDefault="00B55A4F" w:rsidP="00C3457C">
      <w:pPr>
        <w:widowControl w:val="0"/>
        <w:numPr>
          <w:ilvl w:val="0"/>
          <w:numId w:val="11"/>
        </w:numPr>
        <w:autoSpaceDE w:val="0"/>
        <w:autoSpaceDN w:val="0"/>
        <w:spacing w:before="1" w:after="0" w:line="276" w:lineRule="auto"/>
        <w:ind w:left="360" w:hanging="720"/>
        <w:contextualSpacing/>
        <w:rPr>
          <w:rFonts w:ascii="Times New Roman" w:eastAsia="Times New Roman" w:hAnsi="Times New Roman" w:cs="Times New Roman"/>
          <w:b/>
          <w:bCs/>
          <w:kern w:val="0"/>
          <w:szCs w:val="18"/>
          <w14:ligatures w14:val="none"/>
        </w:rPr>
      </w:pPr>
      <w:r w:rsidRPr="00B55A4F">
        <w:rPr>
          <w:rFonts w:ascii="Times New Roman" w:eastAsia="Times New Roman" w:hAnsi="Times New Roman" w:cs="Times New Roman"/>
          <w:b/>
          <w:bCs/>
          <w:color w:val="0432FF"/>
          <w:kern w:val="0"/>
          <w:sz w:val="36"/>
          <w:szCs w:val="22"/>
          <w14:ligatures w14:val="none"/>
        </w:rPr>
        <w:t>Encourage Unity Regularly</w:t>
      </w:r>
      <w:r w:rsidRPr="00B55A4F">
        <w:rPr>
          <w:rFonts w:ascii="Times New Roman" w:eastAsia="Times New Roman" w:hAnsi="Times New Roman" w:cs="Times New Roman"/>
          <w:b/>
          <w:bCs/>
          <w:kern w:val="0"/>
          <w:sz w:val="36"/>
          <w:szCs w:val="22"/>
          <w14:ligatures w14:val="none"/>
        </w:rPr>
        <w:t>.</w:t>
      </w:r>
      <w:r w:rsidRPr="00B55A4F">
        <w:rPr>
          <w:rFonts w:ascii="Times New Roman" w:eastAsia="Times New Roman" w:hAnsi="Times New Roman" w:cs="Times New Roman"/>
          <w:kern w:val="0"/>
          <w:sz w:val="36"/>
          <w:szCs w:val="22"/>
          <w14:ligatures w14:val="none"/>
        </w:rPr>
        <w:t xml:space="preserve"> Make biblical unity a consistent theme in our conversations. Model unity so that others can recognize what healthy, unified leadership looks like.</w:t>
      </w:r>
    </w:p>
    <w:p w14:paraId="32B06F1D" w14:textId="77777777" w:rsidR="00B55A4F" w:rsidRPr="00896301" w:rsidRDefault="00B55A4F" w:rsidP="00C3457C">
      <w:pPr>
        <w:spacing w:after="0" w:line="276" w:lineRule="auto"/>
        <w:ind w:left="360" w:hanging="720"/>
        <w:contextualSpacing/>
        <w:rPr>
          <w:rFonts w:ascii="Times New Roman" w:eastAsia="Times New Roman" w:hAnsi="Times New Roman" w:cs="Times New Roman"/>
          <w:b/>
          <w:bCs/>
          <w:kern w:val="0"/>
          <w:sz w:val="15"/>
          <w:szCs w:val="8"/>
          <w14:ligatures w14:val="none"/>
        </w:rPr>
      </w:pPr>
    </w:p>
    <w:p w14:paraId="35A36D66" w14:textId="77777777" w:rsidR="00B55A4F" w:rsidRPr="00B55A4F" w:rsidRDefault="00B55A4F" w:rsidP="00C3457C">
      <w:pPr>
        <w:widowControl w:val="0"/>
        <w:numPr>
          <w:ilvl w:val="0"/>
          <w:numId w:val="11"/>
        </w:numPr>
        <w:autoSpaceDE w:val="0"/>
        <w:autoSpaceDN w:val="0"/>
        <w:spacing w:before="1" w:after="0" w:line="276" w:lineRule="auto"/>
        <w:ind w:left="360" w:hanging="72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color w:val="0432FF"/>
          <w:kern w:val="0"/>
          <w:sz w:val="36"/>
          <w:szCs w:val="22"/>
          <w14:ligatures w14:val="none"/>
        </w:rPr>
        <w:t>Address Issues Early</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Don’t ignore the warning signs of division. Address conflicts and disagreements while they’re small, before they grow into entrenched factions that are much harder to reconcile.</w:t>
      </w:r>
    </w:p>
    <w:p w14:paraId="59A8AEEE" w14:textId="77777777" w:rsidR="00B55A4F" w:rsidRPr="00B55A4F" w:rsidRDefault="00B55A4F" w:rsidP="00C3457C">
      <w:pPr>
        <w:widowControl w:val="0"/>
        <w:autoSpaceDE w:val="0"/>
        <w:autoSpaceDN w:val="0"/>
        <w:spacing w:before="1" w:after="0" w:line="276" w:lineRule="auto"/>
        <w:ind w:left="270"/>
        <w:contextualSpacing/>
        <w:rPr>
          <w:rFonts w:ascii="Times New Roman" w:eastAsia="Times New Roman" w:hAnsi="Times New Roman" w:cs="Times New Roman"/>
          <w:kern w:val="0"/>
          <w:szCs w:val="18"/>
          <w14:ligatures w14:val="none"/>
        </w:rPr>
      </w:pPr>
    </w:p>
    <w:p w14:paraId="53C4E9E3" w14:textId="77777777" w:rsidR="00C3457C" w:rsidRPr="00C3457C" w:rsidRDefault="00C3457C" w:rsidP="00234C83">
      <w:pPr>
        <w:widowControl w:val="0"/>
        <w:autoSpaceDE w:val="0"/>
        <w:autoSpaceDN w:val="0"/>
        <w:spacing w:before="1" w:after="0" w:line="276" w:lineRule="auto"/>
        <w:ind w:left="-360"/>
        <w:contextualSpacing/>
        <w:rPr>
          <w:rFonts w:ascii="Times New Roman" w:eastAsia="Times New Roman" w:hAnsi="Times New Roman" w:cs="Times New Roman"/>
          <w:b/>
          <w:bCs/>
          <w:caps/>
          <w:color w:val="0432FF"/>
          <w:kern w:val="0"/>
          <w:sz w:val="20"/>
          <w:szCs w:val="13"/>
          <w14:ligatures w14:val="none"/>
        </w:rPr>
      </w:pPr>
    </w:p>
    <w:p w14:paraId="374BC83D" w14:textId="56674B69" w:rsidR="00B55A4F" w:rsidRDefault="00B55A4F" w:rsidP="00234C83">
      <w:pPr>
        <w:widowControl w:val="0"/>
        <w:autoSpaceDE w:val="0"/>
        <w:autoSpaceDN w:val="0"/>
        <w:spacing w:before="1" w:after="0" w:line="276" w:lineRule="auto"/>
        <w:ind w:left="-360"/>
        <w:contextualSpacing/>
        <w:rPr>
          <w:rFonts w:ascii="Times New Roman" w:eastAsia="Times New Roman" w:hAnsi="Times New Roman" w:cs="Times New Roman"/>
          <w:b/>
          <w:bCs/>
          <w:caps/>
          <w:color w:val="0432FF"/>
          <w:kern w:val="0"/>
          <w:sz w:val="36"/>
          <w:szCs w:val="22"/>
          <w14:ligatures w14:val="none"/>
        </w:rPr>
      </w:pPr>
      <w:r w:rsidRPr="00B55A4F">
        <w:rPr>
          <w:rFonts w:ascii="Times New Roman" w:eastAsia="Times New Roman" w:hAnsi="Times New Roman" w:cs="Times New Roman"/>
          <w:b/>
          <w:bCs/>
          <w:caps/>
          <w:color w:val="0432FF"/>
          <w:kern w:val="0"/>
          <w:sz w:val="36"/>
          <w:szCs w:val="22"/>
          <w14:ligatures w14:val="none"/>
        </w:rPr>
        <w:t>When Divisions Exist: How to Biblically Deal with Them</w:t>
      </w:r>
    </w:p>
    <w:p w14:paraId="63CB5CE1" w14:textId="77777777" w:rsidR="00C3457C" w:rsidRPr="00C3457C" w:rsidRDefault="00C3457C" w:rsidP="00261D46">
      <w:pPr>
        <w:widowControl w:val="0"/>
        <w:autoSpaceDE w:val="0"/>
        <w:autoSpaceDN w:val="0"/>
        <w:spacing w:before="1" w:after="0" w:line="240" w:lineRule="auto"/>
        <w:ind w:left="-360"/>
        <w:contextualSpacing/>
        <w:rPr>
          <w:rFonts w:ascii="Times New Roman" w:eastAsia="Times New Roman" w:hAnsi="Times New Roman" w:cs="Times New Roman"/>
          <w:kern w:val="0"/>
          <w:sz w:val="22"/>
          <w:szCs w:val="16"/>
          <w14:ligatures w14:val="none"/>
        </w:rPr>
      </w:pPr>
    </w:p>
    <w:p w14:paraId="231D4CE5" w14:textId="498A9037" w:rsidR="00B55A4F" w:rsidRPr="00B55A4F" w:rsidRDefault="00F067FC" w:rsidP="009047C7">
      <w:pPr>
        <w:widowControl w:val="0"/>
        <w:autoSpaceDE w:val="0"/>
        <w:autoSpaceDN w:val="0"/>
        <w:spacing w:before="1" w:after="0" w:line="276" w:lineRule="auto"/>
        <w:ind w:left="-360"/>
        <w:contextualSpacing/>
        <w:rPr>
          <w:rFonts w:ascii="Times New Roman" w:eastAsia="Times New Roman" w:hAnsi="Times New Roman" w:cs="Times New Roman"/>
          <w:kern w:val="0"/>
          <w:sz w:val="20"/>
          <w:szCs w:val="13"/>
          <w14:ligatures w14:val="none"/>
        </w:rPr>
      </w:pPr>
      <w:r w:rsidRPr="00F067FC">
        <w:rPr>
          <w:rFonts w:ascii="Times New Roman" w:eastAsia="Times New Roman" w:hAnsi="Times New Roman" w:cs="Times New Roman"/>
          <w:kern w:val="0"/>
          <w:sz w:val="36"/>
          <w:szCs w:val="22"/>
          <w14:ligatures w14:val="none"/>
        </w:rPr>
        <w:t>Despite our best efforts at prevention, divisions sometimes arise within church communities. When they do, Scripture offers clear guidance for addressing and healing these rifts in ways that honor God and restore unity.</w:t>
      </w:r>
    </w:p>
    <w:p w14:paraId="2CA23332" w14:textId="77777777" w:rsidR="00D41DE7" w:rsidRPr="00D41DE7" w:rsidRDefault="00D41DE7" w:rsidP="009047C7">
      <w:pPr>
        <w:widowControl w:val="0"/>
        <w:autoSpaceDE w:val="0"/>
        <w:autoSpaceDN w:val="0"/>
        <w:spacing w:before="1" w:after="0" w:line="276" w:lineRule="auto"/>
        <w:ind w:left="-360"/>
        <w:contextualSpacing/>
        <w:rPr>
          <w:rFonts w:ascii="Times New Roman" w:eastAsia="Times New Roman" w:hAnsi="Times New Roman" w:cs="Times New Roman"/>
          <w:kern w:val="0"/>
          <w:sz w:val="22"/>
          <w:szCs w:val="16"/>
          <w14:ligatures w14:val="none"/>
        </w:rPr>
      </w:pPr>
    </w:p>
    <w:p w14:paraId="361BBD11" w14:textId="47B6031C" w:rsidR="00B55A4F" w:rsidRPr="00B55A4F" w:rsidRDefault="00B55A4F" w:rsidP="009047C7">
      <w:pPr>
        <w:widowControl w:val="0"/>
        <w:autoSpaceDE w:val="0"/>
        <w:autoSpaceDN w:val="0"/>
        <w:spacing w:before="1" w:after="0" w:line="276"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The goal is always restoration and reconciliation, not punishment or victory for one side over another. Biblical conflict resolution aims to heal the body, not merely to determine who is right.</w:t>
      </w:r>
    </w:p>
    <w:p w14:paraId="613100C7" w14:textId="77777777" w:rsidR="00B55A4F" w:rsidRPr="00B55A4F" w:rsidRDefault="00B55A4F" w:rsidP="009047C7">
      <w:pPr>
        <w:widowControl w:val="0"/>
        <w:autoSpaceDE w:val="0"/>
        <w:autoSpaceDN w:val="0"/>
        <w:spacing w:before="1" w:after="0" w:line="276" w:lineRule="auto"/>
        <w:ind w:left="270"/>
        <w:contextualSpacing/>
        <w:rPr>
          <w:rFonts w:ascii="Times New Roman" w:eastAsia="Times New Roman" w:hAnsi="Times New Roman" w:cs="Times New Roman"/>
          <w:kern w:val="0"/>
          <w:sz w:val="16"/>
          <w:szCs w:val="10"/>
          <w14:ligatures w14:val="none"/>
        </w:rPr>
      </w:pPr>
    </w:p>
    <w:p w14:paraId="2FF7B6B3" w14:textId="77777777" w:rsidR="00B55A4F" w:rsidRPr="00D41DE7"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b/>
          <w:bCs/>
          <w:caps/>
          <w:color w:val="0432FF"/>
          <w:kern w:val="0"/>
          <w:sz w:val="2"/>
          <w:szCs w:val="2"/>
          <w14:ligatures w14:val="none"/>
        </w:rPr>
      </w:pPr>
    </w:p>
    <w:p w14:paraId="4D28B3CA" w14:textId="3EB22D33" w:rsidR="00B55A4F" w:rsidRPr="00B55A4F" w:rsidRDefault="00B55A4F" w:rsidP="004F70BC">
      <w:pPr>
        <w:widowControl w:val="0"/>
        <w:autoSpaceDE w:val="0"/>
        <w:autoSpaceDN w:val="0"/>
        <w:spacing w:before="1" w:after="0" w:line="276" w:lineRule="auto"/>
        <w:ind w:left="-360"/>
        <w:contextualSpacing/>
        <w:rPr>
          <w:rFonts w:ascii="Times New Roman" w:eastAsia="Times New Roman" w:hAnsi="Times New Roman" w:cs="Times New Roman"/>
          <w:b/>
          <w:bCs/>
          <w:caps/>
          <w:color w:val="0432FF"/>
          <w:kern w:val="0"/>
          <w:sz w:val="36"/>
          <w:szCs w:val="22"/>
          <w14:ligatures w14:val="none"/>
        </w:rPr>
      </w:pPr>
      <w:r w:rsidRPr="00B55A4F">
        <w:rPr>
          <w:rFonts w:ascii="Times New Roman" w:eastAsia="Times New Roman" w:hAnsi="Times New Roman" w:cs="Times New Roman"/>
          <w:b/>
          <w:bCs/>
          <w:caps/>
          <w:color w:val="0432FF"/>
          <w:kern w:val="0"/>
          <w:sz w:val="36"/>
          <w:szCs w:val="22"/>
          <w14:ligatures w14:val="none"/>
        </w:rPr>
        <w:t>Address Conflict Early and Biblically</w:t>
      </w:r>
    </w:p>
    <w:p w14:paraId="2D862027" w14:textId="77777777" w:rsidR="00B55A4F" w:rsidRPr="00603808"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b/>
          <w:bCs/>
          <w:kern w:val="0"/>
          <w:sz w:val="8"/>
          <w:szCs w:val="8"/>
          <w14:ligatures w14:val="none"/>
        </w:rPr>
      </w:pPr>
    </w:p>
    <w:p w14:paraId="0D8C54DC" w14:textId="77777777" w:rsidR="00B55A4F" w:rsidRPr="00B55A4F" w:rsidRDefault="00B55A4F" w:rsidP="0007512E">
      <w:pPr>
        <w:widowControl w:val="0"/>
        <w:numPr>
          <w:ilvl w:val="0"/>
          <w:numId w:val="8"/>
        </w:numPr>
        <w:autoSpaceDE w:val="0"/>
        <w:autoSpaceDN w:val="0"/>
        <w:spacing w:before="1" w:after="0" w:line="240" w:lineRule="auto"/>
        <w:ind w:left="270" w:hanging="63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color w:val="0432FF"/>
          <w:kern w:val="0"/>
          <w:sz w:val="36"/>
          <w:szCs w:val="22"/>
          <w14:ligatures w14:val="none"/>
        </w:rPr>
        <w:t>Step 1: Private Conversation</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Following Jesus’ teaching in Matthew 18:15, go directly to the person with whom you have a conflict. Speak privately, humbly, and with the goal of reconciliation rather than accusation.</w:t>
      </w:r>
    </w:p>
    <w:p w14:paraId="5BA0237C" w14:textId="77777777" w:rsidR="00B55A4F" w:rsidRPr="00B55A4F" w:rsidRDefault="00B55A4F" w:rsidP="0007512E">
      <w:pPr>
        <w:widowControl w:val="0"/>
        <w:autoSpaceDE w:val="0"/>
        <w:autoSpaceDN w:val="0"/>
        <w:spacing w:before="1" w:after="0" w:line="276" w:lineRule="auto"/>
        <w:ind w:left="270" w:hanging="630"/>
        <w:contextualSpacing/>
        <w:rPr>
          <w:rFonts w:ascii="Times New Roman" w:eastAsia="Times New Roman" w:hAnsi="Times New Roman" w:cs="Times New Roman"/>
          <w:b/>
          <w:bCs/>
          <w:kern w:val="0"/>
          <w:sz w:val="10"/>
          <w:szCs w:val="2"/>
          <w14:ligatures w14:val="none"/>
        </w:rPr>
      </w:pPr>
    </w:p>
    <w:p w14:paraId="297E224B" w14:textId="77777777" w:rsidR="00B55A4F" w:rsidRPr="00B55A4F" w:rsidRDefault="00B55A4F" w:rsidP="0007512E">
      <w:pPr>
        <w:widowControl w:val="0"/>
        <w:numPr>
          <w:ilvl w:val="0"/>
          <w:numId w:val="8"/>
        </w:numPr>
        <w:autoSpaceDE w:val="0"/>
        <w:autoSpaceDN w:val="0"/>
        <w:spacing w:before="1" w:after="0" w:line="240" w:lineRule="auto"/>
        <w:ind w:left="270" w:hanging="63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color w:val="0432FF"/>
          <w:kern w:val="0"/>
          <w:sz w:val="36"/>
          <w:szCs w:val="22"/>
          <w14:ligatures w14:val="none"/>
        </w:rPr>
        <w:t>Step 2: Bring Witnesses</w:t>
      </w:r>
      <w:r w:rsidRPr="00B55A4F">
        <w:rPr>
          <w:rFonts w:ascii="Times New Roman" w:eastAsia="Times New Roman" w:hAnsi="Times New Roman" w:cs="Times New Roman"/>
          <w:b/>
          <w:bCs/>
          <w:kern w:val="0"/>
          <w:sz w:val="36"/>
          <w:szCs w:val="22"/>
          <w14:ligatures w14:val="none"/>
        </w:rPr>
        <w:t xml:space="preserve">. </w:t>
      </w:r>
      <w:r w:rsidRPr="00B55A4F">
        <w:rPr>
          <w:rFonts w:ascii="Times New Roman" w:eastAsia="Times New Roman" w:hAnsi="Times New Roman" w:cs="Times New Roman"/>
          <w:kern w:val="0"/>
          <w:sz w:val="36"/>
          <w:szCs w:val="22"/>
          <w14:ligatures w14:val="none"/>
        </w:rPr>
        <w:t>If private conversation doesn't resolve the issue, involve one or two other mature believers who can help facilitate understanding and reconciliation (Matthew 18:16).</w:t>
      </w:r>
    </w:p>
    <w:p w14:paraId="66F64D58" w14:textId="77777777" w:rsidR="00B55A4F" w:rsidRPr="00B55A4F" w:rsidRDefault="00B55A4F" w:rsidP="0007512E">
      <w:pPr>
        <w:spacing w:after="0" w:line="240" w:lineRule="auto"/>
        <w:ind w:left="270" w:hanging="630"/>
        <w:contextualSpacing/>
        <w:rPr>
          <w:rFonts w:ascii="Times New Roman" w:eastAsia="Times New Roman" w:hAnsi="Times New Roman" w:cs="Times New Roman"/>
          <w:b/>
          <w:bCs/>
          <w:kern w:val="0"/>
          <w:sz w:val="20"/>
          <w:szCs w:val="13"/>
          <w14:ligatures w14:val="none"/>
        </w:rPr>
      </w:pPr>
    </w:p>
    <w:p w14:paraId="1202085B" w14:textId="77777777" w:rsidR="00B55A4F" w:rsidRPr="00B55A4F" w:rsidRDefault="00B55A4F" w:rsidP="0007512E">
      <w:pPr>
        <w:widowControl w:val="0"/>
        <w:numPr>
          <w:ilvl w:val="0"/>
          <w:numId w:val="8"/>
        </w:numPr>
        <w:autoSpaceDE w:val="0"/>
        <w:autoSpaceDN w:val="0"/>
        <w:spacing w:before="1" w:after="0" w:line="240" w:lineRule="auto"/>
        <w:ind w:left="270" w:hanging="63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color w:val="0432FF"/>
          <w:kern w:val="0"/>
          <w:sz w:val="36"/>
          <w:szCs w:val="22"/>
          <w14:ligatures w14:val="none"/>
        </w:rPr>
        <w:t>Step 3: Involve Church Leadership</w:t>
      </w:r>
      <w:r w:rsidRPr="00B55A4F">
        <w:rPr>
          <w:rFonts w:ascii="Times New Roman" w:eastAsia="Times New Roman" w:hAnsi="Times New Roman" w:cs="Times New Roman"/>
          <w:b/>
          <w:bCs/>
          <w:kern w:val="0"/>
          <w:sz w:val="36"/>
          <w:szCs w:val="22"/>
          <w14:ligatures w14:val="none"/>
        </w:rPr>
        <w:t>.</w:t>
      </w:r>
      <w:r w:rsidRPr="00B55A4F">
        <w:rPr>
          <w:rFonts w:ascii="Times New Roman" w:eastAsia="Times New Roman" w:hAnsi="Times New Roman" w:cs="Times New Roman"/>
          <w:kern w:val="0"/>
          <w:sz w:val="36"/>
          <w:szCs w:val="22"/>
          <w14:ligatures w14:val="none"/>
        </w:rPr>
        <w:t xml:space="preserve"> When the matter remains unresolved, bring it before church leaders who can provide wisdom, discernment, and authority to address the situation (Matthew 18:17).</w:t>
      </w:r>
    </w:p>
    <w:p w14:paraId="7307474C"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b/>
          <w:bCs/>
          <w:kern w:val="0"/>
          <w:sz w:val="11"/>
          <w:szCs w:val="4"/>
          <w14:ligatures w14:val="none"/>
        </w:rPr>
      </w:pPr>
    </w:p>
    <w:p w14:paraId="1024140F" w14:textId="77777777" w:rsidR="006A4F28" w:rsidRPr="00D804A4" w:rsidRDefault="006A4F28" w:rsidP="006A4F28">
      <w:pPr>
        <w:widowControl w:val="0"/>
        <w:autoSpaceDE w:val="0"/>
        <w:autoSpaceDN w:val="0"/>
        <w:spacing w:before="1" w:after="0" w:line="240" w:lineRule="auto"/>
        <w:ind w:left="1080"/>
        <w:contextualSpacing/>
        <w:rPr>
          <w:rFonts w:ascii="Times New Roman" w:eastAsia="Times New Roman" w:hAnsi="Times New Roman" w:cs="Times New Roman"/>
          <w:kern w:val="0"/>
          <w:sz w:val="13"/>
          <w:szCs w:val="6"/>
          <w14:ligatures w14:val="none"/>
        </w:rPr>
      </w:pPr>
    </w:p>
    <w:p w14:paraId="64C61350" w14:textId="77777777" w:rsidR="0007512E" w:rsidRDefault="00B55A4F" w:rsidP="0007512E">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Throughout these steps, we must base all discussions and decisions on God</w:t>
      </w:r>
      <w:r w:rsidR="00B74AA8">
        <w:rPr>
          <w:rFonts w:ascii="Times New Roman" w:eastAsia="Times New Roman" w:hAnsi="Times New Roman" w:cs="Times New Roman"/>
          <w:kern w:val="0"/>
          <w:sz w:val="36"/>
          <w:szCs w:val="22"/>
          <w14:ligatures w14:val="none"/>
        </w:rPr>
        <w:t>’</w:t>
      </w:r>
      <w:r w:rsidRPr="00B55A4F">
        <w:rPr>
          <w:rFonts w:ascii="Times New Roman" w:eastAsia="Times New Roman" w:hAnsi="Times New Roman" w:cs="Times New Roman"/>
          <w:kern w:val="0"/>
          <w:sz w:val="36"/>
          <w:szCs w:val="22"/>
          <w14:ligatures w14:val="none"/>
        </w:rPr>
        <w:t>s Word. Biblical truth, not personal preference or opinion, must guide the process of addressing division. Always keep the goal in mind: not winning an argument, but restoring relationships, protecting the body, and glorifying God through unity.</w:t>
      </w:r>
    </w:p>
    <w:p w14:paraId="2F116FB9" w14:textId="77777777" w:rsidR="0007512E" w:rsidRDefault="0007512E" w:rsidP="0007512E">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p>
    <w:p w14:paraId="36FB03F2" w14:textId="1DDFD595" w:rsidR="00B55A4F" w:rsidRPr="0007512E" w:rsidRDefault="00B55A4F" w:rsidP="0007512E">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b/>
          <w:bCs/>
          <w:caps/>
          <w:color w:val="0432FF"/>
          <w:kern w:val="0"/>
          <w:sz w:val="36"/>
          <w:szCs w:val="22"/>
          <w14:ligatures w14:val="none"/>
        </w:rPr>
        <w:t>Conclusion</w:t>
      </w:r>
    </w:p>
    <w:p w14:paraId="56D3337A"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kern w:val="0"/>
          <w:sz w:val="18"/>
          <w:szCs w:val="11"/>
          <w14:ligatures w14:val="none"/>
        </w:rPr>
      </w:pPr>
    </w:p>
    <w:p w14:paraId="7F6AC3FB" w14:textId="270DE9B5" w:rsidR="00B55A4F" w:rsidRPr="00B55A4F" w:rsidRDefault="00B55A4F" w:rsidP="00CC0717">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We cannot manufacture genuine unity through human effort alone. True, lasting unity is a work of the Holy Spirit in the hearts of believers. Paul reminds us to maintain “</w:t>
      </w:r>
      <w:r w:rsidRPr="00B55A4F">
        <w:rPr>
          <w:rFonts w:ascii="Times New Roman" w:eastAsia="Times New Roman" w:hAnsi="Times New Roman" w:cs="Times New Roman"/>
          <w:b/>
          <w:bCs/>
          <w:i/>
          <w:iCs/>
          <w:color w:val="0432FF"/>
          <w:kern w:val="0"/>
          <w:sz w:val="36"/>
          <w:szCs w:val="22"/>
          <w14:ligatures w14:val="none"/>
        </w:rPr>
        <w:t>the unity of the Spirit through the bond of peace</w:t>
      </w:r>
      <w:r w:rsidRPr="00B55A4F">
        <w:rPr>
          <w:rFonts w:ascii="Times New Roman" w:eastAsia="Times New Roman" w:hAnsi="Times New Roman" w:cs="Times New Roman"/>
          <w:kern w:val="0"/>
          <w:sz w:val="36"/>
          <w:szCs w:val="22"/>
          <w14:ligatures w14:val="none"/>
        </w:rPr>
        <w:t xml:space="preserve">” (Ephesians 4:3), acknowledging that the Spirit creates and sustains unity among God’s people. As a result, we must pursue unity by our actions and our prayers.  </w:t>
      </w:r>
    </w:p>
    <w:p w14:paraId="3DED6D45" w14:textId="77777777" w:rsidR="00B55A4F" w:rsidRPr="00B55A4F" w:rsidRDefault="00B55A4F" w:rsidP="00B55A4F">
      <w:pPr>
        <w:widowControl w:val="0"/>
        <w:autoSpaceDE w:val="0"/>
        <w:autoSpaceDN w:val="0"/>
        <w:spacing w:before="1" w:after="0" w:line="276" w:lineRule="auto"/>
        <w:contextualSpacing/>
        <w:rPr>
          <w:rFonts w:ascii="Times New Roman" w:eastAsia="Times New Roman" w:hAnsi="Times New Roman" w:cs="Times New Roman"/>
          <w:kern w:val="0"/>
          <w:sz w:val="22"/>
          <w:szCs w:val="16"/>
          <w14:ligatures w14:val="none"/>
        </w:rPr>
      </w:pPr>
    </w:p>
    <w:p w14:paraId="5885B7EC" w14:textId="654AB40D" w:rsidR="00B55A4F" w:rsidRPr="00B55A4F" w:rsidRDefault="00B55A4F" w:rsidP="00CC0717">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The Corinthian church shows us that division is a real and serious threat to the body of Christ. It undermines our witness, stunts our growth, and contradicts the gospel we proclaim. Yet division is not inevitable. Through spiritual maturity, rejection of worldly patterns, biblical conflict resolution, and above all, a relentless focus on Christ, the church can both prevent and overcome factionalism.</w:t>
      </w:r>
    </w:p>
    <w:p w14:paraId="1CEDB9FE"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b/>
          <w:bCs/>
          <w:kern w:val="0"/>
          <w:sz w:val="20"/>
          <w:szCs w:val="13"/>
          <w14:ligatures w14:val="none"/>
        </w:rPr>
      </w:pPr>
    </w:p>
    <w:p w14:paraId="67051645" w14:textId="16F0222F" w:rsidR="00B55A4F" w:rsidRPr="00B55A4F" w:rsidRDefault="00B55A4F" w:rsidP="00CC0717">
      <w:pPr>
        <w:widowControl w:val="0"/>
        <w:autoSpaceDE w:val="0"/>
        <w:autoSpaceDN w:val="0"/>
        <w:spacing w:before="1" w:after="0" w:line="276" w:lineRule="auto"/>
        <w:ind w:left="270" w:hanging="630"/>
        <w:contextualSpacing/>
        <w:rPr>
          <w:rFonts w:ascii="Times New Roman" w:eastAsia="Times New Roman" w:hAnsi="Times New Roman" w:cs="Times New Roman"/>
          <w:b/>
          <w:bCs/>
          <w:kern w:val="0"/>
          <w:sz w:val="36"/>
          <w:szCs w:val="22"/>
          <w14:ligatures w14:val="none"/>
        </w:rPr>
      </w:pPr>
      <w:r w:rsidRPr="00B55A4F">
        <w:rPr>
          <w:rFonts w:ascii="Times New Roman" w:eastAsia="Times New Roman" w:hAnsi="Times New Roman" w:cs="Times New Roman"/>
          <w:b/>
          <w:bCs/>
          <w:kern w:val="0"/>
          <w:sz w:val="36"/>
          <w:szCs w:val="22"/>
          <w14:ligatures w14:val="none"/>
        </w:rPr>
        <w:lastRenderedPageBreak/>
        <w:t>Let’s pursue unity by making the following commitments:</w:t>
      </w:r>
    </w:p>
    <w:p w14:paraId="49343C78" w14:textId="77777777" w:rsidR="00B55A4F" w:rsidRPr="00B55A4F" w:rsidRDefault="00B55A4F" w:rsidP="00B55A4F">
      <w:pPr>
        <w:widowControl w:val="0"/>
        <w:autoSpaceDE w:val="0"/>
        <w:autoSpaceDN w:val="0"/>
        <w:spacing w:before="1" w:after="0" w:line="276" w:lineRule="auto"/>
        <w:ind w:left="270"/>
        <w:contextualSpacing/>
        <w:rPr>
          <w:rFonts w:ascii="Times New Roman" w:eastAsia="Times New Roman" w:hAnsi="Times New Roman" w:cs="Times New Roman"/>
          <w:b/>
          <w:bCs/>
          <w:kern w:val="0"/>
          <w:sz w:val="21"/>
          <w:szCs w:val="15"/>
          <w14:ligatures w14:val="none"/>
        </w:rPr>
      </w:pPr>
    </w:p>
    <w:p w14:paraId="7400948B" w14:textId="6E7D9E8C" w:rsidR="00B55A4F" w:rsidRPr="00B55A4F" w:rsidRDefault="00B55A4F" w:rsidP="00CC0717">
      <w:pPr>
        <w:widowControl w:val="0"/>
        <w:numPr>
          <w:ilvl w:val="0"/>
          <w:numId w:val="10"/>
        </w:numPr>
        <w:autoSpaceDE w:val="0"/>
        <w:autoSpaceDN w:val="0"/>
        <w:spacing w:before="1" w:after="0" w:line="360" w:lineRule="auto"/>
        <w:ind w:left="270" w:hanging="63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Growing in spiritual maturity and developing a Christ-like character.</w:t>
      </w:r>
    </w:p>
    <w:p w14:paraId="554F873D" w14:textId="139233FD" w:rsidR="00B55A4F" w:rsidRPr="00B55A4F" w:rsidRDefault="00B55A4F" w:rsidP="00CC0717">
      <w:pPr>
        <w:widowControl w:val="0"/>
        <w:numPr>
          <w:ilvl w:val="0"/>
          <w:numId w:val="10"/>
        </w:numPr>
        <w:autoSpaceDE w:val="0"/>
        <w:autoSpaceDN w:val="0"/>
        <w:spacing w:before="1" w:after="0" w:line="360" w:lineRule="auto"/>
        <w:ind w:left="270" w:hanging="63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Rejecting personality cults and celebrity culture.</w:t>
      </w:r>
    </w:p>
    <w:p w14:paraId="67041AFB" w14:textId="2F065FD9" w:rsidR="00B55A4F" w:rsidRPr="00B55A4F" w:rsidRDefault="00B55A4F" w:rsidP="00CC0717">
      <w:pPr>
        <w:widowControl w:val="0"/>
        <w:numPr>
          <w:ilvl w:val="0"/>
          <w:numId w:val="10"/>
        </w:numPr>
        <w:autoSpaceDE w:val="0"/>
        <w:autoSpaceDN w:val="0"/>
        <w:spacing w:before="1" w:after="0" w:line="360" w:lineRule="auto"/>
        <w:ind w:left="270" w:hanging="63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Prioritizing reconciliation over being right.</w:t>
      </w:r>
    </w:p>
    <w:p w14:paraId="238BF7A3" w14:textId="1D7F89E8" w:rsidR="00B55A4F" w:rsidRPr="00B55A4F" w:rsidRDefault="00B55A4F" w:rsidP="00CC0717">
      <w:pPr>
        <w:widowControl w:val="0"/>
        <w:numPr>
          <w:ilvl w:val="0"/>
          <w:numId w:val="10"/>
        </w:numPr>
        <w:autoSpaceDE w:val="0"/>
        <w:autoSpaceDN w:val="0"/>
        <w:spacing w:before="1" w:after="0" w:line="360" w:lineRule="auto"/>
        <w:ind w:left="270" w:hanging="630"/>
        <w:contextualSpacing/>
        <w:rPr>
          <w:rFonts w:ascii="Times New Roman" w:eastAsia="Times New Roman" w:hAnsi="Times New Roman" w:cs="Times New Roman"/>
          <w:kern w:val="0"/>
          <w:sz w:val="36"/>
          <w:szCs w:val="22"/>
          <w14:ligatures w14:val="none"/>
        </w:rPr>
      </w:pPr>
      <w:r w:rsidRPr="00B55A4F">
        <w:rPr>
          <w:rFonts w:ascii="Times New Roman" w:eastAsia="Times New Roman" w:hAnsi="Times New Roman" w:cs="Times New Roman"/>
          <w:kern w:val="0"/>
          <w:sz w:val="36"/>
          <w:szCs w:val="22"/>
          <w14:ligatures w14:val="none"/>
        </w:rPr>
        <w:t>Addressing conflicts early and biblically.</w:t>
      </w:r>
    </w:p>
    <w:p w14:paraId="31089042" w14:textId="214DE88A" w:rsidR="00B55A4F" w:rsidRPr="00B55A4F" w:rsidRDefault="00B55A4F" w:rsidP="00B55A4F">
      <w:pPr>
        <w:spacing w:after="0" w:line="360" w:lineRule="auto"/>
        <w:rPr>
          <w:rFonts w:ascii="Times New Roman" w:eastAsia="Times New Roman" w:hAnsi="Times New Roman" w:cs="Times New Roman"/>
          <w:kern w:val="0"/>
          <w:sz w:val="18"/>
          <w:szCs w:val="18"/>
          <w14:ligatures w14:val="none"/>
        </w:rPr>
      </w:pPr>
    </w:p>
    <w:p w14:paraId="6B00C1AD" w14:textId="437EE012" w:rsidR="00D804A4" w:rsidRPr="00BB6874" w:rsidRDefault="009047C7" w:rsidP="00D804A4">
      <w:pPr>
        <w:spacing w:after="0" w:line="360" w:lineRule="auto"/>
        <w:rPr>
          <w:rFonts w:ascii="Times New Roman" w:eastAsia="Times New Roman" w:hAnsi="Times New Roman" w:cs="Times New Roman"/>
          <w:kern w:val="0"/>
          <w:sz w:val="11"/>
          <w:szCs w:val="11"/>
          <w14:ligatures w14:val="none"/>
        </w:rPr>
      </w:pPr>
      <w:r>
        <w:rPr>
          <w:noProof/>
        </w:rPr>
        <w:drawing>
          <wp:anchor distT="0" distB="0" distL="114300" distR="114300" simplePos="0" relativeHeight="251661312" behindDoc="0" locked="0" layoutInCell="1" allowOverlap="1" wp14:anchorId="52B21F3F" wp14:editId="164AF83F">
            <wp:simplePos x="0" y="0"/>
            <wp:positionH relativeFrom="column">
              <wp:posOffset>4597539</wp:posOffset>
            </wp:positionH>
            <wp:positionV relativeFrom="paragraph">
              <wp:posOffset>52986</wp:posOffset>
            </wp:positionV>
            <wp:extent cx="1603375" cy="2252345"/>
            <wp:effectExtent l="0" t="0" r="0" b="0"/>
            <wp:wrapSquare wrapText="bothSides"/>
            <wp:docPr id="618104232"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04232" name="Picture 1" descr="A qr code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3375" cy="2252345"/>
                    </a:xfrm>
                    <a:prstGeom prst="rect">
                      <a:avLst/>
                    </a:prstGeom>
                  </pic:spPr>
                </pic:pic>
              </a:graphicData>
            </a:graphic>
            <wp14:sizeRelH relativeFrom="page">
              <wp14:pctWidth>0</wp14:pctWidth>
            </wp14:sizeRelH>
            <wp14:sizeRelV relativeFrom="page">
              <wp14:pctHeight>0</wp14:pctHeight>
            </wp14:sizeRelV>
          </wp:anchor>
        </w:drawing>
      </w:r>
    </w:p>
    <w:p w14:paraId="3735FD72" w14:textId="543D01E7" w:rsidR="00402558" w:rsidRDefault="00B55A4F" w:rsidP="002E50B5">
      <w:pPr>
        <w:spacing w:after="0" w:line="360" w:lineRule="auto"/>
        <w:ind w:left="-360"/>
        <w:rPr>
          <w:rFonts w:ascii="Times New Roman" w:eastAsia="Times New Roman" w:hAnsi="Times New Roman" w:cs="Times New Roman"/>
          <w:kern w:val="0"/>
          <w:sz w:val="36"/>
          <w:szCs w:val="36"/>
          <w14:ligatures w14:val="none"/>
        </w:rPr>
      </w:pPr>
      <w:r w:rsidRPr="00B55A4F">
        <w:rPr>
          <w:rFonts w:ascii="Times New Roman" w:eastAsia="Times New Roman" w:hAnsi="Times New Roman" w:cs="Times New Roman"/>
          <w:kern w:val="0"/>
          <w:sz w:val="36"/>
          <w:szCs w:val="36"/>
          <w14:ligatures w14:val="none"/>
        </w:rPr>
        <w:t xml:space="preserve">Lord willing, next week, we </w:t>
      </w:r>
      <w:r w:rsidR="005D4C4D">
        <w:rPr>
          <w:rFonts w:ascii="Times New Roman" w:eastAsia="Times New Roman" w:hAnsi="Times New Roman" w:cs="Times New Roman"/>
          <w:kern w:val="0"/>
          <w:sz w:val="36"/>
          <w:szCs w:val="36"/>
          <w14:ligatures w14:val="none"/>
        </w:rPr>
        <w:t xml:space="preserve">will </w:t>
      </w:r>
      <w:r w:rsidRPr="00B55A4F">
        <w:rPr>
          <w:rFonts w:ascii="Times New Roman" w:eastAsia="Times New Roman" w:hAnsi="Times New Roman" w:cs="Times New Roman"/>
          <w:kern w:val="0"/>
          <w:sz w:val="36"/>
          <w:szCs w:val="36"/>
          <w14:ligatures w14:val="none"/>
        </w:rPr>
        <w:t>continue this series on “</w:t>
      </w:r>
      <w:r w:rsidRPr="00B55A4F">
        <w:rPr>
          <w:rFonts w:ascii="Times New Roman" w:eastAsia="Times New Roman" w:hAnsi="Times New Roman" w:cs="Times New Roman"/>
          <w:b/>
          <w:bCs/>
          <w:kern w:val="0"/>
          <w:sz w:val="36"/>
          <w:szCs w:val="36"/>
          <w14:ligatures w14:val="none"/>
        </w:rPr>
        <w:t>Questions from Corinth</w:t>
      </w:r>
      <w:r w:rsidR="005D4C4D">
        <w:rPr>
          <w:rFonts w:ascii="Times New Roman" w:eastAsia="Times New Roman" w:hAnsi="Times New Roman" w:cs="Times New Roman"/>
          <w:kern w:val="0"/>
          <w:sz w:val="36"/>
          <w:szCs w:val="36"/>
          <w14:ligatures w14:val="none"/>
        </w:rPr>
        <w:t>”</w:t>
      </w:r>
      <w:r w:rsidRPr="00B55A4F">
        <w:rPr>
          <w:rFonts w:ascii="Times New Roman" w:eastAsia="Times New Roman" w:hAnsi="Times New Roman" w:cs="Times New Roman"/>
          <w:kern w:val="0"/>
          <w:sz w:val="36"/>
          <w:szCs w:val="36"/>
          <w14:ligatures w14:val="none"/>
        </w:rPr>
        <w:t xml:space="preserve"> </w:t>
      </w:r>
      <w:r w:rsidR="005D4C4D">
        <w:rPr>
          <w:rFonts w:ascii="Times New Roman" w:eastAsia="Times New Roman" w:hAnsi="Times New Roman" w:cs="Times New Roman"/>
          <w:kern w:val="0"/>
          <w:sz w:val="36"/>
          <w:szCs w:val="36"/>
          <w14:ligatures w14:val="none"/>
        </w:rPr>
        <w:t>and</w:t>
      </w:r>
      <w:r w:rsidRPr="00B55A4F">
        <w:rPr>
          <w:rFonts w:ascii="Times New Roman" w:eastAsia="Times New Roman" w:hAnsi="Times New Roman" w:cs="Times New Roman"/>
          <w:kern w:val="0"/>
          <w:sz w:val="36"/>
          <w:szCs w:val="36"/>
          <w14:ligatures w14:val="none"/>
        </w:rPr>
        <w:t xml:space="preserve"> focus on </w:t>
      </w:r>
      <w:bookmarkEnd w:id="0"/>
      <w:r w:rsidRPr="00B55A4F">
        <w:rPr>
          <w:rFonts w:ascii="Times New Roman" w:eastAsia="Times New Roman" w:hAnsi="Times New Roman" w:cs="Times New Roman"/>
          <w:kern w:val="0"/>
          <w:sz w:val="36"/>
          <w:szCs w:val="36"/>
          <w14:ligatures w14:val="none"/>
        </w:rPr>
        <w:t>“</w:t>
      </w:r>
      <w:r w:rsidRPr="00B55A4F">
        <w:rPr>
          <w:rFonts w:ascii="Times New Roman" w:eastAsia="Times New Roman" w:hAnsi="Times New Roman" w:cs="Times New Roman"/>
          <w:b/>
          <w:bCs/>
          <w:color w:val="0432FF"/>
          <w:kern w:val="0"/>
          <w:sz w:val="36"/>
          <w:szCs w:val="36"/>
          <w14:ligatures w14:val="none"/>
        </w:rPr>
        <w:t>Is it okay to tolerate sin in the church</w:t>
      </w:r>
      <w:r w:rsidRPr="00B55A4F">
        <w:rPr>
          <w:rFonts w:ascii="Times New Roman" w:eastAsia="Times New Roman" w:hAnsi="Times New Roman" w:cs="Times New Roman"/>
          <w:kern w:val="0"/>
          <w:sz w:val="36"/>
          <w:szCs w:val="36"/>
          <w14:ligatures w14:val="none"/>
        </w:rPr>
        <w:t xml:space="preserve">?” I encourage you to read 1 Corinthians 5-6.  </w:t>
      </w:r>
    </w:p>
    <w:p w14:paraId="580F15C1" w14:textId="77777777" w:rsidR="002E50B5" w:rsidRDefault="002E50B5" w:rsidP="002E50B5">
      <w:pPr>
        <w:spacing w:after="0" w:line="360" w:lineRule="auto"/>
        <w:ind w:left="-360"/>
        <w:rPr>
          <w:rFonts w:ascii="Times New Roman" w:eastAsia="Times New Roman" w:hAnsi="Times New Roman" w:cs="Times New Roman"/>
          <w:kern w:val="0"/>
          <w:sz w:val="36"/>
          <w:szCs w:val="36"/>
          <w14:ligatures w14:val="none"/>
        </w:rPr>
      </w:pPr>
    </w:p>
    <w:p w14:paraId="155A2B3D" w14:textId="77777777" w:rsidR="009047C7" w:rsidRDefault="009047C7" w:rsidP="002E50B5">
      <w:pPr>
        <w:spacing w:after="0" w:line="360" w:lineRule="auto"/>
        <w:ind w:left="-360"/>
        <w:jc w:val="center"/>
        <w:rPr>
          <w:rFonts w:ascii="Times New Roman" w:eastAsia="Times New Roman" w:hAnsi="Times New Roman" w:cs="Times New Roman"/>
          <w:b/>
          <w:bCs/>
          <w:caps/>
          <w:color w:val="0432FF"/>
          <w:kern w:val="0"/>
          <w:sz w:val="36"/>
          <w:szCs w:val="22"/>
          <w14:ligatures w14:val="none"/>
        </w:rPr>
      </w:pPr>
    </w:p>
    <w:p w14:paraId="5B7A83F3" w14:textId="7221CA48" w:rsidR="002E50B5" w:rsidRDefault="002E50B5" w:rsidP="002E50B5">
      <w:pPr>
        <w:spacing w:after="0" w:line="360" w:lineRule="auto"/>
        <w:ind w:left="-360"/>
        <w:jc w:val="center"/>
        <w:rPr>
          <w:rFonts w:ascii="Times New Roman" w:eastAsia="Times New Roman" w:hAnsi="Times New Roman" w:cs="Times New Roman"/>
          <w:b/>
          <w:bCs/>
          <w:caps/>
          <w:color w:val="0432FF"/>
          <w:kern w:val="0"/>
          <w:sz w:val="36"/>
          <w:szCs w:val="22"/>
          <w14:ligatures w14:val="none"/>
        </w:rPr>
      </w:pPr>
      <w:r>
        <w:rPr>
          <w:rFonts w:ascii="Times New Roman" w:eastAsia="Times New Roman" w:hAnsi="Times New Roman" w:cs="Times New Roman"/>
          <w:b/>
          <w:bCs/>
          <w:caps/>
          <w:color w:val="0432FF"/>
          <w:kern w:val="0"/>
          <w:sz w:val="36"/>
          <w:szCs w:val="22"/>
          <w14:ligatures w14:val="none"/>
        </w:rPr>
        <w:t>PERSONAL NOTES</w:t>
      </w:r>
    </w:p>
    <w:p w14:paraId="1508B278" w14:textId="79DEA18C" w:rsidR="002E50B5" w:rsidRPr="002E50B5" w:rsidRDefault="002E50B5" w:rsidP="009047C7">
      <w:pPr>
        <w:spacing w:after="0" w:line="276" w:lineRule="auto"/>
        <w:ind w:left="-360"/>
        <w:rPr>
          <w:rFonts w:ascii="Times New Roman" w:eastAsia="Times New Roman" w:hAnsi="Times New Roman" w:cs="Times New Roman"/>
          <w:color w:val="000000" w:themeColor="text1"/>
          <w:kern w:val="0"/>
          <w:sz w:val="36"/>
          <w:szCs w:val="36"/>
          <w14:ligatures w14:val="none"/>
        </w:rPr>
      </w:pPr>
      <w:r w:rsidRPr="002E50B5">
        <w:rPr>
          <w:rFonts w:ascii="Times New Roman" w:eastAsia="Times New Roman" w:hAnsi="Times New Roman" w:cs="Times New Roman"/>
          <w:caps/>
          <w:color w:val="000000" w:themeColor="text1"/>
          <w:kern w:val="0"/>
          <w:sz w:val="36"/>
          <w:szCs w:val="22"/>
          <w14:ligatures w14:val="none"/>
        </w:rPr>
        <w:t>……………………………………………………………………………………………………………………………………………………………………………………………………………………………………………………………………………………………………………………………………………………………………………………………………………………………………………………………………………………………………………………………………………………………………………………………………………………………………………………………………………………………………………………………………………………………………………………………………</w:t>
      </w:r>
      <w:r w:rsidR="009047C7" w:rsidRPr="002E50B5">
        <w:rPr>
          <w:rFonts w:ascii="Times New Roman" w:eastAsia="Times New Roman" w:hAnsi="Times New Roman" w:cs="Times New Roman"/>
          <w:caps/>
          <w:color w:val="000000" w:themeColor="text1"/>
          <w:kern w:val="0"/>
          <w:sz w:val="36"/>
          <w:szCs w:val="22"/>
          <w14:ligatures w14:val="none"/>
        </w:rPr>
        <w:t>…………………………………………………………………………………………………………………………………………………………</w:t>
      </w:r>
    </w:p>
    <w:p w14:paraId="61F3465B" w14:textId="77777777" w:rsidR="009047C7" w:rsidRPr="002E50B5" w:rsidRDefault="009047C7">
      <w:pPr>
        <w:spacing w:after="0" w:line="276" w:lineRule="auto"/>
        <w:ind w:left="-360"/>
        <w:rPr>
          <w:rFonts w:ascii="Times New Roman" w:eastAsia="Times New Roman" w:hAnsi="Times New Roman" w:cs="Times New Roman"/>
          <w:color w:val="000000" w:themeColor="text1"/>
          <w:kern w:val="0"/>
          <w:sz w:val="36"/>
          <w:szCs w:val="36"/>
          <w14:ligatures w14:val="none"/>
        </w:rPr>
      </w:pPr>
    </w:p>
    <w:sectPr w:rsidR="009047C7" w:rsidRPr="002E50B5" w:rsidSect="00896301">
      <w:type w:val="continuous"/>
      <w:pgSz w:w="12240" w:h="15840"/>
      <w:pgMar w:top="412" w:right="720" w:bottom="651" w:left="117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145B" w14:textId="77777777" w:rsidR="0055459F" w:rsidRDefault="0055459F">
      <w:pPr>
        <w:spacing w:after="0" w:line="240" w:lineRule="auto"/>
      </w:pPr>
      <w:r>
        <w:separator/>
      </w:r>
    </w:p>
  </w:endnote>
  <w:endnote w:type="continuationSeparator" w:id="0">
    <w:p w14:paraId="2AED1AC3" w14:textId="77777777" w:rsidR="0055459F" w:rsidRDefault="005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221B" w14:textId="77777777" w:rsidR="005533F8" w:rsidRDefault="005533F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F44BF66" wp14:editId="5B6F6812">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DDB53FD" w14:textId="77777777" w:rsidR="005533F8" w:rsidRDefault="005533F8">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F44BF66"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0DDB53FD" w14:textId="77777777" w:rsidR="005533F8" w:rsidRDefault="005533F8">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B4C2" w14:textId="77777777" w:rsidR="0055459F" w:rsidRDefault="0055459F">
      <w:pPr>
        <w:spacing w:after="0" w:line="240" w:lineRule="auto"/>
      </w:pPr>
      <w:r>
        <w:separator/>
      </w:r>
    </w:p>
  </w:footnote>
  <w:footnote w:type="continuationSeparator" w:id="0">
    <w:p w14:paraId="217C6FD5" w14:textId="77777777" w:rsidR="0055459F" w:rsidRDefault="00554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0AB"/>
    <w:multiLevelType w:val="hybridMultilevel"/>
    <w:tmpl w:val="DD468960"/>
    <w:lvl w:ilvl="0" w:tplc="763EA706">
      <w:start w:val="1"/>
      <w:numFmt w:val="decimal"/>
      <w:lvlText w:val="%1."/>
      <w:lvlJc w:val="left"/>
      <w:pPr>
        <w:ind w:left="720" w:hanging="360"/>
      </w:pPr>
      <w:rPr>
        <w:rFonts w:ascii="Times New Roman" w:eastAsia="Arial" w:hAnsi="Times New Roman" w:cs="Times New Roman" w:hint="cs"/>
        <w:b w:val="0"/>
        <w:bCs w:val="0"/>
        <w:i w:val="0"/>
        <w:iCs w:val="0"/>
        <w:spacing w:val="0"/>
        <w:w w:val="1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B4BB9"/>
    <w:multiLevelType w:val="hybridMultilevel"/>
    <w:tmpl w:val="95F0906E"/>
    <w:lvl w:ilvl="0" w:tplc="61B28362">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CF64AF1"/>
    <w:multiLevelType w:val="multilevel"/>
    <w:tmpl w:val="9F82BD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2C0C75B9"/>
    <w:multiLevelType w:val="hybridMultilevel"/>
    <w:tmpl w:val="2CA29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355371"/>
    <w:multiLevelType w:val="multilevel"/>
    <w:tmpl w:val="9F6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13F61"/>
    <w:multiLevelType w:val="hybridMultilevel"/>
    <w:tmpl w:val="4EE4E304"/>
    <w:lvl w:ilvl="0" w:tplc="61B28362">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5E2219D1"/>
    <w:multiLevelType w:val="hybridMultilevel"/>
    <w:tmpl w:val="6DFA8598"/>
    <w:lvl w:ilvl="0" w:tplc="B3E25BBE">
      <w:start w:val="1"/>
      <w:numFmt w:val="bullet"/>
      <w:lvlText w:val=""/>
      <w:lvlJc w:val="left"/>
      <w:pPr>
        <w:ind w:left="1710" w:hanging="360"/>
      </w:pPr>
      <w:rPr>
        <w:rFonts w:ascii="Symbol" w:hAnsi="Symbol" w:hint="default"/>
        <w:color w:val="auto"/>
        <w:sz w:val="32"/>
        <w:szCs w:val="3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69FB0F8E"/>
    <w:multiLevelType w:val="hybridMultilevel"/>
    <w:tmpl w:val="D62E2F30"/>
    <w:lvl w:ilvl="0" w:tplc="61B28362">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6AD82E7E"/>
    <w:multiLevelType w:val="hybridMultilevel"/>
    <w:tmpl w:val="52B8B0AA"/>
    <w:lvl w:ilvl="0" w:tplc="B3E25BBE">
      <w:start w:val="1"/>
      <w:numFmt w:val="bullet"/>
      <w:lvlText w:val=""/>
      <w:lvlJc w:val="left"/>
      <w:pPr>
        <w:ind w:left="1710" w:hanging="360"/>
      </w:pPr>
      <w:rPr>
        <w:rFonts w:ascii="Symbol" w:hAnsi="Symbol" w:hint="default"/>
        <w:color w:val="auto"/>
        <w:sz w:val="32"/>
        <w:szCs w:val="32"/>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6BC23FCA"/>
    <w:multiLevelType w:val="hybridMultilevel"/>
    <w:tmpl w:val="68921A04"/>
    <w:lvl w:ilvl="0" w:tplc="8BA4A64E">
      <w:start w:val="1"/>
      <w:numFmt w:val="decimal"/>
      <w:lvlText w:val="%1."/>
      <w:lvlJc w:val="left"/>
      <w:pPr>
        <w:ind w:left="990" w:hanging="360"/>
      </w:pPr>
      <w:rPr>
        <w:sz w:val="32"/>
        <w:szCs w:val="3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09143E4"/>
    <w:multiLevelType w:val="multilevel"/>
    <w:tmpl w:val="07DAA1E8"/>
    <w:lvl w:ilvl="0">
      <w:start w:val="1"/>
      <w:numFmt w:val="bullet"/>
      <w:lvlText w:val=""/>
      <w:lvlJc w:val="left"/>
      <w:pPr>
        <w:ind w:left="1710" w:hanging="360"/>
      </w:pPr>
      <w:rPr>
        <w:rFonts w:ascii="Symbol" w:hAnsi="Symbol" w:hint="default"/>
        <w:color w:val="auto"/>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27387">
    <w:abstractNumId w:val="4"/>
  </w:num>
  <w:num w:numId="2" w16cid:durableId="1197893436">
    <w:abstractNumId w:val="3"/>
  </w:num>
  <w:num w:numId="3" w16cid:durableId="1766071196">
    <w:abstractNumId w:val="7"/>
  </w:num>
  <w:num w:numId="4" w16cid:durableId="1350059631">
    <w:abstractNumId w:val="6"/>
  </w:num>
  <w:num w:numId="5" w16cid:durableId="1816100814">
    <w:abstractNumId w:val="5"/>
  </w:num>
  <w:num w:numId="6" w16cid:durableId="1264653717">
    <w:abstractNumId w:val="2"/>
  </w:num>
  <w:num w:numId="7" w16cid:durableId="219905918">
    <w:abstractNumId w:val="9"/>
  </w:num>
  <w:num w:numId="8" w16cid:durableId="1191718704">
    <w:abstractNumId w:val="1"/>
  </w:num>
  <w:num w:numId="9" w16cid:durableId="1065369780">
    <w:abstractNumId w:val="0"/>
  </w:num>
  <w:num w:numId="10" w16cid:durableId="1118332294">
    <w:abstractNumId w:val="10"/>
  </w:num>
  <w:num w:numId="11" w16cid:durableId="1701590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4F"/>
    <w:rsid w:val="00016C28"/>
    <w:rsid w:val="00060277"/>
    <w:rsid w:val="0007512E"/>
    <w:rsid w:val="0009490D"/>
    <w:rsid w:val="000F24D9"/>
    <w:rsid w:val="00102B64"/>
    <w:rsid w:val="0010444B"/>
    <w:rsid w:val="001B4F2A"/>
    <w:rsid w:val="001B601C"/>
    <w:rsid w:val="00234C83"/>
    <w:rsid w:val="00256583"/>
    <w:rsid w:val="00261D46"/>
    <w:rsid w:val="0029593E"/>
    <w:rsid w:val="002E50B5"/>
    <w:rsid w:val="00392E58"/>
    <w:rsid w:val="003A71D4"/>
    <w:rsid w:val="00402558"/>
    <w:rsid w:val="004341F2"/>
    <w:rsid w:val="0045207C"/>
    <w:rsid w:val="00462F5D"/>
    <w:rsid w:val="00496308"/>
    <w:rsid w:val="00497E5B"/>
    <w:rsid w:val="004A7F36"/>
    <w:rsid w:val="004F70BC"/>
    <w:rsid w:val="00512DC3"/>
    <w:rsid w:val="00515F65"/>
    <w:rsid w:val="005533F8"/>
    <w:rsid w:val="0055459F"/>
    <w:rsid w:val="00571DF2"/>
    <w:rsid w:val="00581582"/>
    <w:rsid w:val="005816D1"/>
    <w:rsid w:val="005A7863"/>
    <w:rsid w:val="005D4C4D"/>
    <w:rsid w:val="005E364D"/>
    <w:rsid w:val="00602212"/>
    <w:rsid w:val="00603808"/>
    <w:rsid w:val="00622F17"/>
    <w:rsid w:val="00630B2D"/>
    <w:rsid w:val="00647447"/>
    <w:rsid w:val="00650487"/>
    <w:rsid w:val="006716BD"/>
    <w:rsid w:val="00674EE8"/>
    <w:rsid w:val="006755C8"/>
    <w:rsid w:val="006A4F28"/>
    <w:rsid w:val="006F0756"/>
    <w:rsid w:val="007152CE"/>
    <w:rsid w:val="00715DB2"/>
    <w:rsid w:val="00716BD4"/>
    <w:rsid w:val="007219BC"/>
    <w:rsid w:val="00723C45"/>
    <w:rsid w:val="00724DD4"/>
    <w:rsid w:val="007A234F"/>
    <w:rsid w:val="00817768"/>
    <w:rsid w:val="00821E7B"/>
    <w:rsid w:val="00847208"/>
    <w:rsid w:val="00896301"/>
    <w:rsid w:val="008A475E"/>
    <w:rsid w:val="008A4E22"/>
    <w:rsid w:val="008D5783"/>
    <w:rsid w:val="009047C7"/>
    <w:rsid w:val="009704C4"/>
    <w:rsid w:val="009776B5"/>
    <w:rsid w:val="00995C1B"/>
    <w:rsid w:val="00A17BF7"/>
    <w:rsid w:val="00A3331F"/>
    <w:rsid w:val="00A73C99"/>
    <w:rsid w:val="00AF7CCC"/>
    <w:rsid w:val="00B55A4F"/>
    <w:rsid w:val="00B627B0"/>
    <w:rsid w:val="00B71171"/>
    <w:rsid w:val="00B74AA8"/>
    <w:rsid w:val="00B802E6"/>
    <w:rsid w:val="00B953EE"/>
    <w:rsid w:val="00BB6874"/>
    <w:rsid w:val="00BB7737"/>
    <w:rsid w:val="00BE447F"/>
    <w:rsid w:val="00C0732D"/>
    <w:rsid w:val="00C3457C"/>
    <w:rsid w:val="00C54566"/>
    <w:rsid w:val="00CC0717"/>
    <w:rsid w:val="00D15936"/>
    <w:rsid w:val="00D15C85"/>
    <w:rsid w:val="00D41DE7"/>
    <w:rsid w:val="00D771D6"/>
    <w:rsid w:val="00D804A4"/>
    <w:rsid w:val="00DB2E29"/>
    <w:rsid w:val="00DB6F05"/>
    <w:rsid w:val="00DE0F20"/>
    <w:rsid w:val="00E0540B"/>
    <w:rsid w:val="00E345FA"/>
    <w:rsid w:val="00E353E6"/>
    <w:rsid w:val="00E46A6D"/>
    <w:rsid w:val="00E70D4E"/>
    <w:rsid w:val="00E82262"/>
    <w:rsid w:val="00E8602C"/>
    <w:rsid w:val="00F01F93"/>
    <w:rsid w:val="00F067FC"/>
    <w:rsid w:val="00F12CDE"/>
    <w:rsid w:val="00F51904"/>
    <w:rsid w:val="00F57F4E"/>
    <w:rsid w:val="00F96C9A"/>
    <w:rsid w:val="00FA36C3"/>
    <w:rsid w:val="00FA675C"/>
    <w:rsid w:val="00FE0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1E02"/>
  <w15:chartTrackingRefBased/>
  <w15:docId w15:val="{C712D6B0-DEB0-3B47-A33B-495E7B4E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A4F"/>
    <w:rPr>
      <w:rFonts w:eastAsiaTheme="majorEastAsia" w:cstheme="majorBidi"/>
      <w:color w:val="272727" w:themeColor="text1" w:themeTint="D8"/>
    </w:rPr>
  </w:style>
  <w:style w:type="paragraph" w:styleId="Title">
    <w:name w:val="Title"/>
    <w:basedOn w:val="Normal"/>
    <w:next w:val="Normal"/>
    <w:link w:val="TitleChar"/>
    <w:uiPriority w:val="10"/>
    <w:qFormat/>
    <w:rsid w:val="00B5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A4F"/>
    <w:pPr>
      <w:spacing w:before="160"/>
      <w:jc w:val="center"/>
    </w:pPr>
    <w:rPr>
      <w:i/>
      <w:iCs/>
      <w:color w:val="404040" w:themeColor="text1" w:themeTint="BF"/>
    </w:rPr>
  </w:style>
  <w:style w:type="character" w:customStyle="1" w:styleId="QuoteChar">
    <w:name w:val="Quote Char"/>
    <w:basedOn w:val="DefaultParagraphFont"/>
    <w:link w:val="Quote"/>
    <w:uiPriority w:val="29"/>
    <w:rsid w:val="00B55A4F"/>
    <w:rPr>
      <w:i/>
      <w:iCs/>
      <w:color w:val="404040" w:themeColor="text1" w:themeTint="BF"/>
    </w:rPr>
  </w:style>
  <w:style w:type="paragraph" w:styleId="ListParagraph">
    <w:name w:val="List Paragraph"/>
    <w:basedOn w:val="Normal"/>
    <w:uiPriority w:val="34"/>
    <w:qFormat/>
    <w:rsid w:val="00B55A4F"/>
    <w:pPr>
      <w:ind w:left="720"/>
      <w:contextualSpacing/>
    </w:pPr>
  </w:style>
  <w:style w:type="character" w:styleId="IntenseEmphasis">
    <w:name w:val="Intense Emphasis"/>
    <w:basedOn w:val="DefaultParagraphFont"/>
    <w:uiPriority w:val="21"/>
    <w:qFormat/>
    <w:rsid w:val="00B55A4F"/>
    <w:rPr>
      <w:i/>
      <w:iCs/>
      <w:color w:val="0F4761" w:themeColor="accent1" w:themeShade="BF"/>
    </w:rPr>
  </w:style>
  <w:style w:type="paragraph" w:styleId="IntenseQuote">
    <w:name w:val="Intense Quote"/>
    <w:basedOn w:val="Normal"/>
    <w:next w:val="Normal"/>
    <w:link w:val="IntenseQuoteChar"/>
    <w:uiPriority w:val="30"/>
    <w:qFormat/>
    <w:rsid w:val="00B5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A4F"/>
    <w:rPr>
      <w:i/>
      <w:iCs/>
      <w:color w:val="0F4761" w:themeColor="accent1" w:themeShade="BF"/>
    </w:rPr>
  </w:style>
  <w:style w:type="character" w:styleId="IntenseReference">
    <w:name w:val="Intense Reference"/>
    <w:basedOn w:val="DefaultParagraphFont"/>
    <w:uiPriority w:val="32"/>
    <w:qFormat/>
    <w:rsid w:val="00B55A4F"/>
    <w:rPr>
      <w:b/>
      <w:bCs/>
      <w:smallCaps/>
      <w:color w:val="0F4761" w:themeColor="accent1" w:themeShade="BF"/>
      <w:spacing w:val="5"/>
    </w:rPr>
  </w:style>
  <w:style w:type="paragraph" w:styleId="BodyText">
    <w:name w:val="Body Text"/>
    <w:basedOn w:val="Normal"/>
    <w:link w:val="BodyTextChar"/>
    <w:uiPriority w:val="99"/>
    <w:semiHidden/>
    <w:unhideWhenUsed/>
    <w:rsid w:val="00B55A4F"/>
    <w:pPr>
      <w:spacing w:after="120"/>
    </w:pPr>
  </w:style>
  <w:style w:type="character" w:customStyle="1" w:styleId="BodyTextChar">
    <w:name w:val="Body Text Char"/>
    <w:basedOn w:val="DefaultParagraphFont"/>
    <w:link w:val="BodyText"/>
    <w:uiPriority w:val="99"/>
    <w:semiHidden/>
    <w:rsid w:val="00B55A4F"/>
  </w:style>
  <w:style w:type="table" w:styleId="TableGrid">
    <w:name w:val="Table Grid"/>
    <w:basedOn w:val="TableNormal"/>
    <w:uiPriority w:val="39"/>
    <w:rsid w:val="00B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3EE"/>
  </w:style>
  <w:style w:type="paragraph" w:styleId="Footer">
    <w:name w:val="footer"/>
    <w:basedOn w:val="Normal"/>
    <w:link w:val="FooterChar"/>
    <w:uiPriority w:val="99"/>
    <w:unhideWhenUsed/>
    <w:rsid w:val="00B95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2</cp:revision>
  <cp:lastPrinted>2025-10-14T21:46:00Z</cp:lastPrinted>
  <dcterms:created xsi:type="dcterms:W3CDTF">2025-10-14T22:45:00Z</dcterms:created>
  <dcterms:modified xsi:type="dcterms:W3CDTF">2025-10-14T22:45:00Z</dcterms:modified>
</cp:coreProperties>
</file>