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244A" w14:textId="6A75AA0B" w:rsidR="003A0FA8" w:rsidRPr="00A9746A" w:rsidRDefault="00A9746A">
      <w:pPr>
        <w:rPr>
          <w:b/>
          <w:bCs/>
        </w:rPr>
      </w:pPr>
      <w:r w:rsidRPr="00A9746A">
        <w:rPr>
          <w:b/>
          <w:bCs/>
        </w:rPr>
        <w:t>Colossians 9</w:t>
      </w:r>
    </w:p>
    <w:p w14:paraId="6445FCD9" w14:textId="07DEC255" w:rsidR="00A9746A" w:rsidRDefault="00A9746A">
      <w:r>
        <w:t>Colossians 3:5-17</w:t>
      </w:r>
    </w:p>
    <w:p w14:paraId="1C042C21" w14:textId="05E40FAD" w:rsidR="00A9746A" w:rsidRDefault="00A9746A">
      <w:r>
        <w:t>9/28/25 AM</w:t>
      </w:r>
    </w:p>
    <w:p w14:paraId="535F0276" w14:textId="77777777" w:rsidR="00B87A0F" w:rsidRDefault="00B87A0F"/>
    <w:p w14:paraId="716C68EA" w14:textId="62081AAF" w:rsidR="00753070" w:rsidRPr="00E4016A" w:rsidRDefault="00753070" w:rsidP="00753070">
      <w:pPr>
        <w:rPr>
          <w:b/>
          <w:bCs/>
        </w:rPr>
      </w:pPr>
      <w:r w:rsidRPr="00E4016A">
        <w:rPr>
          <w:b/>
          <w:bCs/>
        </w:rPr>
        <w:t>Today, we</w:t>
      </w:r>
      <w:r>
        <w:rPr>
          <w:b/>
          <w:bCs/>
        </w:rPr>
        <w:t>’re</w:t>
      </w:r>
      <w:r w:rsidRPr="00E4016A">
        <w:rPr>
          <w:b/>
          <w:bCs/>
        </w:rPr>
        <w:t xml:space="preserve"> continu</w:t>
      </w:r>
      <w:r>
        <w:rPr>
          <w:b/>
          <w:bCs/>
        </w:rPr>
        <w:t>ing</w:t>
      </w:r>
      <w:r w:rsidRPr="00E4016A">
        <w:rPr>
          <w:b/>
          <w:bCs/>
        </w:rPr>
        <w:t xml:space="preserve"> our </w:t>
      </w:r>
      <w:r>
        <w:rPr>
          <w:b/>
          <w:bCs/>
        </w:rPr>
        <w:t>way through the NT book of</w:t>
      </w:r>
      <w:r w:rsidRPr="00E4016A">
        <w:rPr>
          <w:b/>
          <w:bCs/>
        </w:rPr>
        <w:t xml:space="preserve"> Colossians.</w:t>
      </w:r>
    </w:p>
    <w:p w14:paraId="6701C1C1" w14:textId="2CC65774" w:rsidR="00753070" w:rsidRDefault="00753070" w:rsidP="00753070">
      <w:pPr>
        <w:pStyle w:val="ListParagraph"/>
        <w:numPr>
          <w:ilvl w:val="0"/>
          <w:numId w:val="6"/>
        </w:numPr>
      </w:pPr>
      <w:r>
        <w:t xml:space="preserve">The apostle Paul wrote this letter around the year 60 AD </w:t>
      </w:r>
      <w:r w:rsidRPr="008963B2">
        <w:t>while under house arrest in Rome</w:t>
      </w:r>
      <w:r>
        <w:t>.</w:t>
      </w:r>
    </w:p>
    <w:p w14:paraId="521C9A30" w14:textId="141E7FA7" w:rsidR="00753070" w:rsidRPr="00CE3321" w:rsidRDefault="00CE3321" w:rsidP="00CE3321">
      <w:pPr>
        <w:pStyle w:val="ListParagraph"/>
        <w:numPr>
          <w:ilvl w:val="0"/>
          <w:numId w:val="6"/>
        </w:numPr>
        <w:rPr>
          <w:color w:val="000000" w:themeColor="text1"/>
        </w:rPr>
      </w:pPr>
      <w:r>
        <w:rPr>
          <w:color w:val="000000" w:themeColor="text1"/>
        </w:rPr>
        <w:t>As far as we know, Paul never visited this church personally, but he felt compelled to combat f</w:t>
      </w:r>
      <w:r w:rsidR="00753070" w:rsidRPr="00753070">
        <w:rPr>
          <w:color w:val="000000" w:themeColor="text1"/>
        </w:rPr>
        <w:t xml:space="preserve">alse teachers </w:t>
      </w:r>
      <w:r>
        <w:rPr>
          <w:color w:val="000000" w:themeColor="text1"/>
        </w:rPr>
        <w:t>who were</w:t>
      </w:r>
      <w:r w:rsidR="00753070" w:rsidRPr="00753070">
        <w:rPr>
          <w:color w:val="000000" w:themeColor="text1"/>
        </w:rPr>
        <w:t xml:space="preserve"> encouraging the Colossians to look away from Christ</w:t>
      </w:r>
      <w:r>
        <w:rPr>
          <w:color w:val="000000" w:themeColor="text1"/>
        </w:rPr>
        <w:t>—</w:t>
      </w:r>
      <w:r>
        <w:t>t</w:t>
      </w:r>
      <w:r w:rsidR="00753070">
        <w:t>o turn</w:t>
      </w:r>
      <w:r w:rsidR="00753070" w:rsidRPr="00E4016A">
        <w:t xml:space="preserve"> to inferior options</w:t>
      </w:r>
      <w:r w:rsidR="00753070">
        <w:t xml:space="preserve"> that could not save </w:t>
      </w:r>
      <w:r>
        <w:t xml:space="preserve">or sustain </w:t>
      </w:r>
      <w:r w:rsidR="00753070">
        <w:t>them</w:t>
      </w:r>
      <w:r w:rsidR="00753070" w:rsidRPr="00E4016A">
        <w:t>.</w:t>
      </w:r>
    </w:p>
    <w:p w14:paraId="74D33429" w14:textId="77777777" w:rsidR="00753070" w:rsidRDefault="00753070" w:rsidP="00753070">
      <w:pPr>
        <w:rPr>
          <w:b/>
          <w:bCs/>
        </w:rPr>
      </w:pPr>
    </w:p>
    <w:p w14:paraId="06C131B5" w14:textId="1CB610DA" w:rsidR="00753070" w:rsidRDefault="00400C49" w:rsidP="00753070">
      <w:r>
        <w:rPr>
          <w:b/>
          <w:bCs/>
          <w:color w:val="FF2F92"/>
          <w:u w:val="single"/>
        </w:rPr>
        <w:t>So,</w:t>
      </w:r>
      <w:r w:rsidR="00753070" w:rsidRPr="00753070">
        <w:rPr>
          <w:b/>
          <w:bCs/>
          <w:color w:val="FF2F92"/>
          <w:u w:val="single"/>
        </w:rPr>
        <w:t xml:space="preserve"> in response to this threat, Paul just shines the spotlight on Jesus</w:t>
      </w:r>
      <w:r>
        <w:rPr>
          <w:b/>
          <w:bCs/>
          <w:color w:val="FF2F92"/>
          <w:u w:val="single"/>
        </w:rPr>
        <w:t xml:space="preserve">, </w:t>
      </w:r>
      <w:r w:rsidR="00753070" w:rsidRPr="00400C49">
        <w:rPr>
          <w:b/>
          <w:bCs/>
          <w:color w:val="FF2F92"/>
          <w:u w:val="single"/>
        </w:rPr>
        <w:t>answer</w:t>
      </w:r>
      <w:r w:rsidRPr="00400C49">
        <w:rPr>
          <w:b/>
          <w:bCs/>
          <w:color w:val="FF2F92"/>
          <w:u w:val="single"/>
        </w:rPr>
        <w:t>ing</w:t>
      </w:r>
      <w:r w:rsidR="00753070" w:rsidRPr="00400C49">
        <w:rPr>
          <w:b/>
          <w:bCs/>
          <w:color w:val="FF2F92"/>
          <w:u w:val="single"/>
        </w:rPr>
        <w:t xml:space="preserve"> </w:t>
      </w:r>
      <w:r w:rsidR="00905232" w:rsidRPr="00400C49">
        <w:rPr>
          <w:b/>
          <w:bCs/>
          <w:color w:val="FF2F92"/>
          <w:u w:val="single"/>
        </w:rPr>
        <w:t>two important</w:t>
      </w:r>
      <w:r w:rsidR="00753070" w:rsidRPr="00400C49">
        <w:rPr>
          <w:b/>
          <w:bCs/>
          <w:color w:val="FF2F92"/>
          <w:u w:val="single"/>
        </w:rPr>
        <w:t xml:space="preserve"> questions</w:t>
      </w:r>
      <w:r w:rsidRPr="00400C49">
        <w:rPr>
          <w:b/>
          <w:bCs/>
          <w:color w:val="FF2F92"/>
          <w:u w:val="single"/>
        </w:rPr>
        <w:t xml:space="preserve"> for the Colossians and us</w:t>
      </w:r>
      <w:r w:rsidR="00753070" w:rsidRPr="00400C49">
        <w:rPr>
          <w:b/>
          <w:bCs/>
          <w:color w:val="FF2F92"/>
          <w:u w:val="single"/>
        </w:rPr>
        <w:t>:</w:t>
      </w:r>
    </w:p>
    <w:p w14:paraId="3AD7BFF9" w14:textId="0AF8429A" w:rsidR="00753070" w:rsidRDefault="00753070" w:rsidP="00753070">
      <w:pPr>
        <w:pStyle w:val="ListParagraph"/>
        <w:numPr>
          <w:ilvl w:val="0"/>
          <w:numId w:val="8"/>
        </w:numPr>
      </w:pPr>
      <w:r>
        <w:t xml:space="preserve">Why should </w:t>
      </w:r>
      <w:r w:rsidR="00655986">
        <w:t>we</w:t>
      </w:r>
      <w:r>
        <w:t xml:space="preserve"> stick with Jesus?</w:t>
      </w:r>
      <w:r w:rsidR="00655986">
        <w:t xml:space="preserve"> In a world of options, why Christ?</w:t>
      </w:r>
    </w:p>
    <w:p w14:paraId="3B97EA5D" w14:textId="308B3D86" w:rsidR="00753070" w:rsidRDefault="00753070" w:rsidP="00753070">
      <w:pPr>
        <w:pStyle w:val="ListParagraph"/>
        <w:numPr>
          <w:ilvl w:val="0"/>
          <w:numId w:val="8"/>
        </w:numPr>
      </w:pPr>
      <w:r>
        <w:t xml:space="preserve">How can </w:t>
      </w:r>
      <w:r w:rsidR="00655986">
        <w:t>w</w:t>
      </w:r>
      <w:r>
        <w:t>e stick with Jesus?</w:t>
      </w:r>
      <w:r w:rsidR="00655986">
        <w:t xml:space="preserve"> </w:t>
      </w:r>
      <w:r w:rsidR="00905232">
        <w:t xml:space="preserve">In a world of options, how </w:t>
      </w:r>
      <w:r w:rsidR="00400C49">
        <w:t>do</w:t>
      </w:r>
      <w:r w:rsidR="00905232">
        <w:t xml:space="preserve"> we stick with Christ?</w:t>
      </w:r>
    </w:p>
    <w:p w14:paraId="70470D3F" w14:textId="77777777" w:rsidR="00753070" w:rsidRDefault="00753070" w:rsidP="00753070"/>
    <w:p w14:paraId="209D4ADB" w14:textId="0E7B54DB" w:rsidR="00147F65" w:rsidRDefault="00655986" w:rsidP="00753070">
      <w:r>
        <w:t xml:space="preserve">And to answer the first question, </w:t>
      </w:r>
      <w:r w:rsidR="00905232">
        <w:t xml:space="preserve">the “why” question, </w:t>
      </w:r>
      <w:r>
        <w:t>Paul tells the Colossians…</w:t>
      </w:r>
    </w:p>
    <w:p w14:paraId="2516A604" w14:textId="09C88B02" w:rsidR="00655986" w:rsidRPr="00DF06CA" w:rsidRDefault="00655986" w:rsidP="00655986">
      <w:pPr>
        <w:pStyle w:val="ListParagraph"/>
        <w:numPr>
          <w:ilvl w:val="0"/>
          <w:numId w:val="9"/>
        </w:numPr>
        <w:rPr>
          <w:b/>
          <w:bCs/>
          <w:color w:val="FF7E79"/>
          <w:u w:val="single"/>
        </w:rPr>
      </w:pPr>
      <w:r w:rsidRPr="00DF06CA">
        <w:rPr>
          <w:b/>
          <w:bCs/>
          <w:color w:val="FF7E79"/>
          <w:u w:val="single"/>
        </w:rPr>
        <w:t>They should stick with Jesus because of what He</w:t>
      </w:r>
      <w:r>
        <w:rPr>
          <w:b/>
          <w:bCs/>
          <w:color w:val="FF7E79"/>
          <w:u w:val="single"/>
        </w:rPr>
        <w:t xml:space="preserve"> had</w:t>
      </w:r>
      <w:r w:rsidRPr="00DF06CA">
        <w:rPr>
          <w:b/>
          <w:bCs/>
          <w:color w:val="FF7E79"/>
          <w:u w:val="single"/>
        </w:rPr>
        <w:t xml:space="preserve"> done for them. Vv. 1-14</w:t>
      </w:r>
    </w:p>
    <w:p w14:paraId="70EBBA3F" w14:textId="0AF62E29" w:rsidR="00655986" w:rsidRDefault="00655986" w:rsidP="00655986">
      <w:r>
        <w:t xml:space="preserve">Paul </w:t>
      </w:r>
      <w:r w:rsidR="00400C49">
        <w:t xml:space="preserve">begins this letter </w:t>
      </w:r>
      <w:r>
        <w:t>sa</w:t>
      </w:r>
      <w:r w:rsidR="00400C49">
        <w:t>ying</w:t>
      </w:r>
      <w:r>
        <w:t xml:space="preserve">, </w:t>
      </w:r>
      <w:r w:rsidRPr="00DF06CA">
        <w:rPr>
          <w:i/>
          <w:iCs/>
        </w:rPr>
        <w:t>“I keep getting reports o</w:t>
      </w:r>
      <w:r w:rsidR="00400C49">
        <w:rPr>
          <w:i/>
          <w:iCs/>
        </w:rPr>
        <w:t>f</w:t>
      </w:r>
      <w:r w:rsidRPr="00DF06CA">
        <w:rPr>
          <w:i/>
          <w:iCs/>
        </w:rPr>
        <w:t xml:space="preserve"> your faith in Christ</w:t>
      </w:r>
      <w:r>
        <w:rPr>
          <w:i/>
          <w:iCs/>
        </w:rPr>
        <w:t>…</w:t>
      </w:r>
      <w:r w:rsidR="00400C49">
        <w:rPr>
          <w:i/>
          <w:iCs/>
        </w:rPr>
        <w:t>I’ve heard about how</w:t>
      </w:r>
      <w:r w:rsidRPr="00DF06CA">
        <w:rPr>
          <w:i/>
          <w:iCs/>
        </w:rPr>
        <w:t xml:space="preserve"> God has transformed your hearts. </w:t>
      </w:r>
      <w:r>
        <w:rPr>
          <w:i/>
          <w:iCs/>
        </w:rPr>
        <w:t>You used to be dead in your sins, but God</w:t>
      </w:r>
      <w:r w:rsidRPr="00DF06CA">
        <w:rPr>
          <w:i/>
          <w:iCs/>
        </w:rPr>
        <w:t xml:space="preserve"> has rescued you </w:t>
      </w:r>
      <w:r>
        <w:rPr>
          <w:i/>
          <w:iCs/>
        </w:rPr>
        <w:t xml:space="preserve">and </w:t>
      </w:r>
      <w:r w:rsidRPr="00DF06CA">
        <w:rPr>
          <w:i/>
          <w:iCs/>
        </w:rPr>
        <w:t>set you up in the kingdom of the Son he loves.”</w:t>
      </w:r>
    </w:p>
    <w:p w14:paraId="1E54F814" w14:textId="2A5A56FC" w:rsidR="00655986" w:rsidRDefault="00655986" w:rsidP="00655986">
      <w:pPr>
        <w:pStyle w:val="ListParagraph"/>
        <w:numPr>
          <w:ilvl w:val="0"/>
          <w:numId w:val="7"/>
        </w:numPr>
      </w:pPr>
      <w:r>
        <w:t xml:space="preserve">Paul says remember what Jesus has done in your lives. </w:t>
      </w:r>
      <w:r w:rsidR="00400C49">
        <w:t>He’s the one who’s brought transformation.</w:t>
      </w:r>
    </w:p>
    <w:p w14:paraId="3CBDCE0A" w14:textId="77777777" w:rsidR="00655986" w:rsidRPr="00DF06CA" w:rsidRDefault="00655986" w:rsidP="00655986"/>
    <w:p w14:paraId="58962701" w14:textId="77777777" w:rsidR="00655986" w:rsidRPr="00DF06CA" w:rsidRDefault="00655986" w:rsidP="00655986">
      <w:pPr>
        <w:pStyle w:val="ListParagraph"/>
        <w:numPr>
          <w:ilvl w:val="0"/>
          <w:numId w:val="9"/>
        </w:numPr>
        <w:rPr>
          <w:b/>
          <w:bCs/>
          <w:color w:val="FF7E79"/>
          <w:u w:val="single"/>
        </w:rPr>
      </w:pPr>
      <w:r w:rsidRPr="00DF06CA">
        <w:rPr>
          <w:b/>
          <w:bCs/>
          <w:color w:val="FF7E79"/>
          <w:u w:val="single"/>
        </w:rPr>
        <w:t>They should stick with Jesus because of who He is. Vv. 15-20</w:t>
      </w:r>
    </w:p>
    <w:p w14:paraId="3AAE2A0F" w14:textId="77777777" w:rsidR="00400C49" w:rsidRDefault="00655986" w:rsidP="00905232">
      <w:pPr>
        <w:rPr>
          <w:i/>
          <w:iCs/>
        </w:rPr>
      </w:pPr>
      <w:r>
        <w:t xml:space="preserve">Paul said, </w:t>
      </w:r>
      <w:r w:rsidRPr="00905232">
        <w:rPr>
          <w:i/>
          <w:iCs/>
        </w:rPr>
        <w:t>“</w:t>
      </w:r>
      <w:r w:rsidR="00905232" w:rsidRPr="00905232">
        <w:rPr>
          <w:i/>
          <w:iCs/>
        </w:rPr>
        <w:t xml:space="preserve">Jesus is God in the flesh, He has always been, and He will always be. He is the Creator of all things, He is the Sustainer of all things, and He alone can reconcile us to God. No one else can, nothing else can. </w:t>
      </w:r>
    </w:p>
    <w:p w14:paraId="1BF0D270" w14:textId="5A955959" w:rsidR="00905232" w:rsidRDefault="00905232" w:rsidP="00400C49">
      <w:pPr>
        <w:pStyle w:val="ListParagraph"/>
        <w:numPr>
          <w:ilvl w:val="0"/>
          <w:numId w:val="7"/>
        </w:numPr>
      </w:pPr>
      <w:r w:rsidRPr="00400C49">
        <w:rPr>
          <w:i/>
          <w:iCs/>
        </w:rPr>
        <w:t xml:space="preserve">Our only hope </w:t>
      </w:r>
      <w:r w:rsidR="00400C49" w:rsidRPr="00400C49">
        <w:rPr>
          <w:i/>
          <w:iCs/>
        </w:rPr>
        <w:t>of</w:t>
      </w:r>
      <w:r w:rsidRPr="00400C49">
        <w:rPr>
          <w:i/>
          <w:iCs/>
        </w:rPr>
        <w:t xml:space="preserve"> being made right before the God of the universe is the sacrifice of Jesus Christ on the cross. He takes our lack of righteousness, our wickedness and </w:t>
      </w:r>
      <w:r w:rsidR="00400C49">
        <w:rPr>
          <w:i/>
          <w:iCs/>
        </w:rPr>
        <w:t xml:space="preserve">rebellion and He </w:t>
      </w:r>
      <w:r w:rsidRPr="00400C49">
        <w:rPr>
          <w:i/>
          <w:iCs/>
        </w:rPr>
        <w:t>imparts to us His righteousness and therefore presents us holy and right before God. He is our only hope.”</w:t>
      </w:r>
      <w:r w:rsidRPr="00147F65">
        <w:rPr>
          <w:vertAlign w:val="superscript"/>
        </w:rPr>
        <w:footnoteReference w:id="1"/>
      </w:r>
    </w:p>
    <w:p w14:paraId="727FF4E4" w14:textId="77777777" w:rsidR="00655986" w:rsidRDefault="00655986" w:rsidP="00655986"/>
    <w:p w14:paraId="31E2B242" w14:textId="77777777" w:rsidR="00655986" w:rsidRPr="00FC0EA4" w:rsidRDefault="00655986" w:rsidP="00655986">
      <w:pPr>
        <w:pStyle w:val="ListParagraph"/>
        <w:numPr>
          <w:ilvl w:val="0"/>
          <w:numId w:val="9"/>
        </w:numPr>
        <w:rPr>
          <w:b/>
          <w:bCs/>
          <w:color w:val="FF7E79"/>
          <w:u w:val="single"/>
        </w:rPr>
      </w:pPr>
      <w:r w:rsidRPr="00FC0EA4">
        <w:rPr>
          <w:b/>
          <w:bCs/>
          <w:color w:val="FF7E79"/>
          <w:u w:val="single"/>
        </w:rPr>
        <w:t>They should stick with Jesus because of where He is taking you. Vv. 21-23</w:t>
      </w:r>
    </w:p>
    <w:p w14:paraId="60DD6950" w14:textId="596F2008" w:rsidR="00655986" w:rsidRPr="00F574B5" w:rsidRDefault="00655986" w:rsidP="00655986">
      <w:pPr>
        <w:rPr>
          <w:i/>
          <w:iCs/>
        </w:rPr>
      </w:pPr>
      <w:r>
        <w:t xml:space="preserve">Paul said, </w:t>
      </w:r>
      <w:r w:rsidRPr="00F574B5">
        <w:rPr>
          <w:i/>
          <w:iCs/>
        </w:rPr>
        <w:t xml:space="preserve">“By giving himself completely at the Cross, </w:t>
      </w:r>
      <w:proofErr w:type="gramStart"/>
      <w:r w:rsidRPr="00F574B5">
        <w:rPr>
          <w:i/>
          <w:iCs/>
        </w:rPr>
        <w:t>actually dying</w:t>
      </w:r>
      <w:proofErr w:type="gramEnd"/>
      <w:r w:rsidRPr="00F574B5">
        <w:rPr>
          <w:i/>
          <w:iCs/>
        </w:rPr>
        <w:t xml:space="preserve"> for you, Christ has brought you over to God’s side and put your lives together, whole and holy in his presence. </w:t>
      </w:r>
      <w:r w:rsidR="00905232">
        <w:rPr>
          <w:i/>
          <w:iCs/>
        </w:rPr>
        <w:t>He is seated at the right hand of the Father and one day you will be with Him. You are citizens of heaven because you are united with Christ</w:t>
      </w:r>
      <w:r w:rsidRPr="00F574B5">
        <w:rPr>
          <w:i/>
          <w:iCs/>
        </w:rPr>
        <w:t>.”</w:t>
      </w:r>
    </w:p>
    <w:p w14:paraId="0137B721" w14:textId="77777777" w:rsidR="00655986" w:rsidRDefault="00655986" w:rsidP="00753070"/>
    <w:p w14:paraId="01EC7925" w14:textId="0AE1444F" w:rsidR="00753070" w:rsidRPr="00484EA0" w:rsidRDefault="00753070" w:rsidP="00753070">
      <w:pPr>
        <w:rPr>
          <w:b/>
          <w:bCs/>
          <w:color w:val="FF9300"/>
          <w:u w:val="single"/>
        </w:rPr>
      </w:pPr>
      <w:r w:rsidRPr="00484EA0">
        <w:rPr>
          <w:b/>
          <w:bCs/>
          <w:color w:val="FF9300"/>
          <w:u w:val="single"/>
        </w:rPr>
        <w:t xml:space="preserve">Paul spends the first part of this letter telling us why we should stick with Jesus. </w:t>
      </w:r>
    </w:p>
    <w:p w14:paraId="67F03111" w14:textId="77777777" w:rsidR="00753070" w:rsidRPr="00FA5EE6" w:rsidRDefault="00753070" w:rsidP="00753070">
      <w:r>
        <w:lastRenderedPageBreak/>
        <w:t xml:space="preserve">But in chapter two, he begins telling us how to stick with Jesus. </w:t>
      </w:r>
      <w:r w:rsidRPr="00FA5EE6">
        <w:t>And so far, he’s told us that we can stick with Jesus by:</w:t>
      </w:r>
    </w:p>
    <w:p w14:paraId="049754F7" w14:textId="192E45C4" w:rsidR="00753070" w:rsidRDefault="00753070" w:rsidP="00753070">
      <w:pPr>
        <w:pStyle w:val="ListParagraph"/>
        <w:numPr>
          <w:ilvl w:val="0"/>
          <w:numId w:val="4"/>
        </w:numPr>
      </w:pPr>
      <w:r>
        <w:t>Walking with him</w:t>
      </w:r>
      <w:r w:rsidR="00655986">
        <w:t xml:space="preserve"> as Lord.</w:t>
      </w:r>
    </w:p>
    <w:p w14:paraId="25181114" w14:textId="4AB742AC" w:rsidR="00655986" w:rsidRDefault="00655986" w:rsidP="00655986">
      <w:pPr>
        <w:pStyle w:val="ListParagraph"/>
        <w:numPr>
          <w:ilvl w:val="1"/>
          <w:numId w:val="4"/>
        </w:numPr>
      </w:pPr>
      <w:r>
        <w:t>Submitting to Him as master.</w:t>
      </w:r>
    </w:p>
    <w:p w14:paraId="3CA32E8B" w14:textId="77777777" w:rsidR="00753070" w:rsidRDefault="00753070" w:rsidP="00753070">
      <w:pPr>
        <w:pStyle w:val="ListParagraph"/>
        <w:numPr>
          <w:ilvl w:val="0"/>
          <w:numId w:val="4"/>
        </w:numPr>
      </w:pPr>
      <w:r>
        <w:t>Fixing our eyes on him.</w:t>
      </w:r>
    </w:p>
    <w:p w14:paraId="67ADA1BA" w14:textId="40FF8B99" w:rsidR="00655986" w:rsidRDefault="00655986" w:rsidP="00655986">
      <w:pPr>
        <w:pStyle w:val="ListParagraph"/>
        <w:numPr>
          <w:ilvl w:val="1"/>
          <w:numId w:val="4"/>
        </w:numPr>
      </w:pPr>
      <w:r>
        <w:t>Setting our sights on Jesus. Orienting and reorienting everything we think, say, and do around Jesus.</w:t>
      </w:r>
      <w:r w:rsidR="00905232">
        <w:t xml:space="preserve"> He is our aim.</w:t>
      </w:r>
    </w:p>
    <w:p w14:paraId="5B3D67C8" w14:textId="77777777" w:rsidR="00753070" w:rsidRDefault="00753070" w:rsidP="00753070">
      <w:pPr>
        <w:pStyle w:val="ListParagraph"/>
        <w:numPr>
          <w:ilvl w:val="0"/>
          <w:numId w:val="4"/>
        </w:numPr>
      </w:pPr>
      <w:r>
        <w:t>Avoiding distorted versions of the gospel.</w:t>
      </w:r>
    </w:p>
    <w:p w14:paraId="6FBB6F63" w14:textId="09F19D58" w:rsidR="00655986" w:rsidRDefault="00AC02DA" w:rsidP="00655986">
      <w:pPr>
        <w:pStyle w:val="ListParagraph"/>
        <w:numPr>
          <w:ilvl w:val="1"/>
          <w:numId w:val="4"/>
        </w:numPr>
      </w:pPr>
      <w:r>
        <w:t>To believe we’re saved by Christ plus something else.</w:t>
      </w:r>
    </w:p>
    <w:p w14:paraId="5DC342F7" w14:textId="77777777" w:rsidR="00753070" w:rsidRDefault="00753070" w:rsidP="00753070"/>
    <w:p w14:paraId="26ECD95F" w14:textId="0A2C42B2" w:rsidR="00753070" w:rsidRPr="00AC02DA" w:rsidRDefault="00AC02DA" w:rsidP="00753070">
      <w:r w:rsidRPr="00AC02DA">
        <w:rPr>
          <w:b/>
          <w:bCs/>
        </w:rPr>
        <w:t xml:space="preserve">Last week, in 3:1-4 Paul told us that we can stick with Jesus </w:t>
      </w:r>
      <w:r w:rsidR="00753070" w:rsidRPr="00AC02DA">
        <w:rPr>
          <w:b/>
          <w:bCs/>
        </w:rPr>
        <w:t>by</w:t>
      </w:r>
      <w:r w:rsidR="00753070" w:rsidRPr="00FA5EE6">
        <w:rPr>
          <w:b/>
          <w:bCs/>
        </w:rPr>
        <w:t xml:space="preserve"> living as those who’ve been made alive in Christ.</w:t>
      </w:r>
    </w:p>
    <w:p w14:paraId="7BC4123A" w14:textId="77777777" w:rsidR="00AC02DA" w:rsidRDefault="00AC02DA" w:rsidP="00753070">
      <w:pPr>
        <w:pStyle w:val="ListParagraph"/>
        <w:numPr>
          <w:ilvl w:val="0"/>
          <w:numId w:val="3"/>
        </w:numPr>
      </w:pPr>
      <w:r>
        <w:t xml:space="preserve">At first, it almost sounds like a bumper sticker or something you see printed on a piece of barn wood at Hobby Lobby. </w:t>
      </w:r>
    </w:p>
    <w:p w14:paraId="53085323" w14:textId="07695D66" w:rsidR="00753070" w:rsidRDefault="00AC02DA" w:rsidP="00AC02DA">
      <w:pPr>
        <w:pStyle w:val="ListParagraph"/>
        <w:numPr>
          <w:ilvl w:val="0"/>
          <w:numId w:val="3"/>
        </w:numPr>
      </w:pPr>
      <w:r>
        <w:t>It almost feels slippery</w:t>
      </w:r>
      <w:r w:rsidR="00400C49">
        <w:t>, hard to nail down.</w:t>
      </w:r>
    </w:p>
    <w:p w14:paraId="4ED75649" w14:textId="77777777" w:rsidR="00AC02DA" w:rsidRDefault="00AC02DA" w:rsidP="00AC02DA"/>
    <w:p w14:paraId="45F02B58" w14:textId="0BC683C0" w:rsidR="00905232" w:rsidRDefault="00905232" w:rsidP="00AC02DA">
      <w:r>
        <w:t>But</w:t>
      </w:r>
      <w:r w:rsidR="00AC02DA">
        <w:t xml:space="preserve"> Paul doesn’t leave us hanging. </w:t>
      </w:r>
      <w:r w:rsidR="00400C49">
        <w:t>He says…</w:t>
      </w:r>
    </w:p>
    <w:p w14:paraId="36378F3C" w14:textId="3FCE53DE" w:rsidR="00B87A0F" w:rsidRDefault="00AC02DA" w:rsidP="00400C49">
      <w:r w:rsidRPr="00905232">
        <w:rPr>
          <w:b/>
          <w:bCs/>
          <w:color w:val="FF2F92"/>
          <w:u w:val="single"/>
        </w:rPr>
        <w:t>We l</w:t>
      </w:r>
      <w:r w:rsidR="00B87A0F" w:rsidRPr="00905232">
        <w:rPr>
          <w:b/>
          <w:bCs/>
          <w:color w:val="FF2F92"/>
          <w:u w:val="single"/>
        </w:rPr>
        <w:t>ive as those who’ve been made alive</w:t>
      </w:r>
      <w:r w:rsidRPr="00905232">
        <w:rPr>
          <w:b/>
          <w:bCs/>
          <w:color w:val="FF2F92"/>
          <w:u w:val="single"/>
        </w:rPr>
        <w:t xml:space="preserve"> </w:t>
      </w:r>
      <w:r w:rsidR="00905232">
        <w:rPr>
          <w:b/>
          <w:bCs/>
          <w:color w:val="FF2F92"/>
          <w:u w:val="single"/>
        </w:rPr>
        <w:t xml:space="preserve">in Christ </w:t>
      </w:r>
      <w:r w:rsidR="00B87A0F" w:rsidRPr="00905232">
        <w:rPr>
          <w:b/>
          <w:bCs/>
          <w:color w:val="FF2F92"/>
          <w:u w:val="single"/>
        </w:rPr>
        <w:t xml:space="preserve">by </w:t>
      </w:r>
      <w:r w:rsidR="00B87A0F" w:rsidRPr="00400C49">
        <w:rPr>
          <w:b/>
          <w:bCs/>
          <w:color w:val="FF2F92"/>
          <w:u w:val="single"/>
        </w:rPr>
        <w:t>thinking heavenward.</w:t>
      </w:r>
    </w:p>
    <w:p w14:paraId="64C0D336" w14:textId="5124284F" w:rsidR="00AC02DA" w:rsidRDefault="00400C49" w:rsidP="00400C49">
      <w:pPr>
        <w:pStyle w:val="ListParagraph"/>
        <w:numPr>
          <w:ilvl w:val="0"/>
          <w:numId w:val="1"/>
        </w:numPr>
      </w:pPr>
      <w:r>
        <w:t>By n</w:t>
      </w:r>
      <w:r w:rsidR="00AC02DA">
        <w:t xml:space="preserve">ot thinking about sinful, earthly things and choosing </w:t>
      </w:r>
      <w:proofErr w:type="gramStart"/>
      <w:r w:rsidR="00AC02DA">
        <w:t>again and again</w:t>
      </w:r>
      <w:proofErr w:type="gramEnd"/>
      <w:r w:rsidR="00AC02DA">
        <w:t xml:space="preserve"> to think heavenward.</w:t>
      </w:r>
      <w:r w:rsidR="00905232">
        <w:t xml:space="preserve"> To retrain</w:t>
      </w:r>
      <w:r>
        <w:t>, redirect</w:t>
      </w:r>
      <w:r w:rsidR="00905232">
        <w:t xml:space="preserve"> our thoughts </w:t>
      </w:r>
      <w:r>
        <w:t xml:space="preserve">away from sin and </w:t>
      </w:r>
      <w:r w:rsidR="00905232">
        <w:t>towards heaven.</w:t>
      </w:r>
    </w:p>
    <w:p w14:paraId="3167D871" w14:textId="77777777" w:rsidR="00400C49" w:rsidRDefault="00400C49" w:rsidP="00400C49"/>
    <w:p w14:paraId="0E0CA7EC" w14:textId="67800107" w:rsidR="00AC02DA" w:rsidRDefault="00AC02DA">
      <w:r>
        <w:t xml:space="preserve">But Paul doesn’t stop there. As we keep moving through chapter 3, </w:t>
      </w:r>
      <w:r w:rsidR="00B87A0F">
        <w:t>Paul</w:t>
      </w:r>
      <w:r>
        <w:t xml:space="preserve"> tells </w:t>
      </w:r>
      <w:r w:rsidR="006478FA">
        <w:t>add</w:t>
      </w:r>
      <w:r>
        <w:t>s that we</w:t>
      </w:r>
      <w:r w:rsidR="00B87A0F">
        <w:t xml:space="preserve"> </w:t>
      </w:r>
      <w:r>
        <w:t xml:space="preserve">live as those who’ve been made alive </w:t>
      </w:r>
      <w:r w:rsidR="006478FA">
        <w:t xml:space="preserve">in Christ </w:t>
      </w:r>
      <w:r>
        <w:t>by acting</w:t>
      </w:r>
      <w:r w:rsidR="00B87A0F">
        <w:t xml:space="preserve"> heaven</w:t>
      </w:r>
      <w:r>
        <w:t>ward.</w:t>
      </w:r>
      <w:r w:rsidR="00400C49">
        <w:t xml:space="preserve"> </w:t>
      </w:r>
      <w:r>
        <w:t>Look at…</w:t>
      </w:r>
    </w:p>
    <w:p w14:paraId="65779A61" w14:textId="485D57D9" w:rsidR="008534BD" w:rsidRPr="007E58B9" w:rsidRDefault="008534BD" w:rsidP="008534BD">
      <w:pPr>
        <w:rPr>
          <w:i/>
          <w:iCs/>
          <w:color w:val="EE0000"/>
        </w:rPr>
      </w:pPr>
      <w:r w:rsidRPr="008534BD">
        <w:rPr>
          <w:b/>
          <w:bCs/>
          <w:i/>
          <w:iCs/>
          <w:color w:val="0432FF"/>
        </w:rPr>
        <w:t>Colossians 3:</w:t>
      </w:r>
      <w:r w:rsidR="00626E86">
        <w:rPr>
          <w:b/>
          <w:bCs/>
          <w:i/>
          <w:iCs/>
          <w:color w:val="0432FF"/>
        </w:rPr>
        <w:t>5</w:t>
      </w:r>
      <w:r w:rsidRPr="008534BD">
        <w:rPr>
          <w:b/>
          <w:bCs/>
          <w:i/>
          <w:iCs/>
          <w:color w:val="0432FF"/>
        </w:rPr>
        <w:t>-1</w:t>
      </w:r>
      <w:r w:rsidR="00626E86">
        <w:rPr>
          <w:b/>
          <w:bCs/>
          <w:i/>
          <w:iCs/>
          <w:color w:val="0432FF"/>
        </w:rPr>
        <w:t>1</w:t>
      </w:r>
      <w:r w:rsidRPr="008534BD">
        <w:rPr>
          <w:b/>
          <w:bCs/>
          <w:i/>
          <w:iCs/>
          <w:color w:val="0432FF"/>
        </w:rPr>
        <w:t xml:space="preserve"> NLT</w:t>
      </w:r>
      <w:r w:rsidRPr="008534BD">
        <w:rPr>
          <w:i/>
          <w:iCs/>
          <w:color w:val="0432FF"/>
        </w:rPr>
        <w:t xml:space="preserve"> So put to death the sinful, earthly things lurking within you. Have nothing to do with sexual immorality, impurity, lust, and evil desires. Don’t be greedy, for a greedy person is an idolater, worshiping the things of this world. </w:t>
      </w:r>
      <w:r w:rsidRPr="008534BD">
        <w:rPr>
          <w:b/>
          <w:bCs/>
          <w:i/>
          <w:iCs/>
          <w:color w:val="0432FF"/>
        </w:rPr>
        <w:t>6 </w:t>
      </w:r>
      <w:r w:rsidRPr="008534BD">
        <w:rPr>
          <w:i/>
          <w:iCs/>
          <w:color w:val="0432FF"/>
        </w:rPr>
        <w:t>Because of these sins, the anger of God is coming. </w:t>
      </w:r>
      <w:r w:rsidRPr="008534BD">
        <w:rPr>
          <w:b/>
          <w:bCs/>
          <w:i/>
          <w:iCs/>
          <w:color w:val="0432FF"/>
        </w:rPr>
        <w:t>7 </w:t>
      </w:r>
      <w:r w:rsidRPr="008534BD">
        <w:rPr>
          <w:i/>
          <w:iCs/>
          <w:color w:val="0432FF"/>
        </w:rPr>
        <w:t>You used to do these things when your life was still part of this world. </w:t>
      </w:r>
      <w:r w:rsidRPr="008534BD">
        <w:rPr>
          <w:b/>
          <w:bCs/>
          <w:i/>
          <w:iCs/>
          <w:color w:val="0432FF"/>
        </w:rPr>
        <w:t>8 </w:t>
      </w:r>
      <w:r w:rsidRPr="008534BD">
        <w:rPr>
          <w:i/>
          <w:iCs/>
          <w:color w:val="0432FF"/>
        </w:rPr>
        <w:t>But now is the time to get rid of anger, rage, malicious behavior, slander, and dirty language.</w:t>
      </w:r>
      <w:r w:rsidR="00660468">
        <w:rPr>
          <w:i/>
          <w:iCs/>
          <w:color w:val="0432FF"/>
        </w:rPr>
        <w:t xml:space="preserve"> </w:t>
      </w:r>
      <w:r w:rsidRPr="008534BD">
        <w:rPr>
          <w:b/>
          <w:bCs/>
          <w:i/>
          <w:iCs/>
          <w:color w:val="0432FF"/>
        </w:rPr>
        <w:t>9 </w:t>
      </w:r>
      <w:r w:rsidRPr="008534BD">
        <w:rPr>
          <w:i/>
          <w:iCs/>
          <w:color w:val="0432FF"/>
        </w:rPr>
        <w:t>Don’t lie to each other, for you have stripped off your old sinful nature and all its wicked deeds. </w:t>
      </w:r>
      <w:r w:rsidRPr="008534BD">
        <w:rPr>
          <w:b/>
          <w:bCs/>
          <w:i/>
          <w:iCs/>
          <w:color w:val="0432FF"/>
        </w:rPr>
        <w:t>10 </w:t>
      </w:r>
      <w:r w:rsidRPr="008534BD">
        <w:rPr>
          <w:i/>
          <w:iCs/>
          <w:color w:val="0432FF"/>
        </w:rPr>
        <w:t xml:space="preserve">Put on your new </w:t>
      </w:r>
      <w:proofErr w:type="gramStart"/>
      <w:r w:rsidRPr="008534BD">
        <w:rPr>
          <w:i/>
          <w:iCs/>
          <w:color w:val="0432FF"/>
        </w:rPr>
        <w:t>nature, and</w:t>
      </w:r>
      <w:proofErr w:type="gramEnd"/>
      <w:r w:rsidRPr="008534BD">
        <w:rPr>
          <w:i/>
          <w:iCs/>
          <w:color w:val="0432FF"/>
        </w:rPr>
        <w:t xml:space="preserve"> be renewed as you learn to know your Creator and become like him.</w:t>
      </w:r>
      <w:r w:rsidR="007E58B9">
        <w:rPr>
          <w:i/>
          <w:iCs/>
          <w:color w:val="0432FF"/>
        </w:rPr>
        <w:t xml:space="preserve"> </w:t>
      </w:r>
      <w:r w:rsidRPr="008534BD">
        <w:rPr>
          <w:b/>
          <w:bCs/>
          <w:i/>
          <w:iCs/>
          <w:color w:val="0432FF"/>
        </w:rPr>
        <w:t>11 </w:t>
      </w:r>
      <w:r w:rsidRPr="008534BD">
        <w:rPr>
          <w:i/>
          <w:iCs/>
          <w:color w:val="0432FF"/>
        </w:rPr>
        <w:t>In this new life, it doesn’t matter if you are a Jew or a Gentile, circumcised or uncircumcised, barbaric, uncivilized, slave, or free. Christ is all that matters, and he lives in all of us</w:t>
      </w:r>
      <w:r w:rsidR="00E04FF4">
        <w:rPr>
          <w:i/>
          <w:iCs/>
          <w:color w:val="0432FF"/>
        </w:rPr>
        <w:t>.</w:t>
      </w:r>
    </w:p>
    <w:p w14:paraId="2D623732" w14:textId="386A6856" w:rsidR="00A9746A" w:rsidRDefault="00A9746A"/>
    <w:p w14:paraId="15C7EE4B" w14:textId="26386BB5" w:rsidR="004725E6" w:rsidRDefault="00B87A0F" w:rsidP="006478FA">
      <w:r>
        <w:t>We l</w:t>
      </w:r>
      <w:r w:rsidR="008534BD">
        <w:t xml:space="preserve">ive </w:t>
      </w:r>
      <w:r>
        <w:t xml:space="preserve">the new life; we live </w:t>
      </w:r>
      <w:r w:rsidR="008534BD">
        <w:t>as those who’ve been made alive</w:t>
      </w:r>
      <w:r w:rsidR="00872101">
        <w:t xml:space="preserve"> in Christ</w:t>
      </w:r>
      <w:r>
        <w:t xml:space="preserve"> by</w:t>
      </w:r>
      <w:r w:rsidR="006478FA">
        <w:t xml:space="preserve"> a</w:t>
      </w:r>
      <w:r w:rsidR="008534BD">
        <w:t>ct</w:t>
      </w:r>
      <w:r>
        <w:t>ing</w:t>
      </w:r>
      <w:r w:rsidR="008534BD">
        <w:t xml:space="preserve"> heaven</w:t>
      </w:r>
      <w:r w:rsidR="00B25655">
        <w:t>ward</w:t>
      </w:r>
      <w:r w:rsidR="008534BD">
        <w:t>.</w:t>
      </w:r>
      <w:r>
        <w:t xml:space="preserve"> </w:t>
      </w:r>
    </w:p>
    <w:p w14:paraId="0C846EAA" w14:textId="710F80D0" w:rsidR="008534BD" w:rsidRDefault="00B87A0F" w:rsidP="006478FA">
      <w:pPr>
        <w:pStyle w:val="ListParagraph"/>
        <w:numPr>
          <w:ilvl w:val="0"/>
          <w:numId w:val="1"/>
        </w:numPr>
      </w:pPr>
      <w:r>
        <w:t xml:space="preserve">Not only do we think heavenward, </w:t>
      </w:r>
      <w:r w:rsidR="00BE2F77">
        <w:t xml:space="preserve">but </w:t>
      </w:r>
      <w:r w:rsidR="00552736">
        <w:t xml:space="preserve">also, </w:t>
      </w:r>
      <w:r w:rsidR="00BE2F77">
        <w:t>we</w:t>
      </w:r>
      <w:r>
        <w:t xml:space="preserve"> act heavenward.</w:t>
      </w:r>
      <w:r w:rsidR="006478FA">
        <w:t xml:space="preserve"> We act heavenly.</w:t>
      </w:r>
    </w:p>
    <w:p w14:paraId="12F2CD25" w14:textId="77777777" w:rsidR="00B25655" w:rsidRDefault="00B25655" w:rsidP="00B25655"/>
    <w:p w14:paraId="3BC05D36" w14:textId="6570E9BD" w:rsidR="00B87A0F" w:rsidRPr="006478FA" w:rsidRDefault="00552736" w:rsidP="006478FA">
      <w:pPr>
        <w:rPr>
          <w:b/>
          <w:bCs/>
        </w:rPr>
      </w:pPr>
      <w:r w:rsidRPr="006478FA">
        <w:rPr>
          <w:b/>
          <w:bCs/>
        </w:rPr>
        <w:t xml:space="preserve">Like usual, </w:t>
      </w:r>
      <w:r w:rsidR="006852EE" w:rsidRPr="006478FA">
        <w:rPr>
          <w:b/>
          <w:bCs/>
        </w:rPr>
        <w:t>Paul gives us a</w:t>
      </w:r>
      <w:r w:rsidR="00B87A0F" w:rsidRPr="006478FA">
        <w:rPr>
          <w:b/>
          <w:bCs/>
        </w:rPr>
        <w:t xml:space="preserve"> </w:t>
      </w:r>
      <w:r w:rsidR="00833E8C" w:rsidRPr="006478FA">
        <w:rPr>
          <w:b/>
          <w:bCs/>
        </w:rPr>
        <w:t>couple of</w:t>
      </w:r>
      <w:r w:rsidR="00B87A0F" w:rsidRPr="006478FA">
        <w:rPr>
          <w:b/>
          <w:bCs/>
        </w:rPr>
        <w:t xml:space="preserve"> simple</w:t>
      </w:r>
      <w:r w:rsidR="00833E8C" w:rsidRPr="006478FA">
        <w:rPr>
          <w:b/>
          <w:bCs/>
        </w:rPr>
        <w:t>, straightforward</w:t>
      </w:r>
      <w:r w:rsidR="00B87A0F" w:rsidRPr="006478FA">
        <w:rPr>
          <w:b/>
          <w:bCs/>
        </w:rPr>
        <w:t xml:space="preserve"> steps.</w:t>
      </w:r>
    </w:p>
    <w:p w14:paraId="1957DFEE" w14:textId="28D68FB0" w:rsidR="006852EE" w:rsidRDefault="006478FA" w:rsidP="008534BD">
      <w:pPr>
        <w:pStyle w:val="ListParagraph"/>
        <w:numPr>
          <w:ilvl w:val="0"/>
          <w:numId w:val="1"/>
        </w:numPr>
      </w:pPr>
      <w:r>
        <w:t>He says w</w:t>
      </w:r>
      <w:r w:rsidR="006852EE">
        <w:t>e act heavenward by taking off the old and putting on the new.</w:t>
      </w:r>
    </w:p>
    <w:p w14:paraId="350FE124" w14:textId="25876B43" w:rsidR="00552736" w:rsidRDefault="00552736" w:rsidP="009A4EC3">
      <w:pPr>
        <w:pStyle w:val="ListParagraph"/>
        <w:numPr>
          <w:ilvl w:val="1"/>
          <w:numId w:val="1"/>
        </w:numPr>
      </w:pPr>
      <w:r>
        <w:t>Now</w:t>
      </w:r>
      <w:r w:rsidR="009A4EC3">
        <w:t xml:space="preserve"> for the sake of time, we’re </w:t>
      </w:r>
      <w:r>
        <w:t>going</w:t>
      </w:r>
      <w:r w:rsidR="009A4EC3">
        <w:t xml:space="preserve"> to break this up into two </w:t>
      </w:r>
      <w:r>
        <w:t>sermon</w:t>
      </w:r>
      <w:r w:rsidR="009A4EC3">
        <w:t>s.</w:t>
      </w:r>
      <w:r w:rsidR="00D52FC9">
        <w:t xml:space="preserve"> </w:t>
      </w:r>
      <w:r>
        <w:t>JOKE</w:t>
      </w:r>
    </w:p>
    <w:p w14:paraId="4E709239" w14:textId="4A64C35A" w:rsidR="009A4EC3" w:rsidRDefault="00D52FC9" w:rsidP="009A4EC3">
      <w:pPr>
        <w:pStyle w:val="ListParagraph"/>
        <w:numPr>
          <w:ilvl w:val="1"/>
          <w:numId w:val="1"/>
        </w:numPr>
      </w:pPr>
      <w:r>
        <w:t>So, today, we’re going to consider the first step</w:t>
      </w:r>
      <w:r w:rsidR="00BD4DA1">
        <w:t xml:space="preserve"> from this text</w:t>
      </w:r>
      <w:r>
        <w:t>.</w:t>
      </w:r>
    </w:p>
    <w:p w14:paraId="3AE70F6C" w14:textId="77777777" w:rsidR="008534BD" w:rsidRDefault="008534BD" w:rsidP="008534BD"/>
    <w:p w14:paraId="489A0BD7" w14:textId="6C33F28E" w:rsidR="00B87A0F" w:rsidRDefault="00D52FC9" w:rsidP="008534BD">
      <w:r>
        <w:t>W</w:t>
      </w:r>
      <w:r w:rsidR="00B87A0F">
        <w:t>e act heavenward by…</w:t>
      </w:r>
    </w:p>
    <w:p w14:paraId="4AE09602" w14:textId="7B800E62" w:rsidR="008534BD" w:rsidRPr="00573051" w:rsidRDefault="00D52FC9" w:rsidP="008534BD">
      <w:pPr>
        <w:pStyle w:val="ListParagraph"/>
        <w:numPr>
          <w:ilvl w:val="0"/>
          <w:numId w:val="2"/>
        </w:numPr>
        <w:rPr>
          <w:b/>
          <w:bCs/>
          <w:color w:val="C00000"/>
          <w:u w:val="single"/>
        </w:rPr>
      </w:pPr>
      <w:r>
        <w:rPr>
          <w:b/>
          <w:bCs/>
          <w:color w:val="C00000"/>
          <w:u w:val="single"/>
        </w:rPr>
        <w:lastRenderedPageBreak/>
        <w:t>Taking off</w:t>
      </w:r>
      <w:r w:rsidR="00833E8C">
        <w:rPr>
          <w:b/>
          <w:bCs/>
          <w:color w:val="C00000"/>
          <w:u w:val="single"/>
        </w:rPr>
        <w:t xml:space="preserve"> the old</w:t>
      </w:r>
      <w:r w:rsidR="008534BD" w:rsidRPr="00573051">
        <w:rPr>
          <w:b/>
          <w:bCs/>
          <w:color w:val="C00000"/>
          <w:u w:val="single"/>
        </w:rPr>
        <w:t>.</w:t>
      </w:r>
    </w:p>
    <w:p w14:paraId="5CE20798" w14:textId="77777777" w:rsidR="00FA32BA" w:rsidRDefault="00FA32BA" w:rsidP="00F30BE5"/>
    <w:p w14:paraId="6F8FFAD0" w14:textId="2CB32A8B" w:rsidR="003D6753" w:rsidRPr="003D6753" w:rsidRDefault="006852EE" w:rsidP="006852EE">
      <w:pPr>
        <w:rPr>
          <w:b/>
          <w:bCs/>
        </w:rPr>
      </w:pPr>
      <w:r w:rsidRPr="006852EE">
        <w:rPr>
          <w:b/>
          <w:bCs/>
        </w:rPr>
        <w:t xml:space="preserve">Paul’s exhortation </w:t>
      </w:r>
      <w:r w:rsidR="003D6753" w:rsidRPr="003D6753">
        <w:rPr>
          <w:b/>
          <w:bCs/>
        </w:rPr>
        <w:t xml:space="preserve">from v. 2 </w:t>
      </w:r>
      <w:r w:rsidRPr="006852EE">
        <w:rPr>
          <w:b/>
          <w:bCs/>
        </w:rPr>
        <w:t>to set our hearts on things above finds concrete</w:t>
      </w:r>
      <w:r w:rsidR="006478FA">
        <w:rPr>
          <w:b/>
          <w:bCs/>
        </w:rPr>
        <w:t xml:space="preserve"> </w:t>
      </w:r>
      <w:r w:rsidRPr="006852EE">
        <w:rPr>
          <w:b/>
          <w:bCs/>
        </w:rPr>
        <w:t>expression</w:t>
      </w:r>
      <w:r w:rsidR="006478FA">
        <w:rPr>
          <w:b/>
          <w:bCs/>
        </w:rPr>
        <w:t xml:space="preserve"> </w:t>
      </w:r>
      <w:r w:rsidRPr="006852EE">
        <w:rPr>
          <w:b/>
          <w:bCs/>
        </w:rPr>
        <w:t>in verse</w:t>
      </w:r>
      <w:r w:rsidRPr="003D6753">
        <w:rPr>
          <w:b/>
          <w:bCs/>
        </w:rPr>
        <w:t xml:space="preserve"> 5</w:t>
      </w:r>
      <w:r w:rsidRPr="006852EE">
        <w:rPr>
          <w:b/>
          <w:bCs/>
        </w:rPr>
        <w:t xml:space="preserve">. </w:t>
      </w:r>
    </w:p>
    <w:p w14:paraId="75BA3988" w14:textId="5F9844B0" w:rsidR="00625754" w:rsidRDefault="006852EE" w:rsidP="006852EE">
      <w:r w:rsidRPr="006852EE">
        <w:t xml:space="preserve">With the old life gone and the new life a present reality, believers are to discard behaviors typical of the old life and </w:t>
      </w:r>
      <w:r w:rsidR="00625754">
        <w:t>to put on</w:t>
      </w:r>
      <w:r w:rsidRPr="006852EE">
        <w:t xml:space="preserve"> behaviors characteristic of new life. </w:t>
      </w:r>
    </w:p>
    <w:p w14:paraId="4537ED5C" w14:textId="4AC9F8A3" w:rsidR="00625754" w:rsidRDefault="00625754" w:rsidP="006852EE">
      <w:pPr>
        <w:pStyle w:val="ListParagraph"/>
        <w:numPr>
          <w:ilvl w:val="0"/>
          <w:numId w:val="1"/>
        </w:numPr>
      </w:pPr>
      <w:r>
        <w:t>Jesus</w:t>
      </w:r>
      <w:r w:rsidR="006852EE" w:rsidRPr="006852EE">
        <w:t xml:space="preserve"> has given us new life, and </w:t>
      </w:r>
      <w:r>
        <w:t>our</w:t>
      </w:r>
      <w:r w:rsidR="006852EE" w:rsidRPr="006852EE">
        <w:t xml:space="preserve"> objective is to conform </w:t>
      </w:r>
      <w:r>
        <w:t>our lives</w:t>
      </w:r>
      <w:r w:rsidR="006852EE" w:rsidRPr="006852EE">
        <w:t xml:space="preserve"> to </w:t>
      </w:r>
      <w:r>
        <w:t>His</w:t>
      </w:r>
      <w:r w:rsidR="006852EE" w:rsidRPr="006852EE">
        <w:t xml:space="preserve"> image.</w:t>
      </w:r>
    </w:p>
    <w:p w14:paraId="0153EE70" w14:textId="77777777" w:rsidR="00625754" w:rsidRDefault="00625754" w:rsidP="00625754"/>
    <w:p w14:paraId="0BEE6D27" w14:textId="3B9C2E1C" w:rsidR="00625754" w:rsidRDefault="00BD4DA1" w:rsidP="00625754">
      <w:r>
        <w:t xml:space="preserve">And </w:t>
      </w:r>
      <w:r w:rsidR="006852EE" w:rsidRPr="006852EE">
        <w:t xml:space="preserve">Paul </w:t>
      </w:r>
      <w:r w:rsidR="00625754">
        <w:t>us</w:t>
      </w:r>
      <w:r w:rsidR="006852EE" w:rsidRPr="006852EE">
        <w:t xml:space="preserve">es </w:t>
      </w:r>
      <w:r w:rsidR="009A4EC3">
        <w:t>two</w:t>
      </w:r>
      <w:r w:rsidR="006852EE" w:rsidRPr="006852EE">
        <w:t xml:space="preserve"> graphic metaphor</w:t>
      </w:r>
      <w:r w:rsidR="009A4EC3">
        <w:t>s</w:t>
      </w:r>
      <w:r w:rsidR="00625754">
        <w:t xml:space="preserve"> </w:t>
      </w:r>
      <w:r w:rsidR="006478FA">
        <w:t>to paint the picture</w:t>
      </w:r>
      <w:r w:rsidR="009A4EC3">
        <w:t>. The first is…</w:t>
      </w:r>
    </w:p>
    <w:p w14:paraId="7D1106CB" w14:textId="0C5C98CE" w:rsidR="006852EE" w:rsidRPr="00625754" w:rsidRDefault="009A4EC3" w:rsidP="00625754">
      <w:pPr>
        <w:pStyle w:val="ListParagraph"/>
        <w:numPr>
          <w:ilvl w:val="1"/>
          <w:numId w:val="2"/>
        </w:numPr>
        <w:rPr>
          <w:b/>
          <w:bCs/>
          <w:color w:val="FF7E79"/>
          <w:u w:val="single"/>
        </w:rPr>
      </w:pPr>
      <w:r>
        <w:rPr>
          <w:b/>
          <w:bCs/>
          <w:color w:val="FF7E79"/>
          <w:u w:val="single"/>
        </w:rPr>
        <w:t>Putting</w:t>
      </w:r>
      <w:r w:rsidR="00625754" w:rsidRPr="00625754">
        <w:rPr>
          <w:b/>
          <w:bCs/>
          <w:color w:val="FF7E79"/>
          <w:u w:val="single"/>
        </w:rPr>
        <w:t xml:space="preserve"> to death the practices of the past</w:t>
      </w:r>
      <w:r w:rsidR="006852EE" w:rsidRPr="00625754">
        <w:rPr>
          <w:b/>
          <w:bCs/>
          <w:color w:val="FF7E79"/>
          <w:u w:val="single"/>
        </w:rPr>
        <w:t>.</w:t>
      </w:r>
      <w:r w:rsidR="006852EE" w:rsidRPr="00625754">
        <w:rPr>
          <w:b/>
          <w:bCs/>
          <w:color w:val="FF7E79"/>
          <w:u w:val="single"/>
          <w:vertAlign w:val="superscript"/>
        </w:rPr>
        <w:footnoteReference w:id="2"/>
      </w:r>
    </w:p>
    <w:p w14:paraId="463B82AF" w14:textId="1B97EC78" w:rsidR="00625754" w:rsidRDefault="00625754" w:rsidP="00625754"/>
    <w:p w14:paraId="6E00A203" w14:textId="249B0C71" w:rsidR="00625754" w:rsidRDefault="00625754" w:rsidP="00625754">
      <w:pPr>
        <w:rPr>
          <w:lang w:val="en-GB"/>
        </w:rPr>
      </w:pPr>
      <w:r>
        <w:t xml:space="preserve">The Greek verb is </w:t>
      </w:r>
      <w:r w:rsidRPr="004C79F6">
        <w:rPr>
          <w:bCs/>
          <w:lang w:val="el-GR"/>
        </w:rPr>
        <w:t>νεκρόω</w:t>
      </w:r>
      <w:r w:rsidRPr="00625754">
        <w:rPr>
          <w:lang w:val="en-GB"/>
        </w:rPr>
        <w:t xml:space="preserve">, </w:t>
      </w:r>
      <w:r>
        <w:rPr>
          <w:lang w:val="en-GB"/>
        </w:rPr>
        <w:t xml:space="preserve">which literally translates to </w:t>
      </w:r>
      <w:r w:rsidR="004C79F6">
        <w:rPr>
          <w:lang w:val="en-GB"/>
        </w:rPr>
        <w:t>“</w:t>
      </w:r>
      <w:r w:rsidR="004C79F6" w:rsidRPr="004C79F6">
        <w:rPr>
          <w:iCs/>
          <w:lang w:val="en-GB"/>
        </w:rPr>
        <w:t>m</w:t>
      </w:r>
      <w:r w:rsidRPr="004C79F6">
        <w:rPr>
          <w:iCs/>
          <w:lang w:val="en-GB"/>
        </w:rPr>
        <w:t>ake dead</w:t>
      </w:r>
      <w:r>
        <w:rPr>
          <w:lang w:val="en-GB"/>
        </w:rPr>
        <w:t>.</w:t>
      </w:r>
      <w:r w:rsidR="004C79F6">
        <w:rPr>
          <w:lang w:val="en-GB"/>
        </w:rPr>
        <w:t>”</w:t>
      </w:r>
      <w:r w:rsidRPr="00625754">
        <w:rPr>
          <w:vertAlign w:val="superscript"/>
        </w:rPr>
        <w:footnoteReference w:id="3"/>
      </w:r>
    </w:p>
    <w:p w14:paraId="26FAF543" w14:textId="41113B74" w:rsidR="004C79F6" w:rsidRDefault="004C79F6" w:rsidP="004C79F6">
      <w:pPr>
        <w:pStyle w:val="ListParagraph"/>
        <w:numPr>
          <w:ilvl w:val="0"/>
          <w:numId w:val="1"/>
        </w:numPr>
      </w:pPr>
      <w:r>
        <w:t>To smooth that out, in English, we would say, “to kill.”</w:t>
      </w:r>
    </w:p>
    <w:p w14:paraId="47C3BCCF" w14:textId="7C6404B8" w:rsidR="004C79F6" w:rsidRDefault="004C79F6" w:rsidP="004C79F6">
      <w:pPr>
        <w:pStyle w:val="ListParagraph"/>
        <w:numPr>
          <w:ilvl w:val="0"/>
          <w:numId w:val="1"/>
        </w:numPr>
      </w:pPr>
      <w:r>
        <w:t xml:space="preserve">We are to kill the </w:t>
      </w:r>
      <w:r w:rsidR="00D3451A">
        <w:t xml:space="preserve">sinful </w:t>
      </w:r>
      <w:r>
        <w:t>practices of the old life.</w:t>
      </w:r>
    </w:p>
    <w:p w14:paraId="2B9585C1" w14:textId="77777777" w:rsidR="00625754" w:rsidRDefault="00625754" w:rsidP="00625754"/>
    <w:p w14:paraId="2FF8B5A7" w14:textId="4415D518" w:rsidR="00625754" w:rsidRPr="004C79F6" w:rsidRDefault="00625754" w:rsidP="00625754">
      <w:pPr>
        <w:rPr>
          <w:b/>
          <w:bCs/>
        </w:rPr>
      </w:pPr>
      <w:r w:rsidRPr="004C79F6">
        <w:rPr>
          <w:b/>
          <w:bCs/>
        </w:rPr>
        <w:t xml:space="preserve">And </w:t>
      </w:r>
      <w:r w:rsidR="00BD4DA1">
        <w:rPr>
          <w:b/>
          <w:bCs/>
        </w:rPr>
        <w:t xml:space="preserve">church, </w:t>
      </w:r>
      <w:r w:rsidR="00D3451A">
        <w:rPr>
          <w:b/>
          <w:bCs/>
        </w:rPr>
        <w:t>i</w:t>
      </w:r>
      <w:r w:rsidRPr="004C79F6">
        <w:rPr>
          <w:b/>
          <w:bCs/>
        </w:rPr>
        <w:t xml:space="preserve">f this feels a little too aggressive, </w:t>
      </w:r>
      <w:r w:rsidR="004C79F6" w:rsidRPr="004C79F6">
        <w:rPr>
          <w:b/>
          <w:bCs/>
        </w:rPr>
        <w:t xml:space="preserve">this is </w:t>
      </w:r>
      <w:r w:rsidR="00D3451A">
        <w:rPr>
          <w:b/>
          <w:bCs/>
        </w:rPr>
        <w:t xml:space="preserve">the </w:t>
      </w:r>
      <w:r w:rsidRPr="004C79F6">
        <w:rPr>
          <w:b/>
          <w:bCs/>
        </w:rPr>
        <w:t xml:space="preserve">consistent </w:t>
      </w:r>
      <w:r w:rsidR="00D3451A">
        <w:rPr>
          <w:b/>
          <w:bCs/>
        </w:rPr>
        <w:t>witness of Scriptural teaching when it comes to dealing with sin.</w:t>
      </w:r>
    </w:p>
    <w:p w14:paraId="35534DDF" w14:textId="284892B8" w:rsidR="00D3451A" w:rsidRDefault="00D3451A" w:rsidP="00625754">
      <w:r>
        <w:t xml:space="preserve">In Matthew 5 and 18 Jesus uses a vivid metaphor telling us to gouge out our eye or to cut off our hand or foot if they cause us to sin saying, </w:t>
      </w:r>
      <w:r w:rsidRPr="006478FA">
        <w:rPr>
          <w:i/>
          <w:iCs/>
        </w:rPr>
        <w:t>“It would be better for us to lose one part of our body than for our whole body to be thrown into hell.”</w:t>
      </w:r>
    </w:p>
    <w:p w14:paraId="41467D83" w14:textId="77777777" w:rsidR="00B01606" w:rsidRDefault="00D3451A" w:rsidP="00D3451A">
      <w:pPr>
        <w:pStyle w:val="ListParagraph"/>
        <w:numPr>
          <w:ilvl w:val="0"/>
          <w:numId w:val="1"/>
        </w:numPr>
      </w:pPr>
      <w:r>
        <w:t xml:space="preserve">Now, </w:t>
      </w:r>
      <w:r w:rsidRPr="00D3451A">
        <w:t xml:space="preserve">Jesus spent his life healing the crippled, so he certainly did not intend for people to mutilate themselves in the pursuit of holiness. Jesus was using hyperbole to get his listeners’ attention. </w:t>
      </w:r>
    </w:p>
    <w:p w14:paraId="5F4EE033" w14:textId="0DAD0286" w:rsidR="00D3451A" w:rsidRDefault="00D3451A" w:rsidP="00B01606">
      <w:pPr>
        <w:pStyle w:val="ListParagraph"/>
        <w:numPr>
          <w:ilvl w:val="1"/>
          <w:numId w:val="1"/>
        </w:numPr>
      </w:pPr>
      <w:r w:rsidRPr="00D3451A">
        <w:t>Sin is deadly serious, and radical measures are required to eradicate it. Persistent or recurring sin jeopardizes spiritual life much like gangrene threatens physical health. </w:t>
      </w:r>
    </w:p>
    <w:p w14:paraId="40250D8D" w14:textId="77777777" w:rsidR="00E05E16" w:rsidRDefault="00E05E16" w:rsidP="00E05E16"/>
    <w:p w14:paraId="4940CBD8" w14:textId="663CA8CF" w:rsidR="00D3451A" w:rsidRDefault="00D3451A" w:rsidP="00E05E16">
      <w:r>
        <w:t>So, h</w:t>
      </w:r>
      <w:r w:rsidRPr="00625754">
        <w:t xml:space="preserve">ere </w:t>
      </w:r>
      <w:r>
        <w:t xml:space="preserve">in Colossians </w:t>
      </w:r>
      <w:r w:rsidRPr="00625754">
        <w:t>Paul tells us that the believer is to be a ruthless “executioner” who eliminates the behaviors of the past</w:t>
      </w:r>
      <w:r>
        <w:t xml:space="preserve"> because the practices of the old life are </w:t>
      </w:r>
      <w:r w:rsidRPr="00D3451A">
        <w:t xml:space="preserve">like a gangrenous </w:t>
      </w:r>
      <w:r w:rsidR="00B01606">
        <w:t>infection</w:t>
      </w:r>
      <w:r w:rsidRPr="00D3451A">
        <w:t xml:space="preserve"> to the eyes of a surgeon: they must be </w:t>
      </w:r>
      <w:r w:rsidR="00B01606">
        <w:t>removed</w:t>
      </w:r>
      <w:r w:rsidRPr="00D3451A">
        <w:t xml:space="preserve"> before they infect the whole person.</w:t>
      </w:r>
      <w:r w:rsidRPr="00625754">
        <w:rPr>
          <w:vertAlign w:val="superscript"/>
        </w:rPr>
        <w:footnoteReference w:id="4"/>
      </w:r>
    </w:p>
    <w:p w14:paraId="02E7A3AE" w14:textId="77777777" w:rsidR="00625754" w:rsidRDefault="00625754" w:rsidP="00625754"/>
    <w:p w14:paraId="6233A479" w14:textId="5F21C3DC" w:rsidR="004C79F6" w:rsidRPr="00D3451A" w:rsidRDefault="00D3451A" w:rsidP="00625754">
      <w:pPr>
        <w:rPr>
          <w:b/>
          <w:bCs/>
          <w:color w:val="FF2F92"/>
          <w:u w:val="single"/>
        </w:rPr>
      </w:pPr>
      <w:r w:rsidRPr="00D3451A">
        <w:rPr>
          <w:b/>
          <w:bCs/>
          <w:color w:val="FF2F92"/>
          <w:u w:val="single"/>
        </w:rPr>
        <w:t>And it’s worth noting, that i</w:t>
      </w:r>
      <w:r w:rsidR="004C79F6" w:rsidRPr="004C79F6">
        <w:rPr>
          <w:b/>
          <w:bCs/>
          <w:color w:val="FF2F92"/>
          <w:u w:val="single"/>
        </w:rPr>
        <w:t>n telling believers to put to death certain behaviors, Paul is calling for complete extermination, not careful regulation.</w:t>
      </w:r>
    </w:p>
    <w:p w14:paraId="5C49DBA7" w14:textId="57406A19" w:rsidR="004C79F6" w:rsidRDefault="00B01606" w:rsidP="00B01606">
      <w:pPr>
        <w:pStyle w:val="ListParagraph"/>
        <w:numPr>
          <w:ilvl w:val="0"/>
          <w:numId w:val="1"/>
        </w:numPr>
      </w:pPr>
      <w:r>
        <w:t>That’s what the text says.</w:t>
      </w:r>
    </w:p>
    <w:p w14:paraId="6198FF71" w14:textId="0955F046" w:rsidR="00B01606" w:rsidRDefault="00B01606" w:rsidP="00B01606">
      <w:pPr>
        <w:pStyle w:val="ListParagraph"/>
        <w:numPr>
          <w:ilvl w:val="0"/>
          <w:numId w:val="1"/>
        </w:numPr>
      </w:pPr>
      <w:r>
        <w:lastRenderedPageBreak/>
        <w:t>And w</w:t>
      </w:r>
      <w:r w:rsidRPr="00B01606">
        <w:t xml:space="preserve">hile the metaphor demands </w:t>
      </w:r>
      <w:r>
        <w:t xml:space="preserve">a </w:t>
      </w:r>
      <w:r w:rsidRPr="00B01606">
        <w:t xml:space="preserve">once-for-all </w:t>
      </w:r>
      <w:r>
        <w:t xml:space="preserve">kind of </w:t>
      </w:r>
      <w:r w:rsidRPr="00B01606">
        <w:t>action, it</w:t>
      </w:r>
      <w:r>
        <w:t>’</w:t>
      </w:r>
      <w:r w:rsidRPr="00B01606">
        <w:t>s clear that Paul sees this as a process</w:t>
      </w:r>
      <w:r>
        <w:t>.</w:t>
      </w:r>
      <w:r w:rsidRPr="00B01606">
        <w:rPr>
          <w:vertAlign w:val="superscript"/>
        </w:rPr>
        <w:footnoteReference w:id="5"/>
      </w:r>
      <w:r>
        <w:t xml:space="preserve"> It’s not just something that happened once when we </w:t>
      </w:r>
      <w:proofErr w:type="gramStart"/>
      <w:r>
        <w:t>made a decision</w:t>
      </w:r>
      <w:proofErr w:type="gramEnd"/>
      <w:r>
        <w:t xml:space="preserve"> to follow Christ, it’s a process and choice we make </w:t>
      </w:r>
      <w:proofErr w:type="gramStart"/>
      <w:r>
        <w:t>again and again</w:t>
      </w:r>
      <w:proofErr w:type="gramEnd"/>
      <w:r>
        <w:t>.</w:t>
      </w:r>
    </w:p>
    <w:p w14:paraId="78EBFE79" w14:textId="77777777" w:rsidR="00B01606" w:rsidRDefault="00B01606" w:rsidP="004C79F6"/>
    <w:p w14:paraId="23FEE7E0" w14:textId="68FED6D5" w:rsidR="00B01606" w:rsidRPr="00E05E16" w:rsidRDefault="00B01606" w:rsidP="004C79F6">
      <w:pPr>
        <w:rPr>
          <w:b/>
          <w:bCs/>
          <w:color w:val="FF9300"/>
          <w:u w:val="single"/>
        </w:rPr>
      </w:pPr>
      <w:r w:rsidRPr="00BD4DA1">
        <w:rPr>
          <w:b/>
          <w:bCs/>
          <w:color w:val="FF9300"/>
          <w:u w:val="single"/>
        </w:rPr>
        <w:t xml:space="preserve">And Paul spells out </w:t>
      </w:r>
      <w:r w:rsidR="00E05E16">
        <w:rPr>
          <w:b/>
          <w:bCs/>
          <w:color w:val="FF9300"/>
          <w:u w:val="single"/>
        </w:rPr>
        <w:t xml:space="preserve">just </w:t>
      </w:r>
      <w:r w:rsidR="00BD4DA1" w:rsidRPr="00BD4DA1">
        <w:rPr>
          <w:b/>
          <w:bCs/>
          <w:color w:val="FF9300"/>
          <w:u w:val="single"/>
        </w:rPr>
        <w:t xml:space="preserve">the kinds of </w:t>
      </w:r>
      <w:r w:rsidR="004C79F6" w:rsidRPr="004C79F6">
        <w:rPr>
          <w:b/>
          <w:bCs/>
          <w:color w:val="FF9300"/>
          <w:u w:val="single"/>
        </w:rPr>
        <w:t xml:space="preserve">things are to be </w:t>
      </w:r>
      <w:r w:rsidR="00BD4DA1">
        <w:rPr>
          <w:b/>
          <w:bCs/>
          <w:color w:val="FF9300"/>
          <w:u w:val="single"/>
        </w:rPr>
        <w:t>put to deat</w:t>
      </w:r>
      <w:r w:rsidR="00E05E16">
        <w:rPr>
          <w:b/>
          <w:bCs/>
          <w:color w:val="FF9300"/>
          <w:u w:val="single"/>
        </w:rPr>
        <w:t>h:</w:t>
      </w:r>
    </w:p>
    <w:p w14:paraId="074B0525" w14:textId="0C910ECC" w:rsidR="004C79F6" w:rsidRDefault="00E05E16" w:rsidP="004C79F6">
      <w:r>
        <w:t>He</w:t>
      </w:r>
      <w:r w:rsidR="004C79F6" w:rsidRPr="004C79F6">
        <w:t xml:space="preserve"> mentions three categories of behavior: (1) perverted passions, (2) hot tempers, (3) sharp tongues.</w:t>
      </w:r>
    </w:p>
    <w:p w14:paraId="4E77233C" w14:textId="77777777" w:rsidR="002C7BE9" w:rsidRPr="004C79F6" w:rsidRDefault="002C7BE9" w:rsidP="004C79F6"/>
    <w:p w14:paraId="748D618C" w14:textId="77777777" w:rsidR="004A1A9A" w:rsidRDefault="004C79F6" w:rsidP="004A1A9A">
      <w:r w:rsidRPr="004A1A9A">
        <w:rPr>
          <w:b/>
          <w:bCs/>
        </w:rPr>
        <w:t>First on the list is</w:t>
      </w:r>
      <w:r w:rsidRPr="004C79F6">
        <w:t xml:space="preserve"> </w:t>
      </w:r>
      <w:r w:rsidRPr="004A1A9A">
        <w:rPr>
          <w:b/>
        </w:rPr>
        <w:t>sexual immorality</w:t>
      </w:r>
      <w:r w:rsidRPr="004C79F6">
        <w:t xml:space="preserve"> (</w:t>
      </w:r>
      <w:proofErr w:type="spellStart"/>
      <w:r w:rsidRPr="004A1A9A">
        <w:rPr>
          <w:i/>
        </w:rPr>
        <w:t>porneia</w:t>
      </w:r>
      <w:proofErr w:type="spellEnd"/>
      <w:r w:rsidRPr="004C79F6">
        <w:t>)</w:t>
      </w:r>
      <w:r w:rsidR="004A1A9A">
        <w:t>.</w:t>
      </w:r>
    </w:p>
    <w:p w14:paraId="36121F2E" w14:textId="6F46D3DB" w:rsidR="004A1A9A" w:rsidRDefault="004A1A9A" w:rsidP="004A1A9A">
      <w:pPr>
        <w:pStyle w:val="ListParagraph"/>
        <w:numPr>
          <w:ilvl w:val="0"/>
          <w:numId w:val="1"/>
        </w:numPr>
      </w:pPr>
      <w:r>
        <w:t>A</w:t>
      </w:r>
      <w:r w:rsidR="004C79F6" w:rsidRPr="004C79F6">
        <w:t xml:space="preserve"> broad, general term for all kinds of illicit sexual behavior. </w:t>
      </w:r>
    </w:p>
    <w:p w14:paraId="2EB27813" w14:textId="5FBB78B2" w:rsidR="00B01606" w:rsidRDefault="004C79F6" w:rsidP="004A1A9A">
      <w:pPr>
        <w:pStyle w:val="ListParagraph"/>
        <w:numPr>
          <w:ilvl w:val="1"/>
          <w:numId w:val="1"/>
        </w:numPr>
      </w:pPr>
      <w:r w:rsidRPr="004C79F6">
        <w:t xml:space="preserve">God created sex to be enjoyed by one woman and one man in the confines of marriage. Any sexual activity that does not fit that definition is not to be part of a believer’s life. </w:t>
      </w:r>
    </w:p>
    <w:p w14:paraId="371E426C" w14:textId="1C9D87A6" w:rsidR="00B01606" w:rsidRDefault="00B01606" w:rsidP="004A1A9A">
      <w:pPr>
        <w:pStyle w:val="ListParagraph"/>
        <w:numPr>
          <w:ilvl w:val="1"/>
          <w:numId w:val="1"/>
        </w:numPr>
      </w:pPr>
      <w:r>
        <w:t xml:space="preserve">The </w:t>
      </w:r>
      <w:r w:rsidRPr="00B01606">
        <w:t>Scriptures tell us that sex, outside of the</w:t>
      </w:r>
      <w:r w:rsidR="004A1A9A">
        <w:t xml:space="preserve"> God-given</w:t>
      </w:r>
      <w:r w:rsidRPr="00B01606">
        <w:t xml:space="preserve"> boundaries, can do an </w:t>
      </w:r>
      <w:r w:rsidR="004A1A9A" w:rsidRPr="00B01606">
        <w:t>unbelievable amount</w:t>
      </w:r>
      <w:r w:rsidR="004A1A9A">
        <w:t xml:space="preserve"> of damage</w:t>
      </w:r>
      <w:r w:rsidRPr="00B01606">
        <w:t>, both to our own souls and to those around us.</w:t>
      </w:r>
      <w:r w:rsidRPr="00B01606">
        <w:rPr>
          <w:vertAlign w:val="superscript"/>
        </w:rPr>
        <w:footnoteReference w:id="6"/>
      </w:r>
    </w:p>
    <w:p w14:paraId="17867075" w14:textId="77777777" w:rsidR="004A1A9A" w:rsidRDefault="004A1A9A" w:rsidP="004A1A9A"/>
    <w:p w14:paraId="5A496444" w14:textId="77777777" w:rsidR="004A1A9A" w:rsidRPr="004A1A9A" w:rsidRDefault="004C79F6" w:rsidP="004C79F6">
      <w:pPr>
        <w:rPr>
          <w:b/>
          <w:bCs/>
        </w:rPr>
      </w:pPr>
      <w:r w:rsidRPr="004C79F6">
        <w:rPr>
          <w:b/>
          <w:bCs/>
        </w:rPr>
        <w:t xml:space="preserve">The perverted passion list continues with mention of impurity. </w:t>
      </w:r>
    </w:p>
    <w:p w14:paraId="437B65CA" w14:textId="7A8C5AE8" w:rsidR="002C7BE9" w:rsidRDefault="002C7BE9" w:rsidP="002C7BE9">
      <w:pPr>
        <w:pStyle w:val="ListParagraph"/>
        <w:numPr>
          <w:ilvl w:val="0"/>
          <w:numId w:val="1"/>
        </w:numPr>
      </w:pPr>
      <w:r w:rsidRPr="002C7BE9">
        <w:t>“</w:t>
      </w:r>
      <w:r>
        <w:t>I</w:t>
      </w:r>
      <w:r w:rsidRPr="002C7BE9">
        <w:t xml:space="preserve">mpurity” </w:t>
      </w:r>
      <w:r w:rsidRPr="002C7BE9">
        <w:rPr>
          <w:i/>
        </w:rPr>
        <w:t>(</w:t>
      </w:r>
      <w:proofErr w:type="spellStart"/>
      <w:r w:rsidRPr="002C7BE9">
        <w:rPr>
          <w:i/>
        </w:rPr>
        <w:t>akatharsia</w:t>
      </w:r>
      <w:proofErr w:type="spellEnd"/>
      <w:r w:rsidRPr="002C7BE9">
        <w:rPr>
          <w:i/>
        </w:rPr>
        <w:t>)</w:t>
      </w:r>
      <w:r w:rsidRPr="002C7BE9">
        <w:t>, refers generally to any kind of moral corruption, but it is applied quite often to sexual sins.</w:t>
      </w:r>
      <w:r w:rsidRPr="002C7BE9">
        <w:rPr>
          <w:vertAlign w:val="superscript"/>
        </w:rPr>
        <w:footnoteReference w:id="7"/>
      </w:r>
    </w:p>
    <w:p w14:paraId="5C0124AA" w14:textId="7ADB94A6" w:rsidR="002C7BE9" w:rsidRDefault="002C7BE9" w:rsidP="004A1A9A">
      <w:pPr>
        <w:pStyle w:val="ListParagraph"/>
        <w:numPr>
          <w:ilvl w:val="0"/>
          <w:numId w:val="1"/>
        </w:numPr>
      </w:pPr>
      <w:r w:rsidRPr="002C7BE9">
        <w:t>Basically</w:t>
      </w:r>
      <w:r>
        <w:t>,</w:t>
      </w:r>
      <w:r w:rsidRPr="002C7BE9">
        <w:t xml:space="preserve"> it means </w:t>
      </w:r>
      <w:r>
        <w:t>we</w:t>
      </w:r>
      <w:r w:rsidRPr="002C7BE9">
        <w:t xml:space="preserve"> take something that’s pure and good and </w:t>
      </w:r>
      <w:r>
        <w:t>we</w:t>
      </w:r>
      <w:r w:rsidRPr="002C7BE9">
        <w:t xml:space="preserve"> pervert it.</w:t>
      </w:r>
      <w:r w:rsidRPr="002C7BE9">
        <w:rPr>
          <w:vertAlign w:val="superscript"/>
        </w:rPr>
        <w:footnoteReference w:id="8"/>
      </w:r>
    </w:p>
    <w:p w14:paraId="347132ED" w14:textId="02E0CF97" w:rsidR="004A1A9A" w:rsidRDefault="004C79F6" w:rsidP="004A1A9A">
      <w:pPr>
        <w:pStyle w:val="ListParagraph"/>
        <w:numPr>
          <w:ilvl w:val="0"/>
          <w:numId w:val="1"/>
        </w:numPr>
      </w:pPr>
      <w:r w:rsidRPr="004C79F6">
        <w:t xml:space="preserve">This reminds us that immorality is incompatible with the purity of our Savior. </w:t>
      </w:r>
    </w:p>
    <w:p w14:paraId="00397813" w14:textId="77777777" w:rsidR="002C7BE9" w:rsidRDefault="002C7BE9" w:rsidP="004C79F6"/>
    <w:p w14:paraId="64111157" w14:textId="4068E6D0" w:rsidR="004C79F6" w:rsidRDefault="002C7BE9" w:rsidP="004C79F6">
      <w:pPr>
        <w:rPr>
          <w:b/>
          <w:bCs/>
        </w:rPr>
      </w:pPr>
      <w:r>
        <w:t xml:space="preserve">From here, Paul moves to the inner impulses that underly sexual immorality and impurity. </w:t>
      </w:r>
      <w:r w:rsidRPr="002C7BE9">
        <w:rPr>
          <w:b/>
          <w:bCs/>
        </w:rPr>
        <w:t>We are to put to death</w:t>
      </w:r>
      <w:r w:rsidR="004C79F6" w:rsidRPr="004C79F6">
        <w:rPr>
          <w:b/>
          <w:bCs/>
        </w:rPr>
        <w:t xml:space="preserve"> lust </w:t>
      </w:r>
      <w:r w:rsidRPr="002C7BE9">
        <w:rPr>
          <w:b/>
          <w:bCs/>
        </w:rPr>
        <w:t>and</w:t>
      </w:r>
      <w:r w:rsidR="004C79F6" w:rsidRPr="004C79F6">
        <w:rPr>
          <w:b/>
          <w:bCs/>
        </w:rPr>
        <w:t xml:space="preserve"> evil desires.</w:t>
      </w:r>
    </w:p>
    <w:p w14:paraId="184C5DF5" w14:textId="77777777" w:rsidR="00B973C8" w:rsidRDefault="00B973C8" w:rsidP="002C7BE9">
      <w:pPr>
        <w:pStyle w:val="ListParagraph"/>
        <w:numPr>
          <w:ilvl w:val="0"/>
          <w:numId w:val="1"/>
        </w:numPr>
      </w:pPr>
      <w:r w:rsidRPr="00B973C8">
        <w:t xml:space="preserve">The word rendered </w:t>
      </w:r>
      <w:r w:rsidRPr="00B973C8">
        <w:rPr>
          <w:i/>
        </w:rPr>
        <w:t>lust</w:t>
      </w:r>
      <w:r w:rsidRPr="00B973C8">
        <w:t xml:space="preserve"> could refer to any overmastering passion, but regularly, as here, indicates uncontrolled sexual urges. </w:t>
      </w:r>
    </w:p>
    <w:p w14:paraId="68B977E7" w14:textId="0557D3F3" w:rsidR="00B973C8" w:rsidRDefault="00B973C8" w:rsidP="002C7BE9">
      <w:pPr>
        <w:pStyle w:val="ListParagraph"/>
        <w:numPr>
          <w:ilvl w:val="0"/>
          <w:numId w:val="1"/>
        </w:numPr>
      </w:pPr>
      <w:r w:rsidRPr="00B973C8">
        <w:rPr>
          <w:i/>
        </w:rPr>
        <w:t>Evil desires</w:t>
      </w:r>
      <w:r w:rsidRPr="00B973C8">
        <w:t xml:space="preserve"> </w:t>
      </w:r>
      <w:r w:rsidR="00BD4DA1" w:rsidRPr="00B973C8">
        <w:t>are</w:t>
      </w:r>
      <w:r w:rsidRPr="00B973C8">
        <w:t xml:space="preserve"> the state which logically precedes lust.</w:t>
      </w:r>
      <w:r w:rsidRPr="00B973C8">
        <w:rPr>
          <w:vertAlign w:val="superscript"/>
        </w:rPr>
        <w:footnoteReference w:id="9"/>
      </w:r>
    </w:p>
    <w:p w14:paraId="5441C2DE" w14:textId="0F9DEDF6" w:rsidR="00EA3067" w:rsidRDefault="00EA3067" w:rsidP="00EA3067">
      <w:pPr>
        <w:pStyle w:val="ListParagraph"/>
        <w:numPr>
          <w:ilvl w:val="1"/>
          <w:numId w:val="1"/>
        </w:numPr>
      </w:pPr>
      <w:r>
        <w:t>Be careful little eyes what you see.</w:t>
      </w:r>
    </w:p>
    <w:p w14:paraId="4EF08E68" w14:textId="07037336" w:rsidR="00B973C8" w:rsidRDefault="00EA3067" w:rsidP="002C7BE9">
      <w:pPr>
        <w:pStyle w:val="ListParagraph"/>
        <w:numPr>
          <w:ilvl w:val="0"/>
          <w:numId w:val="1"/>
        </w:numPr>
      </w:pPr>
      <w:r>
        <w:t>D</w:t>
      </w:r>
      <w:r w:rsidR="00B973C8" w:rsidRPr="00B973C8">
        <w:t xml:space="preserve">esires </w:t>
      </w:r>
      <w:proofErr w:type="gramStart"/>
      <w:r w:rsidR="00B973C8" w:rsidRPr="00B973C8">
        <w:t>lead</w:t>
      </w:r>
      <w:proofErr w:type="gramEnd"/>
      <w:r w:rsidR="00B973C8" w:rsidRPr="00B973C8">
        <w:t xml:space="preserve"> to deeds, appetites lead to actions</w:t>
      </w:r>
      <w:r w:rsidR="00B973C8">
        <w:t xml:space="preserve">. </w:t>
      </w:r>
      <w:r w:rsidR="00B973C8" w:rsidRPr="00B973C8">
        <w:t>What we desire usually determines what we do.</w:t>
      </w:r>
      <w:r w:rsidR="00B973C8" w:rsidRPr="00B973C8">
        <w:rPr>
          <w:vertAlign w:val="superscript"/>
        </w:rPr>
        <w:footnoteReference w:id="10"/>
      </w:r>
    </w:p>
    <w:p w14:paraId="278C7798" w14:textId="33132E98" w:rsidR="002C7BE9" w:rsidRPr="002C7BE9" w:rsidRDefault="002C7BE9" w:rsidP="002C7BE9">
      <w:pPr>
        <w:pStyle w:val="ListParagraph"/>
        <w:numPr>
          <w:ilvl w:val="0"/>
          <w:numId w:val="1"/>
        </w:numPr>
      </w:pPr>
      <w:r w:rsidRPr="002C7BE9">
        <w:lastRenderedPageBreak/>
        <w:t>So</w:t>
      </w:r>
      <w:r>
        <w:t>,</w:t>
      </w:r>
      <w:r w:rsidRPr="002C7BE9">
        <w:t xml:space="preserve"> w</w:t>
      </w:r>
      <w:r w:rsidR="00B973C8">
        <w:t>e</w:t>
      </w:r>
      <w:r>
        <w:t xml:space="preserve"> are to </w:t>
      </w:r>
      <w:r w:rsidRPr="002C7BE9">
        <w:t xml:space="preserve">deal with the inner dialogue and patterns of thought that </w:t>
      </w:r>
      <w:r w:rsidR="00B973C8">
        <w:t>lead to</w:t>
      </w:r>
      <w:r w:rsidRPr="002C7BE9">
        <w:t xml:space="preserve"> sinful act</w:t>
      </w:r>
      <w:r w:rsidR="00B973C8">
        <w:t>ion</w:t>
      </w:r>
      <w:r>
        <w:t>s</w:t>
      </w:r>
      <w:r w:rsidRPr="002C7BE9">
        <w:t xml:space="preserve">. Without dealing with this inner dialogue, </w:t>
      </w:r>
      <w:r w:rsidR="00B973C8">
        <w:t>we’re</w:t>
      </w:r>
      <w:r w:rsidRPr="002C7BE9">
        <w:t xml:space="preserve"> likely to slip </w:t>
      </w:r>
      <w:r w:rsidR="00B973C8">
        <w:t xml:space="preserve">right </w:t>
      </w:r>
      <w:r w:rsidRPr="002C7BE9">
        <w:t>back into the pattern of sinful behavior.</w:t>
      </w:r>
      <w:r w:rsidRPr="002C7BE9">
        <w:rPr>
          <w:vertAlign w:val="superscript"/>
        </w:rPr>
        <w:footnoteReference w:id="11"/>
      </w:r>
    </w:p>
    <w:p w14:paraId="03D7039A" w14:textId="77777777" w:rsidR="002C7BE9" w:rsidRPr="004C79F6" w:rsidRDefault="002C7BE9" w:rsidP="004C79F6"/>
    <w:p w14:paraId="12E25472" w14:textId="77777777" w:rsidR="00B973C8" w:rsidRPr="00B973C8" w:rsidRDefault="00B973C8" w:rsidP="004C79F6">
      <w:pPr>
        <w:rPr>
          <w:b/>
          <w:bCs/>
        </w:rPr>
      </w:pPr>
      <w:r w:rsidRPr="00B973C8">
        <w:rPr>
          <w:b/>
          <w:bCs/>
        </w:rPr>
        <w:t xml:space="preserve">Then there’s </w:t>
      </w:r>
      <w:r w:rsidR="004C79F6" w:rsidRPr="004C79F6">
        <w:rPr>
          <w:b/>
          <w:bCs/>
        </w:rPr>
        <w:t>greed (</w:t>
      </w:r>
      <w:proofErr w:type="spellStart"/>
      <w:r w:rsidR="004C79F6" w:rsidRPr="004C79F6">
        <w:rPr>
          <w:b/>
          <w:bCs/>
        </w:rPr>
        <w:t>kjv</w:t>
      </w:r>
      <w:proofErr w:type="spellEnd"/>
      <w:r w:rsidR="004C79F6" w:rsidRPr="004C79F6">
        <w:rPr>
          <w:b/>
          <w:bCs/>
        </w:rPr>
        <w:t xml:space="preserve"> “covetousness”)</w:t>
      </w:r>
      <w:r w:rsidRPr="00B973C8">
        <w:rPr>
          <w:b/>
          <w:bCs/>
        </w:rPr>
        <w:t>.</w:t>
      </w:r>
    </w:p>
    <w:p w14:paraId="19954E4C" w14:textId="77777777" w:rsidR="008C3491" w:rsidRDefault="008C3491" w:rsidP="00B973C8">
      <w:pPr>
        <w:pStyle w:val="ListParagraph"/>
        <w:numPr>
          <w:ilvl w:val="0"/>
          <w:numId w:val="1"/>
        </w:numPr>
      </w:pPr>
      <w:r>
        <w:t xml:space="preserve">Greed </w:t>
      </w:r>
      <w:r w:rsidRPr="008C3491">
        <w:t xml:space="preserve">is the sin of always wanting more, whether it be more things or more pleasures. The covetous person is never satisfied with what he has, and he is usually envious of what other people have. </w:t>
      </w:r>
    </w:p>
    <w:p w14:paraId="72CE168A" w14:textId="77777777" w:rsidR="008C3491" w:rsidRDefault="008C3491" w:rsidP="00B973C8">
      <w:pPr>
        <w:pStyle w:val="ListParagraph"/>
        <w:numPr>
          <w:ilvl w:val="0"/>
          <w:numId w:val="1"/>
        </w:numPr>
      </w:pPr>
      <w:r>
        <w:t>And with a little throw away sentence, Paul adds—t</w:t>
      </w:r>
      <w:r w:rsidRPr="008C3491">
        <w:t xml:space="preserve">his is idolatry, for covetousness puts things in the place of God. </w:t>
      </w:r>
    </w:p>
    <w:p w14:paraId="013A2918" w14:textId="27AAAE46" w:rsidR="008C3491" w:rsidRDefault="008C3491" w:rsidP="008C3491">
      <w:pPr>
        <w:pStyle w:val="ListParagraph"/>
        <w:numPr>
          <w:ilvl w:val="1"/>
          <w:numId w:val="1"/>
        </w:numPr>
      </w:pPr>
      <w:r w:rsidRPr="008C3491">
        <w:t xml:space="preserve">“Thou shalt not covet” is the last of the Ten Commandments (Ex. 20:17). Yet this sin can make us break all the other nine! A covetous person will dishonor God, take God’s name in vain, lie, steal, and commit every other sin </w:t>
      </w:r>
      <w:proofErr w:type="gramStart"/>
      <w:r w:rsidRPr="008C3491">
        <w:t>in order to</w:t>
      </w:r>
      <w:proofErr w:type="gramEnd"/>
      <w:r w:rsidRPr="008C3491">
        <w:t xml:space="preserve"> satisfy his sinful desires.</w:t>
      </w:r>
      <w:r w:rsidRPr="008C3491">
        <w:rPr>
          <w:vertAlign w:val="superscript"/>
        </w:rPr>
        <w:footnoteReference w:id="12"/>
      </w:r>
    </w:p>
    <w:p w14:paraId="5BAED756" w14:textId="77777777" w:rsidR="008C3491" w:rsidRDefault="004C79F6" w:rsidP="00B973C8">
      <w:pPr>
        <w:pStyle w:val="ListParagraph"/>
        <w:numPr>
          <w:ilvl w:val="0"/>
          <w:numId w:val="1"/>
        </w:numPr>
      </w:pPr>
      <w:r w:rsidRPr="00B973C8">
        <w:t xml:space="preserve">To act as if everything exists for us is to place ourselves in the place of God himself. </w:t>
      </w:r>
    </w:p>
    <w:p w14:paraId="7DD31995" w14:textId="7DD7D261" w:rsidR="004C79F6" w:rsidRPr="00B973C8" w:rsidRDefault="004C79F6" w:rsidP="00B973C8">
      <w:pPr>
        <w:pStyle w:val="ListParagraph"/>
        <w:numPr>
          <w:ilvl w:val="0"/>
          <w:numId w:val="1"/>
        </w:numPr>
      </w:pPr>
      <w:r w:rsidRPr="00B973C8">
        <w:t xml:space="preserve">To make the acquisition of things or the </w:t>
      </w:r>
      <w:r w:rsidR="00B973C8" w:rsidRPr="00B973C8">
        <w:t>fulfillment</w:t>
      </w:r>
      <w:r w:rsidRPr="00B973C8">
        <w:t xml:space="preserve"> of desires our ambition is to demonstrate that our aim is too low—earthly things rather than things above.</w:t>
      </w:r>
    </w:p>
    <w:p w14:paraId="16CFA8FA" w14:textId="77777777" w:rsidR="00B973C8" w:rsidRDefault="00B973C8" w:rsidP="00B973C8"/>
    <w:p w14:paraId="508C560C" w14:textId="0F678DD1" w:rsidR="00E05E16" w:rsidRDefault="00E05E16" w:rsidP="00B973C8">
      <w:r>
        <w:t>PAUSE</w:t>
      </w:r>
    </w:p>
    <w:p w14:paraId="4B503489" w14:textId="7790D82A" w:rsidR="009A4EC3" w:rsidRDefault="00E05E16" w:rsidP="00B973C8">
      <w:r w:rsidRPr="00E05E16">
        <w:rPr>
          <w:b/>
          <w:bCs/>
        </w:rPr>
        <w:t>Church, t</w:t>
      </w:r>
      <w:r w:rsidR="009A4EC3" w:rsidRPr="00E05E16">
        <w:rPr>
          <w:b/>
          <w:bCs/>
        </w:rPr>
        <w:t>hese are practices from the old life that are to be put to death!</w:t>
      </w:r>
      <w:r w:rsidR="00EA3067">
        <w:t xml:space="preserve"> They’re not to be contained and maintained because they can’t be contained and maintained.</w:t>
      </w:r>
    </w:p>
    <w:p w14:paraId="1641F9D6" w14:textId="69997881" w:rsidR="00EA3067" w:rsidRDefault="00EA3067" w:rsidP="00EA3067">
      <w:pPr>
        <w:pStyle w:val="ListParagraph"/>
        <w:numPr>
          <w:ilvl w:val="0"/>
          <w:numId w:val="1"/>
        </w:numPr>
      </w:pPr>
      <w:r>
        <w:t>They are to be “made dead.”</w:t>
      </w:r>
    </w:p>
    <w:p w14:paraId="643F5EA9" w14:textId="77777777" w:rsidR="00EA3067" w:rsidRDefault="00EA3067" w:rsidP="00B973C8"/>
    <w:p w14:paraId="5B80796F" w14:textId="7B4771A9" w:rsidR="00A44093" w:rsidRPr="004C79F6" w:rsidRDefault="00A44093" w:rsidP="00B973C8">
      <w:r>
        <w:t>But Paul doesn’t stop there.</w:t>
      </w:r>
    </w:p>
    <w:p w14:paraId="48B07AE8" w14:textId="33E524F6" w:rsidR="008702BC" w:rsidRPr="00E05E16" w:rsidRDefault="00A44093" w:rsidP="004C79F6">
      <w:pPr>
        <w:rPr>
          <w:b/>
          <w:bCs/>
          <w:color w:val="FF9300"/>
          <w:u w:val="single"/>
        </w:rPr>
      </w:pPr>
      <w:r w:rsidRPr="00E05E16">
        <w:rPr>
          <w:b/>
          <w:bCs/>
          <w:color w:val="FF9300"/>
          <w:u w:val="single"/>
        </w:rPr>
        <w:t>He tells us</w:t>
      </w:r>
      <w:r w:rsidR="008702BC" w:rsidRPr="00E05E16">
        <w:rPr>
          <w:b/>
          <w:bCs/>
          <w:color w:val="FF9300"/>
          <w:u w:val="single"/>
        </w:rPr>
        <w:t xml:space="preserve"> w</w:t>
      </w:r>
      <w:r w:rsidR="004C79F6" w:rsidRPr="00E05E16">
        <w:rPr>
          <w:b/>
          <w:bCs/>
          <w:color w:val="FF9300"/>
          <w:u w:val="single"/>
        </w:rPr>
        <w:t>hy these behaviors and attitudes</w:t>
      </w:r>
      <w:r w:rsidRPr="00E05E16">
        <w:rPr>
          <w:b/>
          <w:bCs/>
          <w:color w:val="FF9300"/>
          <w:u w:val="single"/>
        </w:rPr>
        <w:t xml:space="preserve"> are</w:t>
      </w:r>
      <w:r w:rsidR="004C79F6" w:rsidRPr="00E05E16">
        <w:rPr>
          <w:b/>
          <w:bCs/>
          <w:color w:val="FF9300"/>
          <w:u w:val="single"/>
        </w:rPr>
        <w:t xml:space="preserve"> to be put to death</w:t>
      </w:r>
      <w:r w:rsidRPr="00E05E16">
        <w:rPr>
          <w:b/>
          <w:bCs/>
          <w:color w:val="FF9300"/>
          <w:u w:val="single"/>
        </w:rPr>
        <w:t>.</w:t>
      </w:r>
    </w:p>
    <w:p w14:paraId="71F86B60" w14:textId="77777777" w:rsidR="00CD4ECB" w:rsidRPr="00CD4ECB" w:rsidRDefault="004C79F6" w:rsidP="004C79F6">
      <w:pPr>
        <w:rPr>
          <w:b/>
          <w:bCs/>
        </w:rPr>
      </w:pPr>
      <w:r w:rsidRPr="004C79F6">
        <w:rPr>
          <w:b/>
          <w:bCs/>
        </w:rPr>
        <w:t>First, because they are the very things which will bring the wrath of God</w:t>
      </w:r>
      <w:r w:rsidR="00CD4ECB" w:rsidRPr="00CD4ECB">
        <w:rPr>
          <w:b/>
          <w:bCs/>
        </w:rPr>
        <w:t>.</w:t>
      </w:r>
    </w:p>
    <w:p w14:paraId="379B54D5" w14:textId="77777777" w:rsidR="0034329D" w:rsidRDefault="001675FC" w:rsidP="00501539">
      <w:pPr>
        <w:pStyle w:val="ListParagraph"/>
        <w:numPr>
          <w:ilvl w:val="0"/>
          <w:numId w:val="1"/>
        </w:numPr>
      </w:pPr>
      <w:r>
        <w:rPr>
          <w:iCs/>
        </w:rPr>
        <w:t xml:space="preserve">I know this is an avoided subject, but </w:t>
      </w:r>
      <w:r w:rsidR="00501539">
        <w:rPr>
          <w:iCs/>
        </w:rPr>
        <w:t xml:space="preserve">Paul warns us that because of these sins, </w:t>
      </w:r>
      <w:r w:rsidRPr="001675FC">
        <w:rPr>
          <w:iCs/>
        </w:rPr>
        <w:t>t</w:t>
      </w:r>
      <w:r w:rsidR="00CD4ECB" w:rsidRPr="001675FC">
        <w:rPr>
          <w:iCs/>
        </w:rPr>
        <w:t>he wrath of God</w:t>
      </w:r>
      <w:r w:rsidR="00CD4ECB" w:rsidRPr="00CD4ECB">
        <w:t xml:space="preserve"> </w:t>
      </w:r>
      <w:r w:rsidR="00501539">
        <w:t xml:space="preserve">is coming. </w:t>
      </w:r>
    </w:p>
    <w:p w14:paraId="3730C741" w14:textId="77777777" w:rsidR="0034329D" w:rsidRDefault="00501539" w:rsidP="00501539">
      <w:pPr>
        <w:pStyle w:val="ListParagraph"/>
        <w:numPr>
          <w:ilvl w:val="0"/>
          <w:numId w:val="1"/>
        </w:numPr>
      </w:pPr>
      <w:r>
        <w:t>It has already begun</w:t>
      </w:r>
      <w:r w:rsidRPr="00501539">
        <w:t xml:space="preserve"> </w:t>
      </w:r>
      <w:r w:rsidRPr="001675FC">
        <w:t>to take effect</w:t>
      </w:r>
      <w:r>
        <w:t xml:space="preserve"> now</w:t>
      </w:r>
      <w:r w:rsidRPr="001675FC">
        <w:t xml:space="preserve"> in the degrading effects of sin itself (Rom. 1:18–32).</w:t>
      </w:r>
      <w:r w:rsidRPr="001675FC">
        <w:rPr>
          <w:vertAlign w:val="superscript"/>
        </w:rPr>
        <w:footnoteReference w:id="13"/>
      </w:r>
      <w:r>
        <w:t xml:space="preserve"> But </w:t>
      </w:r>
      <w:r w:rsidR="0034329D">
        <w:t>it will culminate in</w:t>
      </w:r>
      <w:r w:rsidRPr="0007300E">
        <w:t xml:space="preserve"> the future judgment day</w:t>
      </w:r>
      <w:r>
        <w:t>.</w:t>
      </w:r>
      <w:r w:rsidRPr="0007300E">
        <w:t xml:space="preserve"> </w:t>
      </w:r>
    </w:p>
    <w:p w14:paraId="58E322AC" w14:textId="7FA79EF3" w:rsidR="0034329D" w:rsidRDefault="0034329D" w:rsidP="00501539">
      <w:pPr>
        <w:pStyle w:val="ListParagraph"/>
        <w:numPr>
          <w:ilvl w:val="0"/>
          <w:numId w:val="1"/>
        </w:numPr>
      </w:pPr>
      <w:r w:rsidRPr="0034329D">
        <w:t>The present tense denotes the certainty of the future event</w:t>
      </w:r>
      <w:r>
        <w:t>.</w:t>
      </w:r>
      <w:r w:rsidRPr="0034329D">
        <w:rPr>
          <w:vertAlign w:val="superscript"/>
        </w:rPr>
        <w:footnoteReference w:id="14"/>
      </w:r>
      <w:r>
        <w:t xml:space="preserve"> It’s coming.</w:t>
      </w:r>
    </w:p>
    <w:p w14:paraId="3504B8B2" w14:textId="77777777" w:rsidR="006F0C75" w:rsidRDefault="00E05E16" w:rsidP="0034329D">
      <w:pPr>
        <w:pStyle w:val="ListParagraph"/>
        <w:numPr>
          <w:ilvl w:val="0"/>
          <w:numId w:val="1"/>
        </w:numPr>
      </w:pPr>
      <w:r w:rsidRPr="00E05E16">
        <w:t>God is unalterably opposed to sin and will make sure that it is justly punished.</w:t>
      </w:r>
    </w:p>
    <w:p w14:paraId="7EDFD141" w14:textId="48CB2985" w:rsidR="00CD4ECB" w:rsidRPr="006F0C75" w:rsidRDefault="0034329D" w:rsidP="0034329D">
      <w:pPr>
        <w:pStyle w:val="ListParagraph"/>
        <w:numPr>
          <w:ilvl w:val="0"/>
          <w:numId w:val="1"/>
        </w:numPr>
      </w:pPr>
      <w:r w:rsidRPr="006F0C75">
        <w:rPr>
          <w:b/>
          <w:bCs/>
        </w:rPr>
        <w:t xml:space="preserve">And </w:t>
      </w:r>
      <w:r w:rsidR="006F0C75" w:rsidRPr="006F0C75">
        <w:rPr>
          <w:b/>
          <w:bCs/>
        </w:rPr>
        <w:t xml:space="preserve">church, </w:t>
      </w:r>
      <w:r w:rsidRPr="006F0C75">
        <w:rPr>
          <w:b/>
          <w:bCs/>
        </w:rPr>
        <w:t>God’s wrath</w:t>
      </w:r>
      <w:r w:rsidR="00CD4ECB" w:rsidRPr="006F0C75">
        <w:rPr>
          <w:b/>
          <w:bCs/>
        </w:rPr>
        <w:t xml:space="preserve"> has nothing to do with spiteful reaction or outburst of passion.</w:t>
      </w:r>
      <w:r w:rsidR="00CD4ECB" w:rsidRPr="0034329D">
        <w:rPr>
          <w:vertAlign w:val="superscript"/>
        </w:rPr>
        <w:footnoteReference w:id="15"/>
      </w:r>
    </w:p>
    <w:p w14:paraId="16E89B5E" w14:textId="668B18F4" w:rsidR="001675FC" w:rsidRDefault="001675FC" w:rsidP="001675FC">
      <w:pPr>
        <w:pStyle w:val="ListParagraph"/>
        <w:numPr>
          <w:ilvl w:val="0"/>
          <w:numId w:val="1"/>
        </w:numPr>
      </w:pPr>
      <w:r>
        <w:lastRenderedPageBreak/>
        <w:t xml:space="preserve">Rather, wrath is </w:t>
      </w:r>
      <w:r w:rsidRPr="001675FC">
        <w:t>the necessary reaction of true holiness, justice and goodness to wickedness, exploitation and evil of every kind.</w:t>
      </w:r>
    </w:p>
    <w:p w14:paraId="4CE6835C" w14:textId="73FB0FF6" w:rsidR="00A44093" w:rsidRDefault="0034329D" w:rsidP="001675FC">
      <w:pPr>
        <w:pStyle w:val="ListParagraph"/>
        <w:numPr>
          <w:ilvl w:val="0"/>
          <w:numId w:val="1"/>
        </w:numPr>
      </w:pPr>
      <w:r>
        <w:t>Church, i</w:t>
      </w:r>
      <w:r w:rsidR="001675FC">
        <w:t xml:space="preserve">f God is holy and righteous and just and yet </w:t>
      </w:r>
      <w:r w:rsidR="001675FC" w:rsidRPr="001675FC">
        <w:t xml:space="preserve">is </w:t>
      </w:r>
      <w:r w:rsidR="006F0C75">
        <w:t>un</w:t>
      </w:r>
      <w:r w:rsidR="001675FC" w:rsidRPr="001675FC">
        <w:t xml:space="preserve">bothered by us standing in opposition to that, </w:t>
      </w:r>
      <w:r w:rsidR="001675FC">
        <w:t xml:space="preserve">then </w:t>
      </w:r>
      <w:r w:rsidR="001675FC" w:rsidRPr="001675FC">
        <w:t>He is at best indifferent to sin and at worst cares nothing for the pain and sorrow that rebellion causes all over the world.</w:t>
      </w:r>
    </w:p>
    <w:p w14:paraId="4A6A5C6D" w14:textId="4BB97002" w:rsidR="001675FC" w:rsidRDefault="001675FC" w:rsidP="00A44093">
      <w:pPr>
        <w:pStyle w:val="ListParagraph"/>
        <w:numPr>
          <w:ilvl w:val="1"/>
          <w:numId w:val="1"/>
        </w:numPr>
      </w:pPr>
      <w:r w:rsidRPr="001675FC">
        <w:t>So</w:t>
      </w:r>
      <w:r>
        <w:t>,</w:t>
      </w:r>
      <w:r w:rsidR="00A44093">
        <w:t xml:space="preserve"> </w:t>
      </w:r>
      <w:r w:rsidRPr="001675FC">
        <w:t xml:space="preserve">God’s wrath towards disobedience is </w:t>
      </w:r>
      <w:r w:rsidR="009A4EC3">
        <w:t>direct</w:t>
      </w:r>
      <w:r w:rsidRPr="001675FC">
        <w:t xml:space="preserve">ly tied to His holiness and </w:t>
      </w:r>
      <w:r w:rsidR="0034329D">
        <w:t>righteousness and w</w:t>
      </w:r>
      <w:r>
        <w:t>e</w:t>
      </w:r>
      <w:r w:rsidRPr="001675FC">
        <w:t xml:space="preserve"> cannot separate the</w:t>
      </w:r>
      <w:r w:rsidR="0034329D">
        <w:t xml:space="preserve"> two</w:t>
      </w:r>
      <w:r w:rsidRPr="001675FC">
        <w:t>.</w:t>
      </w:r>
      <w:r w:rsidRPr="001675FC">
        <w:rPr>
          <w:vertAlign w:val="superscript"/>
        </w:rPr>
        <w:footnoteReference w:id="16"/>
      </w:r>
    </w:p>
    <w:p w14:paraId="7F82472E" w14:textId="7724388A" w:rsidR="0007300E" w:rsidRDefault="0034329D" w:rsidP="00A44093">
      <w:pPr>
        <w:pStyle w:val="ListParagraph"/>
        <w:numPr>
          <w:ilvl w:val="1"/>
          <w:numId w:val="1"/>
        </w:numPr>
      </w:pPr>
      <w:r>
        <w:t>And honestly, i</w:t>
      </w:r>
      <w:r w:rsidR="0007300E">
        <w:t xml:space="preserve">f we balk at the idea of God’s wrath towards </w:t>
      </w:r>
      <w:r>
        <w:t xml:space="preserve">our </w:t>
      </w:r>
      <w:r w:rsidR="0007300E">
        <w:t>sin, I’d say we don’t have a clear understanding of the seriousness of our sin against the Lord.</w:t>
      </w:r>
    </w:p>
    <w:p w14:paraId="1BD58D7D" w14:textId="77777777" w:rsidR="00CD4ECB" w:rsidRDefault="00CD4ECB" w:rsidP="004C79F6"/>
    <w:p w14:paraId="5AAC4041" w14:textId="07E6DD4B" w:rsidR="001675FC" w:rsidRPr="001675FC" w:rsidRDefault="001675FC" w:rsidP="001675FC">
      <w:r>
        <w:t xml:space="preserve">NT Wright, </w:t>
      </w:r>
      <w:r w:rsidRPr="00501539">
        <w:rPr>
          <w:i/>
          <w:iCs/>
        </w:rPr>
        <w:t xml:space="preserve">“Part of the horror of hell, it appears, is that those who consciously and continually choose sin instead of God become </w:t>
      </w:r>
      <w:proofErr w:type="gramStart"/>
      <w:r w:rsidRPr="00501539">
        <w:rPr>
          <w:i/>
          <w:iCs/>
        </w:rPr>
        <w:t>less and less</w:t>
      </w:r>
      <w:proofErr w:type="gramEnd"/>
      <w:r w:rsidRPr="00501539">
        <w:rPr>
          <w:i/>
          <w:iCs/>
        </w:rPr>
        <w:t xml:space="preserve"> human, until all that ennobles them as creatures made in God’s image has, by their own choice, been altogether obliterated, beyond hope or pity.</w:t>
      </w:r>
      <w:r w:rsidR="00501539" w:rsidRPr="00501539">
        <w:rPr>
          <w:i/>
          <w:iCs/>
        </w:rPr>
        <w:t xml:space="preserve"> </w:t>
      </w:r>
      <w:r w:rsidRPr="001675FC">
        <w:rPr>
          <w:i/>
          <w:iCs/>
        </w:rPr>
        <w:t xml:space="preserve">It is perhaps along these lines that the difficult doctrine of hell may be </w:t>
      </w:r>
      <w:r w:rsidR="00F11133">
        <w:rPr>
          <w:i/>
          <w:iCs/>
        </w:rPr>
        <w:t>clearly</w:t>
      </w:r>
      <w:r w:rsidRPr="001675FC">
        <w:rPr>
          <w:i/>
          <w:iCs/>
        </w:rPr>
        <w:t xml:space="preserve"> stated today, in opposition to the current notion that hell does not exist, or that if it does it will at the last be </w:t>
      </w:r>
      <w:r w:rsidR="00501539" w:rsidRPr="00501539">
        <w:rPr>
          <w:i/>
          <w:iCs/>
        </w:rPr>
        <w:t>uninhabited</w:t>
      </w:r>
      <w:r w:rsidRPr="001675FC">
        <w:rPr>
          <w:i/>
          <w:iCs/>
        </w:rPr>
        <w:t>. Unless we are to rob human beings of all meaningful responsibility for their actions, and to underplay the utter holiness of God, hell must always be at least a possibility</w:t>
      </w:r>
      <w:r w:rsidR="00501539" w:rsidRPr="00501539">
        <w:rPr>
          <w:i/>
          <w:iCs/>
        </w:rPr>
        <w:t>…</w:t>
      </w:r>
      <w:r w:rsidRPr="001675FC">
        <w:rPr>
          <w:i/>
          <w:iCs/>
        </w:rPr>
        <w:t>Those who choose to live without God will one day find that they have forfeited their likeness to him.</w:t>
      </w:r>
      <w:r w:rsidRPr="00501539">
        <w:rPr>
          <w:i/>
          <w:iCs/>
        </w:rPr>
        <w:t>”</w:t>
      </w:r>
      <w:r w:rsidRPr="001675FC">
        <w:rPr>
          <w:vertAlign w:val="superscript"/>
        </w:rPr>
        <w:footnoteReference w:id="17"/>
      </w:r>
    </w:p>
    <w:p w14:paraId="7B7FAC8B" w14:textId="1D29F61A" w:rsidR="001675FC" w:rsidRDefault="001675FC" w:rsidP="004C79F6"/>
    <w:p w14:paraId="071B5493" w14:textId="4BB12B1A" w:rsidR="00F11133" w:rsidRDefault="00F11133" w:rsidP="004C79F6">
      <w:r>
        <w:t>Paul says, put these behaviors to death because they are bringing the wrath of God.</w:t>
      </w:r>
    </w:p>
    <w:p w14:paraId="3C8086C5" w14:textId="77777777" w:rsidR="00F11133" w:rsidRDefault="00F11133" w:rsidP="004C79F6"/>
    <w:p w14:paraId="03525EF8" w14:textId="77777777" w:rsidR="001675FC" w:rsidRPr="001675FC" w:rsidRDefault="004C79F6" w:rsidP="004C79F6">
      <w:pPr>
        <w:rPr>
          <w:b/>
          <w:bCs/>
        </w:rPr>
      </w:pPr>
      <w:r w:rsidRPr="004C79F6">
        <w:rPr>
          <w:b/>
          <w:bCs/>
        </w:rPr>
        <w:t xml:space="preserve">Secondly, these behaviors and attitudes are to be eliminated because they reflect the way we once lived. </w:t>
      </w:r>
    </w:p>
    <w:p w14:paraId="2689674F" w14:textId="10A59F14" w:rsidR="004C79F6" w:rsidRDefault="0034329D" w:rsidP="004C79F6">
      <w:r>
        <w:t>These are the ways we used to live and behave but</w:t>
      </w:r>
      <w:r w:rsidR="00F15D90">
        <w:t xml:space="preserve"> w</w:t>
      </w:r>
      <w:r w:rsidR="001675FC">
        <w:t>e</w:t>
      </w:r>
      <w:r w:rsidR="00F15D90">
        <w:t xml:space="preserve"> don’t live at th</w:t>
      </w:r>
      <w:r w:rsidR="00880523">
        <w:t>at</w:t>
      </w:r>
      <w:r w:rsidR="00F15D90">
        <w:t xml:space="preserve"> old address anymore. We</w:t>
      </w:r>
      <w:r w:rsidR="001675FC">
        <w:t xml:space="preserve"> have a new home address.</w:t>
      </w:r>
    </w:p>
    <w:p w14:paraId="20558D42" w14:textId="77777777" w:rsidR="00F11133" w:rsidRDefault="00F11133" w:rsidP="004C79F6"/>
    <w:p w14:paraId="0F96BA90" w14:textId="7A9E16E2" w:rsidR="00F11133" w:rsidRPr="004C79F6" w:rsidRDefault="00F11133" w:rsidP="004C79F6">
      <w:r>
        <w:t>9/29/15</w:t>
      </w:r>
    </w:p>
    <w:p w14:paraId="33C63E7F" w14:textId="77777777" w:rsidR="003D6753" w:rsidRDefault="003D6753" w:rsidP="004C79F6">
      <w:pPr>
        <w:rPr>
          <w:b/>
        </w:rPr>
      </w:pPr>
    </w:p>
    <w:p w14:paraId="7B704384" w14:textId="23706374" w:rsidR="001675FC" w:rsidRPr="00F15D90" w:rsidRDefault="001675FC" w:rsidP="004C79F6">
      <w:pPr>
        <w:rPr>
          <w:bCs/>
        </w:rPr>
      </w:pPr>
      <w:r w:rsidRPr="00F15D90">
        <w:rPr>
          <w:bCs/>
        </w:rPr>
        <w:t>PAUSE</w:t>
      </w:r>
    </w:p>
    <w:p w14:paraId="1A0E26D3" w14:textId="40DAC00D" w:rsidR="001675FC" w:rsidRDefault="001675FC" w:rsidP="004C79F6">
      <w:pPr>
        <w:rPr>
          <w:bCs/>
        </w:rPr>
      </w:pPr>
      <w:r>
        <w:rPr>
          <w:bCs/>
        </w:rPr>
        <w:t xml:space="preserve">What Paul says in verse </w:t>
      </w:r>
      <w:r w:rsidR="00F15D90">
        <w:rPr>
          <w:bCs/>
        </w:rPr>
        <w:t>7</w:t>
      </w:r>
      <w:r>
        <w:rPr>
          <w:bCs/>
        </w:rPr>
        <w:t xml:space="preserve"> is tied back to verses 3 and 4…</w:t>
      </w:r>
    </w:p>
    <w:p w14:paraId="2DD3BD5A" w14:textId="20F4F30E" w:rsidR="001675FC" w:rsidRPr="001675FC" w:rsidRDefault="001675FC" w:rsidP="004C79F6">
      <w:pPr>
        <w:rPr>
          <w:bCs/>
          <w:i/>
          <w:iCs/>
          <w:color w:val="0432FF"/>
        </w:rPr>
      </w:pPr>
      <w:r w:rsidRPr="001675FC">
        <w:rPr>
          <w:b/>
          <w:i/>
          <w:iCs/>
          <w:color w:val="0432FF"/>
        </w:rPr>
        <w:t>Colossians 3:3-4 NLT</w:t>
      </w:r>
      <w:r w:rsidRPr="001675FC">
        <w:rPr>
          <w:i/>
          <w:iCs/>
          <w:color w:val="0432FF"/>
        </w:rPr>
        <w:t xml:space="preserve"> </w:t>
      </w:r>
      <w:r w:rsidRPr="001675FC">
        <w:rPr>
          <w:bCs/>
          <w:i/>
          <w:iCs/>
          <w:color w:val="0432FF"/>
        </w:rPr>
        <w:t>For you died to this life, and your real life is hidden with Christ in God. </w:t>
      </w:r>
      <w:r w:rsidRPr="001675FC">
        <w:rPr>
          <w:b/>
          <w:bCs/>
          <w:i/>
          <w:iCs/>
          <w:color w:val="0432FF"/>
        </w:rPr>
        <w:t>4 </w:t>
      </w:r>
      <w:r w:rsidRPr="001675FC">
        <w:rPr>
          <w:bCs/>
          <w:i/>
          <w:iCs/>
          <w:color w:val="0432FF"/>
        </w:rPr>
        <w:t>And when Christ, who is your life, is revealed to the whole world, you will share in all his glory</w:t>
      </w:r>
    </w:p>
    <w:p w14:paraId="328D71FF" w14:textId="77777777" w:rsidR="00880523" w:rsidRDefault="00F15D90" w:rsidP="00F15D90">
      <w:pPr>
        <w:rPr>
          <w:color w:val="000000" w:themeColor="text1"/>
        </w:rPr>
      </w:pPr>
      <w:r w:rsidRPr="00BE2F77">
        <w:t>Paul reminds the believers in Colossae that they had a new home address.</w:t>
      </w:r>
      <w:r>
        <w:t xml:space="preserve"> </w:t>
      </w:r>
    </w:p>
    <w:p w14:paraId="08FD173B" w14:textId="6F560EB3" w:rsidR="00F15D90" w:rsidRPr="00880523" w:rsidRDefault="00880523" w:rsidP="00880523">
      <w:pPr>
        <w:pStyle w:val="ListParagraph"/>
        <w:numPr>
          <w:ilvl w:val="0"/>
          <w:numId w:val="1"/>
        </w:numPr>
        <w:rPr>
          <w:color w:val="000000" w:themeColor="text1"/>
        </w:rPr>
      </w:pPr>
      <w:r>
        <w:rPr>
          <w:color w:val="000000" w:themeColor="text1"/>
        </w:rPr>
        <w:t>And w</w:t>
      </w:r>
      <w:r w:rsidR="00F15D90" w:rsidRPr="00880523">
        <w:rPr>
          <w:color w:val="000000" w:themeColor="text1"/>
        </w:rPr>
        <w:t xml:space="preserve">hile he doesn’t use the word “hidden” in any of his other letters, he uses similar phrases to describe the </w:t>
      </w:r>
      <w:r w:rsidR="00F11133">
        <w:rPr>
          <w:color w:val="000000" w:themeColor="text1"/>
        </w:rPr>
        <w:t xml:space="preserve">new </w:t>
      </w:r>
      <w:r w:rsidR="00F15D90" w:rsidRPr="00880523">
        <w:rPr>
          <w:color w:val="000000" w:themeColor="text1"/>
        </w:rPr>
        <w:t xml:space="preserve">home address of Christians. </w:t>
      </w:r>
    </w:p>
    <w:p w14:paraId="7070E29C" w14:textId="77777777" w:rsidR="00F15D90" w:rsidRDefault="00F15D90" w:rsidP="00F15D90"/>
    <w:p w14:paraId="35B27302" w14:textId="77777777" w:rsidR="00F15D90" w:rsidRDefault="00F15D90" w:rsidP="00F15D90">
      <w:r>
        <w:t>For example, in…</w:t>
      </w:r>
    </w:p>
    <w:p w14:paraId="19F2E2A1" w14:textId="77777777" w:rsidR="00F15D90" w:rsidRPr="006A59FA" w:rsidRDefault="00F15D90" w:rsidP="00F15D90">
      <w:pPr>
        <w:rPr>
          <w:i/>
          <w:iCs/>
          <w:color w:val="0432FF"/>
        </w:rPr>
      </w:pPr>
      <w:r w:rsidRPr="006A59FA">
        <w:rPr>
          <w:b/>
          <w:bCs/>
          <w:i/>
          <w:iCs/>
          <w:color w:val="0432FF"/>
        </w:rPr>
        <w:lastRenderedPageBreak/>
        <w:t>Ephesians 1:3 NLT</w:t>
      </w:r>
      <w:r w:rsidRPr="006A59FA">
        <w:rPr>
          <w:i/>
          <w:iCs/>
          <w:color w:val="0432FF"/>
        </w:rPr>
        <w:t xml:space="preserve"> All praise to God, the Father of our Lord Jesus Christ, who has blessed us with every spiritual blessing in the heavenly realms because we are united with Christ.</w:t>
      </w:r>
    </w:p>
    <w:p w14:paraId="15ECF83B" w14:textId="77777777" w:rsidR="00F15D90" w:rsidRDefault="00F15D90" w:rsidP="00F15D90"/>
    <w:p w14:paraId="3EFBBCAF" w14:textId="77777777" w:rsidR="00F15D90" w:rsidRPr="00844948" w:rsidRDefault="00F15D90" w:rsidP="00F15D90">
      <w:pPr>
        <w:rPr>
          <w:color w:val="000000" w:themeColor="text1"/>
        </w:rPr>
      </w:pPr>
      <w:r w:rsidRPr="00844948">
        <w:rPr>
          <w:color w:val="000000" w:themeColor="text1"/>
        </w:rPr>
        <w:t>A few verses later…</w:t>
      </w:r>
    </w:p>
    <w:p w14:paraId="5A8269D4" w14:textId="77777777" w:rsidR="00F15D90" w:rsidRPr="00844948" w:rsidRDefault="00F15D90" w:rsidP="00F15D90">
      <w:pPr>
        <w:rPr>
          <w:i/>
          <w:iCs/>
          <w:color w:val="0432FF"/>
        </w:rPr>
      </w:pPr>
      <w:r w:rsidRPr="00844948">
        <w:rPr>
          <w:b/>
          <w:bCs/>
          <w:i/>
          <w:iCs/>
          <w:color w:val="0432FF"/>
        </w:rPr>
        <w:t>Ephesians 1:19-20 NLT</w:t>
      </w:r>
      <w:r w:rsidRPr="00844948">
        <w:rPr>
          <w:i/>
          <w:iCs/>
          <w:color w:val="0432FF"/>
        </w:rPr>
        <w:t xml:space="preserve"> I also pray that you will understand the incredible greatness of God’s power for us who believe him. This is the same mighty power </w:t>
      </w:r>
      <w:r w:rsidRPr="00844948">
        <w:rPr>
          <w:b/>
          <w:bCs/>
          <w:i/>
          <w:iCs/>
          <w:color w:val="0432FF"/>
        </w:rPr>
        <w:t>20</w:t>
      </w:r>
      <w:r w:rsidRPr="00844948">
        <w:rPr>
          <w:i/>
          <w:iCs/>
          <w:color w:val="0432FF"/>
        </w:rPr>
        <w:t xml:space="preserve"> that raised Christ from the dead and seated him in the place of honor at God’s right hand in the heavenly realms</w:t>
      </w:r>
    </w:p>
    <w:p w14:paraId="5822C534" w14:textId="77777777" w:rsidR="00F15D90" w:rsidRDefault="00F15D90" w:rsidP="00F15D90"/>
    <w:p w14:paraId="48F437E7" w14:textId="77777777" w:rsidR="00F15D90" w:rsidRDefault="00F15D90" w:rsidP="00F15D90">
      <w:r>
        <w:t xml:space="preserve">Now it’s one thing for us to read that Christ is in the heavenly realm, seated in the place of honor at God’s right hand. </w:t>
      </w:r>
    </w:p>
    <w:p w14:paraId="5C1174DB" w14:textId="77777777" w:rsidR="00F15D90" w:rsidRDefault="00F15D90" w:rsidP="00F15D90">
      <w:pPr>
        <w:pStyle w:val="ListParagraph"/>
        <w:numPr>
          <w:ilvl w:val="0"/>
          <w:numId w:val="1"/>
        </w:numPr>
      </w:pPr>
      <w:r>
        <w:t xml:space="preserve">I mean, most likely we read that and move right along. </w:t>
      </w:r>
    </w:p>
    <w:p w14:paraId="24BCCA87" w14:textId="77777777" w:rsidR="00F15D90" w:rsidRDefault="00F15D90" w:rsidP="00F15D90"/>
    <w:p w14:paraId="79B27621" w14:textId="77777777" w:rsidR="00F15D90" w:rsidRDefault="00F15D90" w:rsidP="00F15D90">
      <w:r>
        <w:t>But in chapter 2, Paul goes on to say…</w:t>
      </w:r>
    </w:p>
    <w:p w14:paraId="4E6ACF11" w14:textId="77777777" w:rsidR="00F15D90" w:rsidRPr="00F30BE5" w:rsidRDefault="00F15D90" w:rsidP="00F15D90">
      <w:pPr>
        <w:rPr>
          <w:i/>
          <w:iCs/>
          <w:color w:val="0432FF"/>
        </w:rPr>
      </w:pPr>
      <w:r w:rsidRPr="00F30BE5">
        <w:rPr>
          <w:b/>
          <w:bCs/>
          <w:i/>
          <w:iCs/>
          <w:color w:val="0432FF"/>
        </w:rPr>
        <w:t>Ephesians 2:5-6 NLT</w:t>
      </w:r>
      <w:r w:rsidRPr="00F30BE5">
        <w:rPr>
          <w:i/>
          <w:iCs/>
          <w:color w:val="0432FF"/>
        </w:rPr>
        <w:t xml:space="preserve"> … even though we were dead because of our sins, he gave us life when he raised Christ from the dead. (It is only by God’s grace that you have been saved!) </w:t>
      </w:r>
      <w:r w:rsidRPr="005E3512">
        <w:rPr>
          <w:b/>
          <w:bCs/>
          <w:i/>
          <w:iCs/>
          <w:color w:val="0432FF"/>
        </w:rPr>
        <w:t>6</w:t>
      </w:r>
      <w:r w:rsidRPr="00F30BE5">
        <w:rPr>
          <w:i/>
          <w:iCs/>
          <w:color w:val="0432FF"/>
        </w:rPr>
        <w:t xml:space="preserve"> For he raised us from the dead along with Christ and seated us with him in the heavenly realms because we are united with Christ Jesus.</w:t>
      </w:r>
    </w:p>
    <w:p w14:paraId="72969B69" w14:textId="77777777" w:rsidR="00F15D90" w:rsidRDefault="00F15D90" w:rsidP="00F15D90">
      <w:pPr>
        <w:pStyle w:val="ListParagraph"/>
        <w:numPr>
          <w:ilvl w:val="0"/>
          <w:numId w:val="1"/>
        </w:numPr>
      </w:pPr>
      <w:r>
        <w:t>God raised us and seated us with Christ in the heavenly realm? That’s what the text says!</w:t>
      </w:r>
    </w:p>
    <w:p w14:paraId="16D4FBFD" w14:textId="77777777" w:rsidR="00F15D90" w:rsidRDefault="00F15D90" w:rsidP="00F15D90"/>
    <w:p w14:paraId="03D3E185" w14:textId="77777777" w:rsidR="00F15D90" w:rsidRDefault="00F15D90" w:rsidP="00F15D90">
      <w:r>
        <w:t>Paul speaks the same truth to the Christians in Philippi…</w:t>
      </w:r>
    </w:p>
    <w:p w14:paraId="727F5F2A" w14:textId="77777777" w:rsidR="00F15D90" w:rsidRPr="00FA4011" w:rsidRDefault="00F15D90" w:rsidP="00F15D90">
      <w:pPr>
        <w:rPr>
          <w:i/>
          <w:iCs/>
          <w:color w:val="0432FF"/>
        </w:rPr>
      </w:pPr>
      <w:r w:rsidRPr="00FA4011">
        <w:rPr>
          <w:b/>
          <w:bCs/>
          <w:i/>
          <w:iCs/>
          <w:color w:val="0432FF"/>
        </w:rPr>
        <w:t>Philippians 3:20 NLT</w:t>
      </w:r>
      <w:r>
        <w:rPr>
          <w:i/>
          <w:iCs/>
          <w:color w:val="0432FF"/>
        </w:rPr>
        <w:t xml:space="preserve"> [As opposed to those who</w:t>
      </w:r>
      <w:r w:rsidRPr="00FA4011">
        <w:rPr>
          <w:i/>
          <w:iCs/>
          <w:color w:val="0432FF"/>
        </w:rPr>
        <w:t xml:space="preserve"> think only about this life here on earth</w:t>
      </w:r>
      <w:r>
        <w:rPr>
          <w:i/>
          <w:iCs/>
          <w:color w:val="0432FF"/>
        </w:rPr>
        <w:t>, Paul says…]</w:t>
      </w:r>
      <w:r w:rsidRPr="00FA4011">
        <w:rPr>
          <w:i/>
          <w:iCs/>
          <w:color w:val="0432FF"/>
        </w:rPr>
        <w:t> But we are citizens of heaven, where the Lord Jesus Christ live</w:t>
      </w:r>
      <w:r>
        <w:rPr>
          <w:i/>
          <w:iCs/>
          <w:color w:val="0432FF"/>
        </w:rPr>
        <w:t>s…</w:t>
      </w:r>
    </w:p>
    <w:p w14:paraId="1CA6EACB" w14:textId="77777777" w:rsidR="00F15D90" w:rsidRDefault="00F15D90" w:rsidP="00F15D90"/>
    <w:p w14:paraId="67414BAA" w14:textId="742081DF" w:rsidR="00880523" w:rsidRDefault="00880523" w:rsidP="00F15D90">
      <w:r>
        <w:t>PAUSE</w:t>
      </w:r>
    </w:p>
    <w:p w14:paraId="4A8A1E73" w14:textId="77777777" w:rsidR="00F15D90" w:rsidRPr="00C6363E" w:rsidRDefault="00F15D90" w:rsidP="00F15D90">
      <w:pPr>
        <w:rPr>
          <w:b/>
          <w:bCs/>
        </w:rPr>
      </w:pPr>
      <w:r>
        <w:rPr>
          <w:b/>
          <w:bCs/>
        </w:rPr>
        <w:t xml:space="preserve">Church, </w:t>
      </w:r>
      <w:r w:rsidRPr="00C6363E">
        <w:rPr>
          <w:b/>
          <w:bCs/>
        </w:rPr>
        <w:t xml:space="preserve">Paul reminds the believers in </w:t>
      </w:r>
      <w:r>
        <w:rPr>
          <w:b/>
          <w:bCs/>
        </w:rPr>
        <w:t xml:space="preserve">Ephesus, Philippi, </w:t>
      </w:r>
      <w:r w:rsidRPr="00C6363E">
        <w:rPr>
          <w:b/>
          <w:bCs/>
        </w:rPr>
        <w:t>Colossae</w:t>
      </w:r>
      <w:r>
        <w:rPr>
          <w:b/>
          <w:bCs/>
        </w:rPr>
        <w:t>, and Greeneville</w:t>
      </w:r>
      <w:r w:rsidRPr="00C6363E">
        <w:rPr>
          <w:b/>
          <w:bCs/>
        </w:rPr>
        <w:t xml:space="preserve"> that</w:t>
      </w:r>
      <w:r>
        <w:rPr>
          <w:b/>
          <w:bCs/>
        </w:rPr>
        <w:t xml:space="preserve"> if we are in Christ,</w:t>
      </w:r>
      <w:r w:rsidRPr="00C6363E">
        <w:rPr>
          <w:b/>
          <w:bCs/>
        </w:rPr>
        <w:t xml:space="preserve"> </w:t>
      </w:r>
      <w:r>
        <w:rPr>
          <w:b/>
          <w:bCs/>
        </w:rPr>
        <w:t>we</w:t>
      </w:r>
      <w:r w:rsidRPr="00C6363E">
        <w:rPr>
          <w:b/>
          <w:bCs/>
        </w:rPr>
        <w:t xml:space="preserve"> ha</w:t>
      </w:r>
      <w:r>
        <w:rPr>
          <w:b/>
          <w:bCs/>
        </w:rPr>
        <w:t xml:space="preserve">ve </w:t>
      </w:r>
      <w:r w:rsidRPr="00C6363E">
        <w:rPr>
          <w:b/>
          <w:bCs/>
        </w:rPr>
        <w:t>a new home address.</w:t>
      </w:r>
    </w:p>
    <w:p w14:paraId="2FBEFE2A" w14:textId="77777777" w:rsidR="00F15D90" w:rsidRDefault="00F15D90" w:rsidP="00F15D90">
      <w:pPr>
        <w:pStyle w:val="ListParagraph"/>
        <w:numPr>
          <w:ilvl w:val="0"/>
          <w:numId w:val="1"/>
        </w:numPr>
      </w:pPr>
      <w:r>
        <w:t>We’re no longer receiving mail at the old address.</w:t>
      </w:r>
    </w:p>
    <w:p w14:paraId="4D2969AC" w14:textId="77777777" w:rsidR="00F15D90" w:rsidRDefault="00F15D90" w:rsidP="00F15D90">
      <w:pPr>
        <w:pStyle w:val="ListParagraph"/>
        <w:numPr>
          <w:ilvl w:val="0"/>
          <w:numId w:val="1"/>
        </w:numPr>
      </w:pPr>
      <w:r>
        <w:t>We’re no longer paying utilities on the old address because we don’t live there anymore.</w:t>
      </w:r>
    </w:p>
    <w:p w14:paraId="48C7D236" w14:textId="77777777" w:rsidR="00F15D90" w:rsidRDefault="00F15D90" w:rsidP="00F15D90"/>
    <w:p w14:paraId="34D83C95" w14:textId="77777777" w:rsidR="00F15D90" w:rsidRPr="004725E6" w:rsidRDefault="00F15D90" w:rsidP="00F15D90">
      <w:pPr>
        <w:rPr>
          <w:b/>
          <w:bCs/>
          <w:color w:val="FF2F92"/>
          <w:u w:val="single"/>
        </w:rPr>
      </w:pPr>
      <w:r w:rsidRPr="004725E6">
        <w:rPr>
          <w:b/>
          <w:bCs/>
          <w:color w:val="FF2F92"/>
          <w:u w:val="single"/>
        </w:rPr>
        <w:t>If we are in Christ, then our real life is no longer in the sphere of the earthly, but is with the life of the risen Christ, who is with the Father.</w:t>
      </w:r>
      <w:r w:rsidRPr="004725E6">
        <w:rPr>
          <w:b/>
          <w:bCs/>
          <w:color w:val="FF2F92"/>
          <w:u w:val="single"/>
          <w:vertAlign w:val="superscript"/>
        </w:rPr>
        <w:footnoteReference w:id="18"/>
      </w:r>
    </w:p>
    <w:p w14:paraId="6698E73C" w14:textId="77777777" w:rsidR="00F15D90" w:rsidRDefault="00F15D90" w:rsidP="00F15D90"/>
    <w:p w14:paraId="12EBD11A" w14:textId="77777777" w:rsidR="00F15D90" w:rsidRDefault="00F15D90" w:rsidP="00F15D90">
      <w:r>
        <w:t>PAUSE</w:t>
      </w:r>
    </w:p>
    <w:p w14:paraId="7BC17FEC" w14:textId="5EF62272" w:rsidR="00F15D90" w:rsidRPr="004725E6" w:rsidRDefault="0055471F" w:rsidP="00F15D90">
      <w:pPr>
        <w:rPr>
          <w:b/>
          <w:bCs/>
        </w:rPr>
      </w:pPr>
      <w:r>
        <w:rPr>
          <w:b/>
          <w:bCs/>
        </w:rPr>
        <w:t xml:space="preserve">One of the characteristics of </w:t>
      </w:r>
      <w:r w:rsidRPr="004725E6">
        <w:rPr>
          <w:b/>
          <w:bCs/>
        </w:rPr>
        <w:t xml:space="preserve">Paul’s teaching on the Christian life </w:t>
      </w:r>
      <w:r>
        <w:rPr>
          <w:b/>
          <w:bCs/>
        </w:rPr>
        <w:t>is the</w:t>
      </w:r>
      <w:r w:rsidR="00F15D90" w:rsidRPr="004725E6">
        <w:rPr>
          <w:b/>
          <w:bCs/>
        </w:rPr>
        <w:t xml:space="preserve"> balance between the ‘already’ and the ‘not yet’.</w:t>
      </w:r>
      <w:r w:rsidR="00F15D90" w:rsidRPr="004725E6">
        <w:rPr>
          <w:b/>
          <w:bCs/>
          <w:vertAlign w:val="superscript"/>
        </w:rPr>
        <w:footnoteReference w:id="19"/>
      </w:r>
    </w:p>
    <w:p w14:paraId="49558AC1" w14:textId="77777777" w:rsidR="00F15D90" w:rsidRDefault="00F15D90" w:rsidP="00F15D90">
      <w:r>
        <w:t>I mean, obviously…</w:t>
      </w:r>
    </w:p>
    <w:p w14:paraId="71B8D7EA" w14:textId="77777777" w:rsidR="00F15D90" w:rsidRPr="008E109A" w:rsidRDefault="00F15D90" w:rsidP="00F15D90">
      <w:pPr>
        <w:pStyle w:val="ListParagraph"/>
        <w:numPr>
          <w:ilvl w:val="0"/>
          <w:numId w:val="1"/>
        </w:numPr>
      </w:pPr>
      <w:r w:rsidRPr="008E109A">
        <w:t xml:space="preserve">We weren’t physically crucified with Christ on the cross. </w:t>
      </w:r>
    </w:p>
    <w:p w14:paraId="5B4028FD" w14:textId="77777777" w:rsidR="00F15D90" w:rsidRDefault="00F15D90" w:rsidP="00F15D90">
      <w:pPr>
        <w:pStyle w:val="ListParagraph"/>
        <w:numPr>
          <w:ilvl w:val="0"/>
          <w:numId w:val="1"/>
        </w:numPr>
      </w:pPr>
      <w:r w:rsidRPr="008E109A">
        <w:t xml:space="preserve">We weren’t physically raised </w:t>
      </w:r>
      <w:r>
        <w:t xml:space="preserve">with Him </w:t>
      </w:r>
      <w:r w:rsidRPr="008E109A">
        <w:t>on the third day with him.</w:t>
      </w:r>
    </w:p>
    <w:p w14:paraId="47714ADA" w14:textId="77777777" w:rsidR="00F15D90" w:rsidRPr="008E109A" w:rsidRDefault="00F15D90" w:rsidP="00F15D90">
      <w:pPr>
        <w:pStyle w:val="ListParagraph"/>
        <w:numPr>
          <w:ilvl w:val="0"/>
          <w:numId w:val="1"/>
        </w:numPr>
      </w:pPr>
      <w:r w:rsidRPr="008E109A">
        <w:lastRenderedPageBreak/>
        <w:t xml:space="preserve">We haven’t been physically transported to heaven. </w:t>
      </w:r>
    </w:p>
    <w:p w14:paraId="605157F9" w14:textId="77777777" w:rsidR="00F15D90" w:rsidRDefault="00F15D90" w:rsidP="00F15D90"/>
    <w:p w14:paraId="2BA8CFF0" w14:textId="77777777" w:rsidR="00F15D90" w:rsidRDefault="00F15D90" w:rsidP="00F15D90">
      <w:r>
        <w:t>But church, if we are in Christ, then…</w:t>
      </w:r>
    </w:p>
    <w:p w14:paraId="063DF3EC" w14:textId="77777777" w:rsidR="00F15D90" w:rsidRDefault="00F15D90" w:rsidP="00F15D90">
      <w:pPr>
        <w:pStyle w:val="ListParagraph"/>
        <w:numPr>
          <w:ilvl w:val="0"/>
          <w:numId w:val="1"/>
        </w:numPr>
      </w:pPr>
      <w:r>
        <w:t>There is a sense in which we have died with Christ.</w:t>
      </w:r>
    </w:p>
    <w:p w14:paraId="11C34E06" w14:textId="77777777" w:rsidR="00F15D90" w:rsidRDefault="00F15D90" w:rsidP="00F15D90">
      <w:pPr>
        <w:pStyle w:val="ListParagraph"/>
        <w:numPr>
          <w:ilvl w:val="0"/>
          <w:numId w:val="1"/>
        </w:numPr>
      </w:pPr>
      <w:r>
        <w:t>There is a sense in which we have been raised with Him.</w:t>
      </w:r>
    </w:p>
    <w:p w14:paraId="0C94F2E1" w14:textId="77777777" w:rsidR="00F15D90" w:rsidRPr="009E6B7D" w:rsidRDefault="00F15D90" w:rsidP="00F15D90">
      <w:pPr>
        <w:pStyle w:val="ListParagraph"/>
        <w:numPr>
          <w:ilvl w:val="0"/>
          <w:numId w:val="1"/>
        </w:numPr>
      </w:pPr>
      <w:r>
        <w:t xml:space="preserve">There is a sense in which </w:t>
      </w:r>
      <w:r w:rsidRPr="0091181C">
        <w:t xml:space="preserve">our heavenly </w:t>
      </w:r>
      <w:r>
        <w:t>address</w:t>
      </w:r>
      <w:r w:rsidRPr="0091181C">
        <w:t xml:space="preserve"> is real</w:t>
      </w:r>
      <w:r>
        <w:t xml:space="preserve">—even if it’s hidden </w:t>
      </w:r>
      <w:proofErr w:type="gramStart"/>
      <w:r>
        <w:t>at the moment</w:t>
      </w:r>
      <w:proofErr w:type="gramEnd"/>
      <w:r>
        <w:t>!</w:t>
      </w:r>
      <w:r w:rsidRPr="00573051">
        <w:rPr>
          <w:vertAlign w:val="superscript"/>
        </w:rPr>
        <w:footnoteReference w:id="20"/>
      </w:r>
    </w:p>
    <w:p w14:paraId="49366C24" w14:textId="77777777" w:rsidR="00F15D90" w:rsidRDefault="00F15D90" w:rsidP="00F15D90"/>
    <w:p w14:paraId="0E490C11" w14:textId="296A7A70" w:rsidR="0055471F" w:rsidRPr="0051782C" w:rsidRDefault="0055471F" w:rsidP="00F15D90">
      <w:pPr>
        <w:rPr>
          <w:b/>
          <w:bCs/>
        </w:rPr>
      </w:pPr>
      <w:r w:rsidRPr="0051782C">
        <w:rPr>
          <w:b/>
          <w:bCs/>
        </w:rPr>
        <w:t>What Paul says will be revealed at the end when Christ returns, has already begun. It’s already started.</w:t>
      </w:r>
    </w:p>
    <w:p w14:paraId="659AA299" w14:textId="74E7D80D" w:rsidR="00F15D90" w:rsidRDefault="00F15D90" w:rsidP="00F15D90">
      <w:pPr>
        <w:pStyle w:val="ListParagraph"/>
        <w:numPr>
          <w:ilvl w:val="0"/>
          <w:numId w:val="1"/>
        </w:numPr>
      </w:pPr>
      <w:r>
        <w:t>We identify with Christ in His death. We identify with Christ in His resurrection. We identify with Christ where He lives.</w:t>
      </w:r>
    </w:p>
    <w:p w14:paraId="785CBBB8" w14:textId="77777777" w:rsidR="00F15D90" w:rsidRDefault="00F15D90" w:rsidP="00F15D90"/>
    <w:p w14:paraId="189A7084" w14:textId="77777777" w:rsidR="00F15D90" w:rsidRPr="000B1E35" w:rsidRDefault="00F15D90" w:rsidP="00F15D90">
      <w:pPr>
        <w:rPr>
          <w:b/>
          <w:bCs/>
          <w:color w:val="FF2F92"/>
          <w:u w:val="single"/>
        </w:rPr>
      </w:pPr>
      <w:r w:rsidRPr="000B1E35">
        <w:rPr>
          <w:b/>
          <w:bCs/>
          <w:color w:val="FF2F92"/>
          <w:u w:val="single"/>
        </w:rPr>
        <w:t>And Paul points this out because though our true status is veiled (hidden—we’re not there yet) as those whose real address is in heaven, we are to behave differently.</w:t>
      </w:r>
      <w:r w:rsidRPr="000B1E35">
        <w:rPr>
          <w:b/>
          <w:bCs/>
          <w:color w:val="FF2F92"/>
          <w:u w:val="single"/>
          <w:vertAlign w:val="superscript"/>
        </w:rPr>
        <w:footnoteReference w:id="21"/>
      </w:r>
    </w:p>
    <w:p w14:paraId="3F2EB6EE" w14:textId="77777777" w:rsidR="001675FC" w:rsidRDefault="001675FC" w:rsidP="004C79F6">
      <w:pPr>
        <w:rPr>
          <w:b/>
        </w:rPr>
      </w:pPr>
    </w:p>
    <w:p w14:paraId="71D7E2E0" w14:textId="3F16407D" w:rsidR="004760F0" w:rsidRPr="0051782C" w:rsidRDefault="0051782C" w:rsidP="004C79F6">
      <w:pPr>
        <w:rPr>
          <w:bCs/>
        </w:rPr>
      </w:pPr>
      <w:r w:rsidRPr="0051782C">
        <w:rPr>
          <w:bCs/>
        </w:rPr>
        <w:t>QUESTION</w:t>
      </w:r>
    </w:p>
    <w:p w14:paraId="42AF076B" w14:textId="76ABF227" w:rsidR="0055471F" w:rsidRDefault="0051782C" w:rsidP="004C79F6">
      <w:pPr>
        <w:rPr>
          <w:b/>
        </w:rPr>
      </w:pPr>
      <w:r>
        <w:rPr>
          <w:b/>
        </w:rPr>
        <w:t>What do we need to make dead?</w:t>
      </w:r>
      <w:r w:rsidR="000B1E35" w:rsidRPr="000B1E35">
        <w:rPr>
          <w:b/>
        </w:rPr>
        <w:t xml:space="preserve"> </w:t>
      </w:r>
      <w:r w:rsidR="000B1E35">
        <w:rPr>
          <w:b/>
        </w:rPr>
        <w:t>What do we need to get rid of today?</w:t>
      </w:r>
    </w:p>
    <w:p w14:paraId="108F1ED4" w14:textId="77777777" w:rsidR="001675FC" w:rsidRDefault="001675FC" w:rsidP="004C79F6">
      <w:pPr>
        <w:rPr>
          <w:b/>
        </w:rPr>
      </w:pPr>
    </w:p>
    <w:p w14:paraId="71C57F97" w14:textId="0B957E45" w:rsidR="003D6753" w:rsidRPr="0051782C" w:rsidRDefault="0051782C" w:rsidP="004C79F6">
      <w:pPr>
        <w:rPr>
          <w:bCs/>
        </w:rPr>
      </w:pPr>
      <w:r w:rsidRPr="0051782C">
        <w:rPr>
          <w:bCs/>
        </w:rPr>
        <w:t>The second metaphor Paul uses…</w:t>
      </w:r>
    </w:p>
    <w:p w14:paraId="2289BE57" w14:textId="39BAF7BB" w:rsidR="003D6753" w:rsidRPr="009A4EC3" w:rsidRDefault="009A4EC3" w:rsidP="009A4EC3">
      <w:pPr>
        <w:pStyle w:val="ListParagraph"/>
        <w:numPr>
          <w:ilvl w:val="0"/>
          <w:numId w:val="2"/>
        </w:numPr>
        <w:rPr>
          <w:b/>
          <w:color w:val="FF7E79"/>
          <w:u w:val="single"/>
        </w:rPr>
      </w:pPr>
      <w:r w:rsidRPr="009A4EC3">
        <w:rPr>
          <w:b/>
          <w:color w:val="FF7E79"/>
          <w:u w:val="single"/>
        </w:rPr>
        <w:t>Take off the old</w:t>
      </w:r>
      <w:r w:rsidR="00C40503">
        <w:rPr>
          <w:b/>
          <w:color w:val="FF7E79"/>
          <w:u w:val="single"/>
        </w:rPr>
        <w:t xml:space="preserve"> clothes</w:t>
      </w:r>
      <w:r w:rsidRPr="009A4EC3">
        <w:rPr>
          <w:b/>
          <w:color w:val="FF7E79"/>
          <w:u w:val="single"/>
        </w:rPr>
        <w:t>.</w:t>
      </w:r>
    </w:p>
    <w:p w14:paraId="62885553" w14:textId="77777777" w:rsidR="009A4EC3" w:rsidRDefault="009A4EC3" w:rsidP="004C79F6"/>
    <w:p w14:paraId="5E034DE7" w14:textId="53A4561C" w:rsidR="009A4EC3" w:rsidRDefault="004C79F6" w:rsidP="004C79F6">
      <w:r w:rsidRPr="004C79F6">
        <w:t xml:space="preserve">In verse 8, Paul switches metaphors. </w:t>
      </w:r>
    </w:p>
    <w:p w14:paraId="18B4CEB8" w14:textId="77777777" w:rsidR="009A4EC3" w:rsidRDefault="004C79F6" w:rsidP="009A4EC3">
      <w:pPr>
        <w:pStyle w:val="ListParagraph"/>
        <w:numPr>
          <w:ilvl w:val="0"/>
          <w:numId w:val="1"/>
        </w:numPr>
      </w:pPr>
      <w:r w:rsidRPr="004C79F6">
        <w:t xml:space="preserve">The exhortation remains the same, but the picture changes. </w:t>
      </w:r>
    </w:p>
    <w:p w14:paraId="363CA1B1" w14:textId="58997EA6" w:rsidR="009A4EC3" w:rsidRPr="00EC7814" w:rsidRDefault="004C79F6" w:rsidP="009A4EC3">
      <w:pPr>
        <w:pStyle w:val="ListParagraph"/>
        <w:numPr>
          <w:ilvl w:val="0"/>
          <w:numId w:val="1"/>
        </w:numPr>
      </w:pPr>
      <w:r w:rsidRPr="004C79F6">
        <w:t xml:space="preserve">The imagery behind the call to </w:t>
      </w:r>
      <w:r w:rsidRPr="00EC7814">
        <w:rPr>
          <w:bCs/>
        </w:rPr>
        <w:t xml:space="preserve">rid </w:t>
      </w:r>
      <w:proofErr w:type="gramStart"/>
      <w:r w:rsidRPr="00EC7814">
        <w:rPr>
          <w:bCs/>
        </w:rPr>
        <w:t>ourselves</w:t>
      </w:r>
      <w:proofErr w:type="gramEnd"/>
      <w:r w:rsidRPr="00EC7814">
        <w:rPr>
          <w:bCs/>
        </w:rPr>
        <w:t xml:space="preserve"> in verse 8, and take off and put on, in verses 9 and 10, is that of taking off clothes.</w:t>
      </w:r>
    </w:p>
    <w:p w14:paraId="0D9494A8" w14:textId="5B9056B4" w:rsidR="0051782C" w:rsidRDefault="00EC7814" w:rsidP="0051782C">
      <w:pPr>
        <w:pStyle w:val="ListParagraph"/>
        <w:numPr>
          <w:ilvl w:val="1"/>
          <w:numId w:val="1"/>
        </w:numPr>
      </w:pPr>
      <w:r>
        <w:rPr>
          <w:bCs/>
        </w:rPr>
        <w:t>Paul used this imagery often.</w:t>
      </w:r>
    </w:p>
    <w:p w14:paraId="076B3013" w14:textId="77777777" w:rsidR="00EC7814" w:rsidRDefault="004C79F6" w:rsidP="009A4EC3">
      <w:pPr>
        <w:pStyle w:val="ListParagraph"/>
        <w:numPr>
          <w:ilvl w:val="0"/>
          <w:numId w:val="1"/>
        </w:numPr>
      </w:pPr>
      <w:r w:rsidRPr="004C79F6">
        <w:t xml:space="preserve">Believers are to discard their old, repulsive habits like a set of worn-out clothes. </w:t>
      </w:r>
    </w:p>
    <w:p w14:paraId="0DC5B6BD" w14:textId="77777777" w:rsidR="00EC7814" w:rsidRDefault="00EC7814" w:rsidP="009A4EC3"/>
    <w:p w14:paraId="002C708C" w14:textId="2A1F36B7" w:rsidR="0051782C" w:rsidRDefault="0051782C" w:rsidP="009A4EC3">
      <w:r>
        <w:t>Papaw coming home from work.</w:t>
      </w:r>
    </w:p>
    <w:p w14:paraId="5889C5F6" w14:textId="77777777" w:rsidR="0051782C" w:rsidRDefault="0051782C" w:rsidP="009A4EC3"/>
    <w:p w14:paraId="4228A00A" w14:textId="79287B56" w:rsidR="00EC7814" w:rsidRPr="00EC7814" w:rsidRDefault="00EC7814" w:rsidP="00EC7814">
      <w:pPr>
        <w:rPr>
          <w:b/>
          <w:bCs/>
        </w:rPr>
      </w:pPr>
      <w:r w:rsidRPr="00EC7814">
        <w:rPr>
          <w:b/>
          <w:bCs/>
        </w:rPr>
        <w:t xml:space="preserve">And the repulsive habits that Paul begins to list in verse 8 are what </w:t>
      </w:r>
      <w:r w:rsidR="004E2205">
        <w:rPr>
          <w:b/>
          <w:bCs/>
        </w:rPr>
        <w:t xml:space="preserve">the British evangelist </w:t>
      </w:r>
      <w:r w:rsidRPr="00EC7814">
        <w:rPr>
          <w:b/>
          <w:bCs/>
        </w:rPr>
        <w:t xml:space="preserve">G. Campbell Morgan </w:t>
      </w:r>
      <w:r w:rsidR="004E2205">
        <w:rPr>
          <w:b/>
          <w:bCs/>
        </w:rPr>
        <w:t>referr</w:t>
      </w:r>
      <w:r w:rsidRPr="00EC7814">
        <w:rPr>
          <w:b/>
          <w:bCs/>
        </w:rPr>
        <w:t>ed</w:t>
      </w:r>
      <w:r w:rsidR="004E2205">
        <w:rPr>
          <w:b/>
          <w:bCs/>
        </w:rPr>
        <w:t xml:space="preserve"> to as</w:t>
      </w:r>
      <w:r w:rsidRPr="00EC7814">
        <w:rPr>
          <w:b/>
          <w:bCs/>
        </w:rPr>
        <w:t xml:space="preserve"> the “the sins in good standing.” </w:t>
      </w:r>
    </w:p>
    <w:p w14:paraId="39B56202" w14:textId="54B61298" w:rsidR="00EC7814" w:rsidRDefault="00EC7814" w:rsidP="00EC7814">
      <w:r w:rsidRPr="00EC7814">
        <w:t>We</w:t>
      </w:r>
      <w:r w:rsidR="004E2205">
        <w:t>’</w:t>
      </w:r>
      <w:r w:rsidRPr="00EC7814">
        <w:t>re so accustomed to anger, critical attitudes, lying, and coarse humor</w:t>
      </w:r>
      <w:r>
        <w:t xml:space="preserve">, even </w:t>
      </w:r>
      <w:r w:rsidRPr="00EC7814">
        <w:t>among believers</w:t>
      </w:r>
      <w:r>
        <w:t xml:space="preserve">, </w:t>
      </w:r>
      <w:r w:rsidRPr="00EC7814">
        <w:t>that we</w:t>
      </w:r>
      <w:r>
        <w:t>’</w:t>
      </w:r>
      <w:r w:rsidRPr="00EC7814">
        <w:t>re no longer upset or convicted about these sins.</w:t>
      </w:r>
    </w:p>
    <w:p w14:paraId="207D4996" w14:textId="77777777" w:rsidR="004E2205" w:rsidRDefault="004E2205" w:rsidP="00EC7814"/>
    <w:p w14:paraId="2CDB3788" w14:textId="200EEF5D" w:rsidR="00EC7814" w:rsidRDefault="004E2205" w:rsidP="00EC7814">
      <w:r>
        <w:t xml:space="preserve">As Warren Wiersbe put it, </w:t>
      </w:r>
      <w:r w:rsidRPr="004E2205">
        <w:rPr>
          <w:i/>
          <w:iCs/>
        </w:rPr>
        <w:t>“</w:t>
      </w:r>
      <w:r w:rsidR="00EC7814" w:rsidRPr="00EC7814">
        <w:rPr>
          <w:i/>
          <w:iCs/>
        </w:rPr>
        <w:t>We would be shocked to see a church member commit some sensual sin, but we will watch him lose his temper in a business meeting and call it “righteous indignation.”</w:t>
      </w:r>
      <w:r w:rsidRPr="004E2205">
        <w:rPr>
          <w:i/>
          <w:iCs/>
        </w:rPr>
        <w:t>”</w:t>
      </w:r>
    </w:p>
    <w:p w14:paraId="7E1708B5" w14:textId="77777777" w:rsidR="004E2205" w:rsidRDefault="004E2205" w:rsidP="00EC7814"/>
    <w:p w14:paraId="5E537697" w14:textId="2D727863" w:rsidR="004E2205" w:rsidRPr="00EC7814" w:rsidRDefault="004E2205" w:rsidP="00EC7814">
      <w:r>
        <w:lastRenderedPageBreak/>
        <w:t xml:space="preserve">Just as Jesus told Lazarus to take off the graveclothes after calling him from within the tomb, so we are to </w:t>
      </w:r>
      <w:r w:rsidRPr="00EC7814">
        <w:t>walk “in newness of life” by putting off the old deeds and desires (Rom. 6:4).</w:t>
      </w:r>
    </w:p>
    <w:p w14:paraId="2F69551C" w14:textId="77777777" w:rsidR="004E2205" w:rsidRDefault="004E2205" w:rsidP="00EC7814"/>
    <w:p w14:paraId="7754F309" w14:textId="2709EF46" w:rsidR="004E2205" w:rsidRPr="004E2205" w:rsidRDefault="00EC7814" w:rsidP="00EC7814">
      <w:pPr>
        <w:rPr>
          <w:b/>
          <w:bCs/>
          <w:u w:val="single"/>
        </w:rPr>
      </w:pPr>
      <w:r w:rsidRPr="00EC7814">
        <w:rPr>
          <w:b/>
          <w:bCs/>
          <w:color w:val="FF2F92"/>
          <w:u w:val="single"/>
        </w:rPr>
        <w:t>Paul beg</w:t>
      </w:r>
      <w:r w:rsidR="004E2205" w:rsidRPr="004E2205">
        <w:rPr>
          <w:b/>
          <w:bCs/>
          <w:color w:val="FF2F92"/>
          <w:u w:val="single"/>
        </w:rPr>
        <w:t>i</w:t>
      </w:r>
      <w:r w:rsidRPr="00EC7814">
        <w:rPr>
          <w:b/>
          <w:bCs/>
          <w:color w:val="FF2F92"/>
          <w:u w:val="single"/>
        </w:rPr>
        <w:t>n</w:t>
      </w:r>
      <w:r w:rsidR="004E2205" w:rsidRPr="004E2205">
        <w:rPr>
          <w:b/>
          <w:bCs/>
          <w:color w:val="FF2F92"/>
          <w:u w:val="single"/>
        </w:rPr>
        <w:t>s</w:t>
      </w:r>
      <w:r w:rsidRPr="00EC7814">
        <w:rPr>
          <w:b/>
          <w:bCs/>
          <w:color w:val="FF2F92"/>
          <w:u w:val="single"/>
        </w:rPr>
        <w:t xml:space="preserve"> with </w:t>
      </w:r>
      <w:r w:rsidRPr="00EC7814">
        <w:rPr>
          <w:b/>
          <w:bCs/>
          <w:i/>
          <w:color w:val="FF2F92"/>
          <w:u w:val="single"/>
        </w:rPr>
        <w:t xml:space="preserve">anger, </w:t>
      </w:r>
      <w:r w:rsidR="004E2205">
        <w:rPr>
          <w:b/>
          <w:bCs/>
          <w:i/>
          <w:color w:val="FF2F92"/>
          <w:u w:val="single"/>
        </w:rPr>
        <w:t>rage</w:t>
      </w:r>
      <w:r w:rsidRPr="00EC7814">
        <w:rPr>
          <w:b/>
          <w:bCs/>
          <w:i/>
          <w:color w:val="FF2F92"/>
          <w:u w:val="single"/>
        </w:rPr>
        <w:t>, and malice</w:t>
      </w:r>
      <w:r w:rsidRPr="00EC7814">
        <w:rPr>
          <w:b/>
          <w:bCs/>
          <w:color w:val="FF2F92"/>
          <w:u w:val="single"/>
        </w:rPr>
        <w:t xml:space="preserve">—sins of bad attitude toward others. </w:t>
      </w:r>
    </w:p>
    <w:p w14:paraId="5DC6E4C3" w14:textId="76DFC87F" w:rsidR="004E2205" w:rsidRPr="00811798" w:rsidRDefault="004E2205" w:rsidP="00811798">
      <w:pPr>
        <w:pStyle w:val="ListParagraph"/>
        <w:numPr>
          <w:ilvl w:val="1"/>
          <w:numId w:val="2"/>
        </w:numPr>
        <w:rPr>
          <w:bCs/>
        </w:rPr>
      </w:pPr>
      <w:r w:rsidRPr="00811798">
        <w:rPr>
          <w:bCs/>
          <w:i/>
          <w:iCs/>
        </w:rPr>
        <w:t>Anger</w:t>
      </w:r>
      <w:r w:rsidRPr="00811798">
        <w:rPr>
          <w:bCs/>
        </w:rPr>
        <w:t xml:space="preserve"> (</w:t>
      </w:r>
      <w:proofErr w:type="spellStart"/>
      <w:r w:rsidRPr="00811798">
        <w:rPr>
          <w:bCs/>
          <w:i/>
        </w:rPr>
        <w:t>orge</w:t>
      </w:r>
      <w:proofErr w:type="spellEnd"/>
      <w:r w:rsidRPr="00811798">
        <w:rPr>
          <w:bCs/>
        </w:rPr>
        <w:t>) is a settled feeling, the slow, seething, smoldering emotion that boils below the surface.</w:t>
      </w:r>
    </w:p>
    <w:p w14:paraId="07AFF5BF" w14:textId="075DA57E" w:rsidR="006561EE" w:rsidRPr="006561EE" w:rsidRDefault="009B5ADD" w:rsidP="00811798">
      <w:pPr>
        <w:pStyle w:val="ListParagraph"/>
        <w:numPr>
          <w:ilvl w:val="2"/>
          <w:numId w:val="1"/>
        </w:numPr>
        <w:rPr>
          <w:bCs/>
        </w:rPr>
      </w:pPr>
      <w:r>
        <w:rPr>
          <w:bCs/>
        </w:rPr>
        <w:t>17</w:t>
      </w:r>
      <w:r w:rsidRPr="009B5ADD">
        <w:rPr>
          <w:bCs/>
          <w:vertAlign w:val="superscript"/>
        </w:rPr>
        <w:t>th</w:t>
      </w:r>
      <w:r>
        <w:rPr>
          <w:bCs/>
        </w:rPr>
        <w:t xml:space="preserve"> century Puritan preacher </w:t>
      </w:r>
      <w:r w:rsidR="006561EE">
        <w:rPr>
          <w:bCs/>
        </w:rPr>
        <w:t xml:space="preserve">Thomas Watson, </w:t>
      </w:r>
      <w:r w:rsidR="006561EE" w:rsidRPr="006561EE">
        <w:rPr>
          <w:bCs/>
          <w:i/>
          <w:iCs/>
        </w:rPr>
        <w:t>“</w:t>
      </w:r>
      <w:r w:rsidR="00811798">
        <w:rPr>
          <w:bCs/>
          <w:i/>
          <w:iCs/>
        </w:rPr>
        <w:t>S</w:t>
      </w:r>
      <w:r w:rsidR="006561EE" w:rsidRPr="006561EE">
        <w:rPr>
          <w:bCs/>
          <w:i/>
          <w:iCs/>
        </w:rPr>
        <w:t>in gratifies Satan. When anger burns in the soul, Satan warms himself at this fire.”</w:t>
      </w:r>
    </w:p>
    <w:p w14:paraId="5DD6FA7E" w14:textId="46162468" w:rsidR="004E2205" w:rsidRPr="00811798" w:rsidRDefault="004E2205" w:rsidP="00811798">
      <w:pPr>
        <w:pStyle w:val="ListParagraph"/>
        <w:numPr>
          <w:ilvl w:val="1"/>
          <w:numId w:val="2"/>
        </w:numPr>
        <w:rPr>
          <w:bCs/>
        </w:rPr>
      </w:pPr>
      <w:r w:rsidRPr="00811798">
        <w:rPr>
          <w:bCs/>
          <w:i/>
          <w:iCs/>
        </w:rPr>
        <w:t xml:space="preserve">Rage </w:t>
      </w:r>
      <w:r w:rsidRPr="00811798">
        <w:rPr>
          <w:bCs/>
        </w:rPr>
        <w:t>(</w:t>
      </w:r>
      <w:proofErr w:type="spellStart"/>
      <w:r w:rsidRPr="00811798">
        <w:rPr>
          <w:bCs/>
          <w:i/>
        </w:rPr>
        <w:t>thumos</w:t>
      </w:r>
      <w:proofErr w:type="spellEnd"/>
      <w:r w:rsidRPr="00811798">
        <w:rPr>
          <w:bCs/>
        </w:rPr>
        <w:t>) is a quick, sudden outburst, the blaze of emotion which flares up and burns with intensity.</w:t>
      </w:r>
      <w:r w:rsidRPr="004E2205">
        <w:rPr>
          <w:vertAlign w:val="superscript"/>
        </w:rPr>
        <w:footnoteReference w:id="22"/>
      </w:r>
    </w:p>
    <w:p w14:paraId="725BF5B4" w14:textId="29946060" w:rsidR="00811798" w:rsidRDefault="00EC7814" w:rsidP="00811798">
      <w:pPr>
        <w:pStyle w:val="ListParagraph"/>
        <w:numPr>
          <w:ilvl w:val="1"/>
          <w:numId w:val="2"/>
        </w:numPr>
      </w:pPr>
      <w:r w:rsidRPr="00811798">
        <w:rPr>
          <w:i/>
        </w:rPr>
        <w:t>Malice</w:t>
      </w:r>
      <w:r w:rsidRPr="00EC7814">
        <w:t xml:space="preserve"> is an attitude of ill will toward a person. If we have malice toward a person, we are sad when he is successful, and we rejoice when he has trouble. </w:t>
      </w:r>
    </w:p>
    <w:p w14:paraId="77AE9CFB" w14:textId="280A5BF8" w:rsidR="00EC7814" w:rsidRPr="00EC7814" w:rsidRDefault="00811798" w:rsidP="00811798">
      <w:pPr>
        <w:pStyle w:val="ListParagraph"/>
        <w:numPr>
          <w:ilvl w:val="2"/>
          <w:numId w:val="1"/>
        </w:numPr>
      </w:pPr>
      <w:r>
        <w:t>Paul says t</w:t>
      </w:r>
      <w:r w:rsidR="00EC7814" w:rsidRPr="00EC7814">
        <w:t>his is sinful.</w:t>
      </w:r>
    </w:p>
    <w:p w14:paraId="022581F2" w14:textId="275F6443" w:rsidR="004E2205" w:rsidRDefault="004E2205" w:rsidP="00811798">
      <w:pPr>
        <w:pStyle w:val="ListParagraph"/>
        <w:numPr>
          <w:ilvl w:val="1"/>
          <w:numId w:val="2"/>
        </w:numPr>
      </w:pPr>
      <w:r w:rsidRPr="00811798">
        <w:rPr>
          <w:i/>
        </w:rPr>
        <w:t>Slander</w:t>
      </w:r>
      <w:r w:rsidR="00EC7814" w:rsidRPr="00EC7814">
        <w:t xml:space="preserve"> describes speech that tears </w:t>
      </w:r>
      <w:r>
        <w:t>others</w:t>
      </w:r>
      <w:r w:rsidR="00EC7814" w:rsidRPr="00EC7814">
        <w:t xml:space="preserve"> down. </w:t>
      </w:r>
    </w:p>
    <w:p w14:paraId="5249701B" w14:textId="7318BA20" w:rsidR="004E2205" w:rsidRDefault="00EC7814" w:rsidP="00811798">
      <w:pPr>
        <w:pStyle w:val="ListParagraph"/>
        <w:numPr>
          <w:ilvl w:val="2"/>
          <w:numId w:val="1"/>
        </w:numPr>
      </w:pPr>
      <w:r w:rsidRPr="00EC7814">
        <w:t xml:space="preserve">Often among Christians this kind of </w:t>
      </w:r>
      <w:r w:rsidR="004E2205">
        <w:t xml:space="preserve">speech </w:t>
      </w:r>
      <w:r w:rsidRPr="00EC7814">
        <w:t>masquerades as a spiritual concern: “I would never tell you what I know about her, except that I know you’ll want to pray about it.</w:t>
      </w:r>
      <w:r w:rsidR="009B5ADD">
        <w:t xml:space="preserve"> I normally wouldn’t say something like this, but I’m just concerned. Let me tell you what a terrible person they are…</w:t>
      </w:r>
      <w:r w:rsidRPr="00EC7814">
        <w:t xml:space="preserve">” </w:t>
      </w:r>
    </w:p>
    <w:p w14:paraId="00C94E7C" w14:textId="64B333E4" w:rsidR="00EC7814" w:rsidRPr="00EC7814" w:rsidRDefault="00EC7814" w:rsidP="00811798">
      <w:pPr>
        <w:pStyle w:val="ListParagraph"/>
        <w:numPr>
          <w:ilvl w:val="2"/>
          <w:numId w:val="1"/>
        </w:numPr>
      </w:pPr>
      <w:r w:rsidRPr="00EC7814">
        <w:t xml:space="preserve">Evil speaking is caused by malice (1 Peter 2:1). </w:t>
      </w:r>
      <w:r w:rsidRPr="009B5ADD">
        <w:rPr>
          <w:u w:val="single"/>
        </w:rPr>
        <w:t xml:space="preserve">If </w:t>
      </w:r>
      <w:r w:rsidR="009B5ADD" w:rsidRPr="009B5ADD">
        <w:rPr>
          <w:u w:val="single"/>
        </w:rPr>
        <w:t>we</w:t>
      </w:r>
      <w:r w:rsidRPr="009B5ADD">
        <w:rPr>
          <w:u w:val="single"/>
        </w:rPr>
        <w:t xml:space="preserve"> have deep-seated ill will toward a person, </w:t>
      </w:r>
      <w:r w:rsidR="009B5ADD" w:rsidRPr="009B5ADD">
        <w:rPr>
          <w:u w:val="single"/>
        </w:rPr>
        <w:t>we</w:t>
      </w:r>
      <w:r w:rsidRPr="009B5ADD">
        <w:rPr>
          <w:u w:val="single"/>
        </w:rPr>
        <w:t xml:space="preserve"> will use every opportunity to say something bad about </w:t>
      </w:r>
      <w:r w:rsidR="009B5ADD" w:rsidRPr="009B5ADD">
        <w:rPr>
          <w:u w:val="single"/>
        </w:rPr>
        <w:t>t</w:t>
      </w:r>
      <w:r w:rsidRPr="009B5ADD">
        <w:rPr>
          <w:u w:val="single"/>
        </w:rPr>
        <w:t>h</w:t>
      </w:r>
      <w:r w:rsidR="009B5ADD" w:rsidRPr="009B5ADD">
        <w:rPr>
          <w:u w:val="single"/>
        </w:rPr>
        <w:t>e</w:t>
      </w:r>
      <w:r w:rsidRPr="009B5ADD">
        <w:rPr>
          <w:u w:val="single"/>
        </w:rPr>
        <w:t>m.</w:t>
      </w:r>
    </w:p>
    <w:p w14:paraId="06EEBAF5" w14:textId="6E466005" w:rsidR="006561EE" w:rsidRDefault="006561EE" w:rsidP="00811798">
      <w:pPr>
        <w:pStyle w:val="ListParagraph"/>
        <w:numPr>
          <w:ilvl w:val="1"/>
          <w:numId w:val="2"/>
        </w:numPr>
      </w:pPr>
      <w:r w:rsidRPr="00811798">
        <w:rPr>
          <w:i/>
        </w:rPr>
        <w:t>Dirty language</w:t>
      </w:r>
      <w:r w:rsidR="00EC7814" w:rsidRPr="00EC7814">
        <w:t xml:space="preserve"> is just that: foul speech, coarse humor, obscene language. </w:t>
      </w:r>
    </w:p>
    <w:p w14:paraId="14A3B57F" w14:textId="77777777" w:rsidR="00811798" w:rsidRDefault="00EC7814" w:rsidP="00811798">
      <w:pPr>
        <w:pStyle w:val="ListParagraph"/>
        <w:numPr>
          <w:ilvl w:val="2"/>
          <w:numId w:val="1"/>
        </w:numPr>
      </w:pPr>
      <w:r w:rsidRPr="00EC7814">
        <w:t xml:space="preserve">For some reason, </w:t>
      </w:r>
      <w:r w:rsidR="00811798">
        <w:t>we’ve begun to believe</w:t>
      </w:r>
      <w:r w:rsidRPr="00EC7814">
        <w:t xml:space="preserve"> it</w:t>
      </w:r>
      <w:r w:rsidR="00811798">
        <w:t>’</w:t>
      </w:r>
      <w:r w:rsidRPr="00EC7814">
        <w:t xml:space="preserve">s contemporary to use this kind of speech. </w:t>
      </w:r>
    </w:p>
    <w:p w14:paraId="45D4A3EB" w14:textId="25B7BB93" w:rsidR="00EC7814" w:rsidRDefault="006561EE" w:rsidP="00811798">
      <w:pPr>
        <w:pStyle w:val="ListParagraph"/>
        <w:numPr>
          <w:ilvl w:val="2"/>
          <w:numId w:val="1"/>
        </w:numPr>
      </w:pPr>
      <w:r>
        <w:t xml:space="preserve">But </w:t>
      </w:r>
      <w:r w:rsidR="00EC7814" w:rsidRPr="00EC7814">
        <w:t xml:space="preserve">our speech </w:t>
      </w:r>
      <w:r>
        <w:t xml:space="preserve">should </w:t>
      </w:r>
      <w:r w:rsidR="00EC7814" w:rsidRPr="00EC7814">
        <w:t>be always with grace, seasoned with salt.” Salt is a symbol of purity, and grace and purity go together.</w:t>
      </w:r>
    </w:p>
    <w:p w14:paraId="1E369C4D" w14:textId="77777777" w:rsidR="006561EE" w:rsidRPr="00EC7814" w:rsidRDefault="006561EE" w:rsidP="00EC7814"/>
    <w:p w14:paraId="06138125" w14:textId="77777777" w:rsidR="006561EE" w:rsidRDefault="00EC7814" w:rsidP="00EC7814">
      <w:r w:rsidRPr="00EC7814">
        <w:t xml:space="preserve">The final sin Paul named was </w:t>
      </w:r>
      <w:r w:rsidRPr="00EC7814">
        <w:rPr>
          <w:i/>
        </w:rPr>
        <w:t>lying</w:t>
      </w:r>
      <w:r w:rsidRPr="00EC7814">
        <w:t xml:space="preserve"> (Col. 3:9). </w:t>
      </w:r>
    </w:p>
    <w:p w14:paraId="73428162" w14:textId="77777777" w:rsidR="00207059" w:rsidRDefault="00EC7814" w:rsidP="006561EE">
      <w:pPr>
        <w:pStyle w:val="ListParagraph"/>
        <w:numPr>
          <w:ilvl w:val="0"/>
          <w:numId w:val="1"/>
        </w:numPr>
      </w:pPr>
      <w:r w:rsidRPr="00EC7814">
        <w:t xml:space="preserve">He wrote this same warning to the believers in Ephesus (Eph. 4:25). Satan is the liar (John 8:44), while the Holy Spirit is the Spirit of Truth (John 14:17; 15:26). </w:t>
      </w:r>
    </w:p>
    <w:p w14:paraId="09A1430B" w14:textId="1A895F02" w:rsidR="00EC7814" w:rsidRDefault="00EC7814" w:rsidP="00207059">
      <w:pPr>
        <w:pStyle w:val="ListParagraph"/>
        <w:numPr>
          <w:ilvl w:val="1"/>
          <w:numId w:val="1"/>
        </w:numPr>
      </w:pPr>
      <w:r w:rsidRPr="00EC7814">
        <w:t xml:space="preserve">When a Christian lies, </w:t>
      </w:r>
      <w:r w:rsidR="00207059">
        <w:t>we are</w:t>
      </w:r>
      <w:r w:rsidRPr="00EC7814">
        <w:t xml:space="preserve"> cooperating with Satan; when </w:t>
      </w:r>
      <w:r w:rsidR="00207059">
        <w:t>we</w:t>
      </w:r>
      <w:r w:rsidRPr="00EC7814">
        <w:t xml:space="preserve"> speak the truth in love (Eph. 4:15), </w:t>
      </w:r>
      <w:r w:rsidR="00207059">
        <w:t>we are</w:t>
      </w:r>
      <w:r w:rsidRPr="00EC7814">
        <w:t xml:space="preserve"> cooperating with the Spirit of God.</w:t>
      </w:r>
    </w:p>
    <w:p w14:paraId="7A402FDC" w14:textId="77777777" w:rsidR="006561EE" w:rsidRPr="00EC7814" w:rsidRDefault="006561EE" w:rsidP="006561EE">
      <w:pPr>
        <w:ind w:left="360"/>
      </w:pPr>
    </w:p>
    <w:p w14:paraId="44B8DBA3" w14:textId="77777777" w:rsidR="006561EE" w:rsidRPr="00811798" w:rsidRDefault="00EC7814" w:rsidP="00EC7814">
      <w:pPr>
        <w:rPr>
          <w:b/>
          <w:bCs/>
        </w:rPr>
      </w:pPr>
      <w:r w:rsidRPr="00EC7814">
        <w:rPr>
          <w:b/>
          <w:bCs/>
        </w:rPr>
        <w:t xml:space="preserve">A lie is any misrepresentation of the truth, </w:t>
      </w:r>
      <w:r w:rsidRPr="00EC7814">
        <w:rPr>
          <w:b/>
          <w:bCs/>
          <w:i/>
        </w:rPr>
        <w:t>even if the words are accurate</w:t>
      </w:r>
      <w:r w:rsidRPr="00EC7814">
        <w:rPr>
          <w:b/>
          <w:bCs/>
        </w:rPr>
        <w:t xml:space="preserve">. </w:t>
      </w:r>
    </w:p>
    <w:p w14:paraId="3B184C5C" w14:textId="6A126C3A" w:rsidR="006561EE" w:rsidRDefault="006B093B" w:rsidP="00EC7814">
      <w:r>
        <w:t>And t</w:t>
      </w:r>
      <w:r w:rsidR="00EC7814" w:rsidRPr="00EC7814">
        <w:t xml:space="preserve">he tone of voice, the look on the face, or a gesture of the hand can alter the meaning of a sentence. So can the motive of the heart. Lying involves the intent to deceive for the purpose of personal gain. </w:t>
      </w:r>
    </w:p>
    <w:p w14:paraId="0A95C5AE" w14:textId="5FCEDC6A" w:rsidR="00EC7814" w:rsidRDefault="00EC7814" w:rsidP="006B093B"/>
    <w:p w14:paraId="72C6B7C4" w14:textId="77777777" w:rsidR="006561EE" w:rsidRPr="00EC7814" w:rsidRDefault="006561EE" w:rsidP="00EC7814"/>
    <w:p w14:paraId="4F30F756" w14:textId="77777777" w:rsidR="006B093B" w:rsidRDefault="006B093B" w:rsidP="00EC7814">
      <w:r>
        <w:lastRenderedPageBreak/>
        <w:t>20</w:t>
      </w:r>
      <w:r w:rsidRPr="006B093B">
        <w:rPr>
          <w:vertAlign w:val="superscript"/>
        </w:rPr>
        <w:t>th</w:t>
      </w:r>
      <w:r>
        <w:t xml:space="preserve"> century American b</w:t>
      </w:r>
      <w:r w:rsidR="00EC7814" w:rsidRPr="00EC7814">
        <w:t xml:space="preserve">ishop Warren A. Candler was preaching about the lies of Ananias and Sapphira (Acts 5), and asked the congregation, </w:t>
      </w:r>
      <w:r w:rsidR="00EC7814" w:rsidRPr="006B093B">
        <w:rPr>
          <w:i/>
          <w:iCs/>
        </w:rPr>
        <w:t>“If God still struck people dead for lying, where would I be?”</w:t>
      </w:r>
      <w:r w:rsidR="00EC7814" w:rsidRPr="00EC7814">
        <w:t xml:space="preserve"> </w:t>
      </w:r>
    </w:p>
    <w:p w14:paraId="2ECD5F08" w14:textId="549FB22A" w:rsidR="00EC7814" w:rsidRPr="00EC7814" w:rsidRDefault="00EC7814" w:rsidP="006B093B">
      <w:pPr>
        <w:pStyle w:val="ListParagraph"/>
        <w:numPr>
          <w:ilvl w:val="0"/>
          <w:numId w:val="1"/>
        </w:numPr>
      </w:pPr>
      <w:r w:rsidRPr="00EC7814">
        <w:t xml:space="preserve">The congregation snickered a bit, but the smiles disappeared when the </w:t>
      </w:r>
      <w:r w:rsidR="006B093B" w:rsidRPr="00EC7814">
        <w:t>bishop</w:t>
      </w:r>
      <w:r w:rsidRPr="00EC7814">
        <w:t xml:space="preserve"> shouted, </w:t>
      </w:r>
      <w:r w:rsidRPr="006B093B">
        <w:rPr>
          <w:i/>
          <w:iCs/>
        </w:rPr>
        <w:t xml:space="preserve">“I’d be right </w:t>
      </w:r>
      <w:r w:rsidR="006B093B" w:rsidRPr="006B093B">
        <w:rPr>
          <w:i/>
          <w:iCs/>
        </w:rPr>
        <w:t>here preaching</w:t>
      </w:r>
      <w:r w:rsidRPr="006B093B">
        <w:rPr>
          <w:i/>
          <w:iCs/>
        </w:rPr>
        <w:t xml:space="preserve"> to an empty church!”</w:t>
      </w:r>
      <w:r w:rsidRPr="00EC7814">
        <w:rPr>
          <w:vertAlign w:val="superscript"/>
        </w:rPr>
        <w:footnoteReference w:id="23"/>
      </w:r>
    </w:p>
    <w:p w14:paraId="15E9DE92" w14:textId="77777777" w:rsidR="006B093B" w:rsidRDefault="006B093B" w:rsidP="009A4EC3"/>
    <w:p w14:paraId="1B47D583" w14:textId="4883B18E" w:rsidR="00EC7814" w:rsidRPr="004C79F6" w:rsidRDefault="006561EE" w:rsidP="004C79F6">
      <w:r>
        <w:t>PAUSE</w:t>
      </w:r>
    </w:p>
    <w:p w14:paraId="52BC0CCE" w14:textId="77777777" w:rsidR="00811798" w:rsidRPr="00811798" w:rsidRDefault="00811798" w:rsidP="004C79F6">
      <w:pPr>
        <w:rPr>
          <w:b/>
          <w:bCs/>
          <w:color w:val="FF2F92"/>
          <w:u w:val="single"/>
        </w:rPr>
      </w:pPr>
      <w:r w:rsidRPr="00811798">
        <w:rPr>
          <w:b/>
          <w:bCs/>
          <w:color w:val="FF2F92"/>
          <w:u w:val="single"/>
        </w:rPr>
        <w:t>Church, p</w:t>
      </w:r>
      <w:r w:rsidR="004C79F6" w:rsidRPr="004C79F6">
        <w:rPr>
          <w:b/>
          <w:bCs/>
          <w:color w:val="FF2F92"/>
          <w:u w:val="single"/>
        </w:rPr>
        <w:t xml:space="preserve">erverted passions, hot tempers, and sharp tongues are to be removed as part of the life-transformation process. </w:t>
      </w:r>
    </w:p>
    <w:p w14:paraId="0011BD65" w14:textId="549AD3CC" w:rsidR="004C79F6" w:rsidRPr="004C79F6" w:rsidRDefault="004C79F6" w:rsidP="004C79F6">
      <w:r w:rsidRPr="004C79F6">
        <w:t>These things</w:t>
      </w:r>
      <w:r w:rsidR="006561EE">
        <w:t xml:space="preserve"> </w:t>
      </w:r>
      <w:r w:rsidRPr="004C79F6">
        <w:t xml:space="preserve">are not appropriate behavior for our new life in Christ. The remnants of the former lifestyle are to be discarded </w:t>
      </w:r>
      <w:r w:rsidRPr="004C79F6">
        <w:rPr>
          <w:bCs/>
        </w:rPr>
        <w:t>since [we] have taken off [our] old self with its practices.</w:t>
      </w:r>
    </w:p>
    <w:p w14:paraId="353BE9A2" w14:textId="77777777" w:rsidR="00811798" w:rsidRDefault="00811798" w:rsidP="004C79F6"/>
    <w:p w14:paraId="439B8875" w14:textId="1F2FC550" w:rsidR="004C79F6" w:rsidRPr="004C79F6" w:rsidRDefault="006561EE" w:rsidP="004C79F6">
      <w:r>
        <w:t>A</w:t>
      </w:r>
      <w:r w:rsidR="004C79F6" w:rsidRPr="004C79F6">
        <w:t xml:space="preserve">ll believers are </w:t>
      </w:r>
      <w:r w:rsidR="00811798" w:rsidRPr="004C79F6">
        <w:t>equal,</w:t>
      </w:r>
      <w:r>
        <w:t xml:space="preserve"> and</w:t>
      </w:r>
      <w:r w:rsidR="004C79F6" w:rsidRPr="004C79F6">
        <w:t xml:space="preserve"> all believers are to discard all behaviors and attitudes which are inappropriate for our new life.</w:t>
      </w:r>
      <w:r w:rsidR="004C79F6" w:rsidRPr="004C79F6">
        <w:rPr>
          <w:vertAlign w:val="superscript"/>
        </w:rPr>
        <w:footnoteReference w:id="24"/>
      </w:r>
    </w:p>
    <w:p w14:paraId="20952919" w14:textId="77777777" w:rsidR="00625754" w:rsidRDefault="00625754" w:rsidP="00625754"/>
    <w:p w14:paraId="5C0BFBB2" w14:textId="71D4B643" w:rsidR="00811798" w:rsidRDefault="00811798" w:rsidP="00625754">
      <w:r>
        <w:t>PAUSE</w:t>
      </w:r>
    </w:p>
    <w:p w14:paraId="0DC42723" w14:textId="77777777" w:rsidR="007737F8" w:rsidRDefault="007737F8" w:rsidP="007737F8">
      <w:r>
        <w:t>Christian living isn’t just turning over a new leaf; there’s a new nature. We’ve got new clothes.</w:t>
      </w:r>
    </w:p>
    <w:p w14:paraId="391E30D3" w14:textId="77777777" w:rsidR="007737F8" w:rsidRDefault="007737F8" w:rsidP="007737F8">
      <w:pPr>
        <w:pStyle w:val="ListParagraph"/>
        <w:numPr>
          <w:ilvl w:val="0"/>
          <w:numId w:val="1"/>
        </w:numPr>
      </w:pPr>
      <w:r>
        <w:t>So, live like it! The text says!</w:t>
      </w:r>
    </w:p>
    <w:p w14:paraId="5643D097" w14:textId="77777777" w:rsidR="007737F8" w:rsidRDefault="007737F8" w:rsidP="007737F8"/>
    <w:p w14:paraId="02A604B4" w14:textId="03049742" w:rsidR="007737F8" w:rsidRDefault="007737F8" w:rsidP="007737F8">
      <w:r>
        <w:t xml:space="preserve">Being born again means </w:t>
      </w:r>
      <w:r w:rsidR="006B093B">
        <w:t>ww</w:t>
      </w:r>
      <w:r>
        <w:t xml:space="preserve"> change our clothes.</w:t>
      </w:r>
    </w:p>
    <w:p w14:paraId="360F2AAF" w14:textId="611D0E8A" w:rsidR="007737F8" w:rsidRDefault="006B093B" w:rsidP="007737F8">
      <w:pPr>
        <w:pStyle w:val="ListParagraph"/>
        <w:numPr>
          <w:ilvl w:val="0"/>
          <w:numId w:val="1"/>
        </w:numPr>
      </w:pPr>
      <w:r>
        <w:t>And</w:t>
      </w:r>
      <w:r w:rsidR="007737F8">
        <w:t xml:space="preserve"> it’s not just something that happens </w:t>
      </w:r>
      <w:proofErr w:type="gramStart"/>
      <w:r w:rsidR="007737F8">
        <w:t>at the moment</w:t>
      </w:r>
      <w:proofErr w:type="gramEnd"/>
      <w:r w:rsidR="007737F8">
        <w:t xml:space="preserve"> of conversion, but rather, something we resolve to do daily.</w:t>
      </w:r>
    </w:p>
    <w:p w14:paraId="7EE54561" w14:textId="77777777" w:rsidR="007737F8" w:rsidRDefault="007737F8" w:rsidP="007737F8">
      <w:pPr>
        <w:pStyle w:val="ListParagraph"/>
        <w:numPr>
          <w:ilvl w:val="0"/>
          <w:numId w:val="1"/>
        </w:numPr>
      </w:pPr>
      <w:r>
        <w:t>That’s the idea here.</w:t>
      </w:r>
    </w:p>
    <w:p w14:paraId="3CA387DC" w14:textId="77777777" w:rsidR="007737F8" w:rsidRDefault="007737F8" w:rsidP="007737F8"/>
    <w:p w14:paraId="689FD2DE" w14:textId="77777777" w:rsidR="007737F8" w:rsidRDefault="007737F8" w:rsidP="007737F8">
      <w:r>
        <w:t>We keep taking off the old dirty clothes and we keep putting on the new clothes.</w:t>
      </w:r>
    </w:p>
    <w:p w14:paraId="3CD9E21C" w14:textId="77777777" w:rsidR="007737F8" w:rsidRDefault="007737F8" w:rsidP="006561EE"/>
    <w:p w14:paraId="0EB13876" w14:textId="4464C94A" w:rsidR="00811798" w:rsidRPr="007737F8" w:rsidRDefault="00811798" w:rsidP="006561EE">
      <w:r>
        <w:t>QUESTION</w:t>
      </w:r>
    </w:p>
    <w:p w14:paraId="10DD96C8" w14:textId="05522ECB" w:rsidR="006561EE" w:rsidRPr="006561EE" w:rsidRDefault="006561EE" w:rsidP="006561EE">
      <w:pPr>
        <w:rPr>
          <w:b/>
          <w:bCs/>
        </w:rPr>
      </w:pPr>
      <w:r w:rsidRPr="006561EE">
        <w:rPr>
          <w:b/>
          <w:bCs/>
        </w:rPr>
        <w:t>What remnants of the old life need to be taken off?</w:t>
      </w:r>
    </w:p>
    <w:p w14:paraId="3EB8E88D" w14:textId="77777777" w:rsidR="006852EE" w:rsidRDefault="006852EE" w:rsidP="00F30BE5"/>
    <w:p w14:paraId="23A9C885" w14:textId="32B7629B" w:rsidR="009D3246" w:rsidRDefault="00D23F19" w:rsidP="006D444A">
      <w:r>
        <w:t>PAUSE</w:t>
      </w:r>
    </w:p>
    <w:p w14:paraId="4C8C4848" w14:textId="371F88A9" w:rsidR="001D7255" w:rsidRDefault="00D23F19" w:rsidP="006D444A">
      <w:r>
        <w:t xml:space="preserve">What needs to be put to death, what needs to be discarded? </w:t>
      </w:r>
    </w:p>
    <w:sectPr w:rsidR="001D725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5792" w14:textId="77777777" w:rsidR="004B0AA6" w:rsidRDefault="004B0AA6" w:rsidP="00573051">
      <w:r>
        <w:separator/>
      </w:r>
    </w:p>
  </w:endnote>
  <w:endnote w:type="continuationSeparator" w:id="0">
    <w:p w14:paraId="77958F99" w14:textId="77777777" w:rsidR="004B0AA6" w:rsidRDefault="004B0AA6" w:rsidP="0057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1152983"/>
      <w:docPartObj>
        <w:docPartGallery w:val="Page Numbers (Bottom of Page)"/>
        <w:docPartUnique/>
      </w:docPartObj>
    </w:sdtPr>
    <w:sdtContent>
      <w:p w14:paraId="500B91C7" w14:textId="60000D3F" w:rsidR="004725E6" w:rsidRDefault="004725E6" w:rsidP="00783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5647C0" w14:textId="77777777" w:rsidR="004725E6" w:rsidRDefault="004725E6" w:rsidP="004725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8361629"/>
      <w:docPartObj>
        <w:docPartGallery w:val="Page Numbers (Bottom of Page)"/>
        <w:docPartUnique/>
      </w:docPartObj>
    </w:sdtPr>
    <w:sdtContent>
      <w:p w14:paraId="27AD0632" w14:textId="5C0CAE57" w:rsidR="004725E6" w:rsidRDefault="004725E6" w:rsidP="00783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F407A9F" w14:textId="77777777" w:rsidR="004725E6" w:rsidRDefault="004725E6" w:rsidP="004725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FD2E" w14:textId="77777777" w:rsidR="004B0AA6" w:rsidRDefault="004B0AA6" w:rsidP="00573051">
      <w:r>
        <w:separator/>
      </w:r>
    </w:p>
  </w:footnote>
  <w:footnote w:type="continuationSeparator" w:id="0">
    <w:p w14:paraId="048CEAA1" w14:textId="77777777" w:rsidR="004B0AA6" w:rsidRDefault="004B0AA6" w:rsidP="00573051">
      <w:r>
        <w:continuationSeparator/>
      </w:r>
    </w:p>
  </w:footnote>
  <w:footnote w:id="1">
    <w:p w14:paraId="00C5E56A" w14:textId="77777777" w:rsidR="00905232" w:rsidRDefault="00905232" w:rsidP="00905232">
      <w:r>
        <w:rPr>
          <w:vertAlign w:val="superscript"/>
        </w:rPr>
        <w:footnoteRef/>
      </w:r>
      <w:r>
        <w:t xml:space="preserve"> Matt Chandler, </w:t>
      </w:r>
      <w:hyperlink r:id="rId1" w:history="1">
        <w:r>
          <w:rPr>
            <w:color w:val="0000FF"/>
            <w:u w:val="single"/>
          </w:rPr>
          <w:t>“When Violence Is Okay,”</w:t>
        </w:r>
      </w:hyperlink>
      <w:r>
        <w:t xml:space="preserve"> in </w:t>
      </w:r>
      <w:r>
        <w:rPr>
          <w:i/>
        </w:rPr>
        <w:t>Matt Chandler Sermon Archive</w:t>
      </w:r>
      <w:r>
        <w:t xml:space="preserve"> (Village Church, 2010), Col 3:5.</w:t>
      </w:r>
    </w:p>
  </w:footnote>
  <w:footnote w:id="2">
    <w:p w14:paraId="113E9887" w14:textId="77777777" w:rsidR="006852EE" w:rsidRDefault="006852EE" w:rsidP="006852EE">
      <w:r>
        <w:rPr>
          <w:vertAlign w:val="superscript"/>
        </w:rPr>
        <w:footnoteRef/>
      </w:r>
      <w:r>
        <w:t xml:space="preserve"> Max Anders, </w:t>
      </w:r>
      <w:hyperlink r:id="rId2" w:history="1">
        <w:r>
          <w:rPr>
            <w:i/>
            <w:color w:val="0000FF"/>
            <w:u w:val="single"/>
          </w:rPr>
          <w:t>Galati</w:t>
        </w:r>
        <w:r>
          <w:rPr>
            <w:i/>
            <w:color w:val="0000FF"/>
            <w:u w:val="single"/>
          </w:rPr>
          <w:t>a</w:t>
        </w:r>
        <w:r>
          <w:rPr>
            <w:i/>
            <w:color w:val="0000FF"/>
            <w:u w:val="single"/>
          </w:rPr>
          <w:t>ns-Colos</w:t>
        </w:r>
        <w:r>
          <w:rPr>
            <w:i/>
            <w:color w:val="0000FF"/>
            <w:u w:val="single"/>
          </w:rPr>
          <w:t>s</w:t>
        </w:r>
        <w:r>
          <w:rPr>
            <w:i/>
            <w:color w:val="0000FF"/>
            <w:u w:val="single"/>
          </w:rPr>
          <w:t>ians</w:t>
        </w:r>
      </w:hyperlink>
      <w:r>
        <w:t>, vol. 8, Holman New Testament Commentary (Nashville, TN: Broadman &amp; Holman Publishers, 1999), 328.</w:t>
      </w:r>
    </w:p>
  </w:footnote>
  <w:footnote w:id="3">
    <w:p w14:paraId="53ACE360" w14:textId="77777777" w:rsidR="00625754" w:rsidRDefault="00625754" w:rsidP="00625754">
      <w:r>
        <w:rPr>
          <w:vertAlign w:val="superscript"/>
        </w:rPr>
        <w:footnoteRef/>
      </w:r>
      <w:r>
        <w:t xml:space="preserve"> Henry George Liddell et al., </w:t>
      </w:r>
      <w:hyperlink r:id="rId3" w:history="1">
        <w:r>
          <w:rPr>
            <w:i/>
            <w:color w:val="0000FF"/>
            <w:u w:val="single"/>
          </w:rPr>
          <w:t xml:space="preserve">A </w:t>
        </w:r>
        <w:proofErr w:type="gramStart"/>
        <w:r>
          <w:rPr>
            <w:i/>
            <w:color w:val="0000FF"/>
            <w:u w:val="single"/>
          </w:rPr>
          <w:t>Greek-English</w:t>
        </w:r>
        <w:proofErr w:type="gramEnd"/>
        <w:r>
          <w:rPr>
            <w:i/>
            <w:color w:val="0000FF"/>
            <w:u w:val="single"/>
          </w:rPr>
          <w:t xml:space="preserve"> Lexicon</w:t>
        </w:r>
      </w:hyperlink>
      <w:r>
        <w:t xml:space="preserve"> (Oxford: Clarendon Press, 1996), 1166.</w:t>
      </w:r>
    </w:p>
  </w:footnote>
  <w:footnote w:id="4">
    <w:p w14:paraId="55D900F9" w14:textId="5E16D602" w:rsidR="00D3451A" w:rsidRDefault="00D3451A" w:rsidP="00D3451A">
      <w:r>
        <w:rPr>
          <w:vertAlign w:val="superscript"/>
        </w:rPr>
        <w:footnoteRef/>
      </w:r>
      <w:r>
        <w:t xml:space="preserve"> Anders, </w:t>
      </w:r>
      <w:hyperlink r:id="rId4" w:history="1">
        <w:r>
          <w:rPr>
            <w:i/>
            <w:color w:val="0000FF"/>
            <w:u w:val="single"/>
          </w:rPr>
          <w:t>Galatians-Colossians</w:t>
        </w:r>
      </w:hyperlink>
      <w:r>
        <w:t>, 328.</w:t>
      </w:r>
    </w:p>
  </w:footnote>
  <w:footnote w:id="5">
    <w:p w14:paraId="40813D4A" w14:textId="77777777" w:rsidR="00B01606" w:rsidRDefault="00B01606" w:rsidP="00B01606">
      <w:r>
        <w:rPr>
          <w:vertAlign w:val="superscript"/>
        </w:rPr>
        <w:footnoteRef/>
      </w:r>
      <w:r>
        <w:t xml:space="preserve"> Harold W. Hoehner, Philip W. Comfort, and Peter H. Davids, </w:t>
      </w:r>
      <w:hyperlink r:id="rId5" w:history="1">
        <w:r>
          <w:rPr>
            <w:i/>
            <w:color w:val="0000FF"/>
            <w:u w:val="single"/>
          </w:rPr>
          <w:t>Cornerstone Biblical Commentary: Ephesians, Philippians, Colossians, 1&amp;2 Thessalonians, Philemon.</w:t>
        </w:r>
      </w:hyperlink>
      <w:r>
        <w:t>, vol. 16 (Carol Stream, IL: Tyndale House Publishers, 2008), 287.</w:t>
      </w:r>
    </w:p>
  </w:footnote>
  <w:footnote w:id="6">
    <w:p w14:paraId="44E9AB41" w14:textId="3CA90AAC" w:rsidR="00B01606" w:rsidRDefault="00B01606" w:rsidP="00B01606">
      <w:r>
        <w:rPr>
          <w:vertAlign w:val="superscript"/>
        </w:rPr>
        <w:footnoteRef/>
      </w:r>
      <w:r>
        <w:t xml:space="preserve"> Chandler, </w:t>
      </w:r>
      <w:hyperlink r:id="rId6" w:history="1">
        <w:r>
          <w:rPr>
            <w:color w:val="0000FF"/>
            <w:u w:val="single"/>
          </w:rPr>
          <w:t>“When Violence Is Okay,”</w:t>
        </w:r>
      </w:hyperlink>
      <w:r>
        <w:t xml:space="preserve"> Col 3:5.</w:t>
      </w:r>
    </w:p>
  </w:footnote>
  <w:footnote w:id="7">
    <w:p w14:paraId="50799021" w14:textId="77777777" w:rsidR="002C7BE9" w:rsidRDefault="002C7BE9" w:rsidP="002C7BE9">
      <w:r>
        <w:rPr>
          <w:vertAlign w:val="superscript"/>
        </w:rPr>
        <w:footnoteRef/>
      </w:r>
      <w:r>
        <w:t xml:space="preserve"> Douglas J. Moo, </w:t>
      </w:r>
      <w:hyperlink r:id="rId7" w:history="1">
        <w:r>
          <w:rPr>
            <w:i/>
            <w:color w:val="0000FF"/>
            <w:u w:val="single"/>
          </w:rPr>
          <w:t>The Letters to the Colossians and to Philemon</w:t>
        </w:r>
      </w:hyperlink>
      <w:r>
        <w:t>, The Pillar New Testament Commentary (Grand Rapids, MI: William B. Eerdmans Pub. Co., 2008), 256.</w:t>
      </w:r>
    </w:p>
  </w:footnote>
  <w:footnote w:id="8">
    <w:p w14:paraId="618A19A0" w14:textId="17721686" w:rsidR="002C7BE9" w:rsidRDefault="002C7BE9" w:rsidP="002C7BE9">
      <w:r>
        <w:rPr>
          <w:vertAlign w:val="superscript"/>
        </w:rPr>
        <w:footnoteRef/>
      </w:r>
      <w:r>
        <w:t xml:space="preserve"> Chandler, </w:t>
      </w:r>
      <w:hyperlink r:id="rId8" w:history="1">
        <w:r>
          <w:rPr>
            <w:color w:val="0000FF"/>
            <w:u w:val="single"/>
          </w:rPr>
          <w:t>“When Violence Is Okay,”</w:t>
        </w:r>
      </w:hyperlink>
      <w:r>
        <w:t xml:space="preserve"> Col 3:5.</w:t>
      </w:r>
    </w:p>
  </w:footnote>
  <w:footnote w:id="9">
    <w:p w14:paraId="0BB14B7D" w14:textId="77777777" w:rsidR="00B973C8" w:rsidRDefault="00B973C8" w:rsidP="00B973C8">
      <w:r>
        <w:rPr>
          <w:vertAlign w:val="superscript"/>
        </w:rPr>
        <w:footnoteRef/>
      </w:r>
      <w:r>
        <w:t xml:space="preserve"> N. T. Wright, </w:t>
      </w:r>
      <w:hyperlink r:id="rId9" w:history="1">
        <w:r>
          <w:rPr>
            <w:i/>
            <w:color w:val="0000FF"/>
            <w:u w:val="single"/>
          </w:rPr>
          <w:t>Colossians and Philemon: An Introduction and Commentary</w:t>
        </w:r>
      </w:hyperlink>
      <w:r>
        <w:t>, vol. 12, Tyndale New Testament Commentaries (Downers Grove, IL: InterVarsity Press, 1986), 138–139.</w:t>
      </w:r>
    </w:p>
  </w:footnote>
  <w:footnote w:id="10">
    <w:p w14:paraId="10667724" w14:textId="77777777" w:rsidR="00B973C8" w:rsidRDefault="00B973C8" w:rsidP="00B973C8">
      <w:r>
        <w:rPr>
          <w:vertAlign w:val="superscript"/>
        </w:rPr>
        <w:footnoteRef/>
      </w:r>
      <w:r>
        <w:t xml:space="preserve"> Warren W. </w:t>
      </w:r>
      <w:proofErr w:type="spellStart"/>
      <w:r>
        <w:t>Wiersbe</w:t>
      </w:r>
      <w:proofErr w:type="spellEnd"/>
      <w:r>
        <w:t xml:space="preserve">, </w:t>
      </w:r>
      <w:hyperlink r:id="rId10" w:history="1">
        <w:r>
          <w:rPr>
            <w:i/>
            <w:color w:val="0000FF"/>
            <w:u w:val="single"/>
          </w:rPr>
          <w:t>The Bible Exposition Commentary</w:t>
        </w:r>
      </w:hyperlink>
      <w:r>
        <w:t>, vol. 2 (Wheaton, IL: Victor Books, 1996), 135.</w:t>
      </w:r>
    </w:p>
  </w:footnote>
  <w:footnote w:id="11">
    <w:p w14:paraId="331A1E95" w14:textId="0E4159D3" w:rsidR="002C7BE9" w:rsidRDefault="002C7BE9" w:rsidP="002C7BE9">
      <w:r>
        <w:rPr>
          <w:vertAlign w:val="superscript"/>
        </w:rPr>
        <w:footnoteRef/>
      </w:r>
      <w:r>
        <w:t xml:space="preserve"> Hoehner, Comfort, and Davids, </w:t>
      </w:r>
      <w:hyperlink r:id="rId11" w:history="1">
        <w:r>
          <w:rPr>
            <w:i/>
            <w:color w:val="0000FF"/>
            <w:u w:val="single"/>
          </w:rPr>
          <w:t>Cornerstone Biblical Commentary</w:t>
        </w:r>
      </w:hyperlink>
      <w:r>
        <w:t>, 287.</w:t>
      </w:r>
    </w:p>
  </w:footnote>
  <w:footnote w:id="12">
    <w:p w14:paraId="205F2102" w14:textId="65E28894" w:rsidR="008C3491" w:rsidRDefault="008C3491" w:rsidP="008C3491">
      <w:r>
        <w:rPr>
          <w:vertAlign w:val="superscript"/>
        </w:rPr>
        <w:footnoteRef/>
      </w:r>
      <w:r>
        <w:t xml:space="preserve"> </w:t>
      </w:r>
      <w:proofErr w:type="spellStart"/>
      <w:r>
        <w:t>Wiersbe</w:t>
      </w:r>
      <w:proofErr w:type="spellEnd"/>
      <w:r>
        <w:t xml:space="preserve">, </w:t>
      </w:r>
      <w:hyperlink r:id="rId12" w:history="1">
        <w:r>
          <w:rPr>
            <w:i/>
            <w:color w:val="0000FF"/>
            <w:u w:val="single"/>
          </w:rPr>
          <w:t>The Bible Exposition Commentary</w:t>
        </w:r>
      </w:hyperlink>
      <w:r>
        <w:t>, 135.</w:t>
      </w:r>
    </w:p>
  </w:footnote>
  <w:footnote w:id="13">
    <w:p w14:paraId="69818792" w14:textId="4E1C334A" w:rsidR="00501539" w:rsidRDefault="00501539" w:rsidP="00501539">
      <w:r>
        <w:rPr>
          <w:vertAlign w:val="superscript"/>
        </w:rPr>
        <w:footnoteRef/>
      </w:r>
      <w:r>
        <w:t xml:space="preserve"> Wright, </w:t>
      </w:r>
      <w:hyperlink r:id="rId13" w:history="1">
        <w:r>
          <w:rPr>
            <w:i/>
            <w:color w:val="0000FF"/>
            <w:u w:val="single"/>
          </w:rPr>
          <w:t>Colossians and Philemon: An Introduction and Commentary</w:t>
        </w:r>
      </w:hyperlink>
      <w:r>
        <w:t>, 140.</w:t>
      </w:r>
    </w:p>
  </w:footnote>
  <w:footnote w:id="14">
    <w:p w14:paraId="4EB5BF2D" w14:textId="77777777" w:rsidR="0034329D" w:rsidRDefault="0034329D" w:rsidP="0034329D">
      <w:r>
        <w:rPr>
          <w:vertAlign w:val="superscript"/>
        </w:rPr>
        <w:footnoteRef/>
      </w:r>
      <w:r>
        <w:t xml:space="preserve"> Marvin Richardson Vincent, </w:t>
      </w:r>
      <w:hyperlink r:id="rId14" w:history="1">
        <w:r>
          <w:rPr>
            <w:i/>
            <w:color w:val="0000FF"/>
            <w:u w:val="single"/>
          </w:rPr>
          <w:t>Word Studies in the New Testament</w:t>
        </w:r>
      </w:hyperlink>
      <w:r>
        <w:t>, vol. 3 (New York: Charles Scribner’s Sons, 1887), 502.</w:t>
      </w:r>
    </w:p>
  </w:footnote>
  <w:footnote w:id="15">
    <w:p w14:paraId="46C3DE1E" w14:textId="77777777" w:rsidR="00CD4ECB" w:rsidRDefault="00CD4ECB" w:rsidP="00CD4ECB">
      <w:r>
        <w:rPr>
          <w:vertAlign w:val="superscript"/>
        </w:rPr>
        <w:footnoteRef/>
      </w:r>
      <w:r>
        <w:t xml:space="preserve"> Peter T. O’Brien, </w:t>
      </w:r>
      <w:hyperlink r:id="rId15" w:history="1">
        <w:r>
          <w:rPr>
            <w:color w:val="0000FF"/>
            <w:u w:val="single"/>
          </w:rPr>
          <w:t>“Colossians,”</w:t>
        </w:r>
      </w:hyperlink>
      <w:r>
        <w:t xml:space="preserve"> in </w:t>
      </w:r>
      <w:r>
        <w:rPr>
          <w:i/>
        </w:rPr>
        <w:t>New Bible Commentary: 21st Century Edition</w:t>
      </w:r>
      <w:r>
        <w:t>, ed. D. A. Carson et al., 4th ed. (Leicester, England; Downers Grove, IL: Inter-Varsity Press, 1994), 1272.</w:t>
      </w:r>
    </w:p>
  </w:footnote>
  <w:footnote w:id="16">
    <w:p w14:paraId="3109D815" w14:textId="091F56E6" w:rsidR="001675FC" w:rsidRDefault="001675FC" w:rsidP="001675FC">
      <w:r>
        <w:rPr>
          <w:vertAlign w:val="superscript"/>
        </w:rPr>
        <w:footnoteRef/>
      </w:r>
      <w:r>
        <w:t xml:space="preserve"> Chandler, </w:t>
      </w:r>
      <w:hyperlink r:id="rId16" w:history="1">
        <w:r>
          <w:rPr>
            <w:color w:val="0000FF"/>
            <w:u w:val="single"/>
          </w:rPr>
          <w:t>“When Violence Is Okay,”</w:t>
        </w:r>
      </w:hyperlink>
      <w:r>
        <w:t xml:space="preserve"> Col 3:5.</w:t>
      </w:r>
    </w:p>
  </w:footnote>
  <w:footnote w:id="17">
    <w:p w14:paraId="6DD2F9EA" w14:textId="73A7F2AF" w:rsidR="001675FC" w:rsidRDefault="001675FC" w:rsidP="001675FC">
      <w:r>
        <w:rPr>
          <w:vertAlign w:val="superscript"/>
        </w:rPr>
        <w:footnoteRef/>
      </w:r>
      <w:r>
        <w:t xml:space="preserve"> Wright, </w:t>
      </w:r>
      <w:hyperlink r:id="rId17" w:history="1">
        <w:r>
          <w:rPr>
            <w:i/>
            <w:color w:val="0000FF"/>
            <w:u w:val="single"/>
          </w:rPr>
          <w:t>Colossians and Philemon: An Introduction and Commentary</w:t>
        </w:r>
      </w:hyperlink>
      <w:r>
        <w:t>, 140–141.</w:t>
      </w:r>
    </w:p>
  </w:footnote>
  <w:footnote w:id="18">
    <w:p w14:paraId="77DB365E" w14:textId="487FC275" w:rsidR="00F15D90" w:rsidRDefault="00F15D90" w:rsidP="00F15D90">
      <w:r>
        <w:rPr>
          <w:vertAlign w:val="superscript"/>
        </w:rPr>
        <w:footnoteRef/>
      </w:r>
      <w:r>
        <w:t xml:space="preserve"> Vincent, </w:t>
      </w:r>
      <w:hyperlink r:id="rId18" w:history="1">
        <w:r>
          <w:rPr>
            <w:i/>
            <w:color w:val="0000FF"/>
            <w:u w:val="single"/>
          </w:rPr>
          <w:t>Word Studies in the New Testament</w:t>
        </w:r>
      </w:hyperlink>
      <w:r>
        <w:t>, 501.</w:t>
      </w:r>
    </w:p>
  </w:footnote>
  <w:footnote w:id="19">
    <w:p w14:paraId="2FC199C1" w14:textId="188CE916" w:rsidR="00F15D90" w:rsidRDefault="00F15D90" w:rsidP="00F15D90">
      <w:r>
        <w:rPr>
          <w:vertAlign w:val="superscript"/>
        </w:rPr>
        <w:footnoteRef/>
      </w:r>
      <w:r>
        <w:t xml:space="preserve"> Wright, </w:t>
      </w:r>
      <w:hyperlink r:id="rId19" w:history="1">
        <w:r>
          <w:rPr>
            <w:i/>
            <w:color w:val="0000FF"/>
            <w:u w:val="single"/>
          </w:rPr>
          <w:t>Colossians and Philemon: An Introduction and Commentary</w:t>
        </w:r>
      </w:hyperlink>
      <w:r>
        <w:t>, 137.</w:t>
      </w:r>
    </w:p>
  </w:footnote>
  <w:footnote w:id="20">
    <w:p w14:paraId="31344047" w14:textId="795E7400" w:rsidR="00F15D90" w:rsidRDefault="00F15D90" w:rsidP="00F15D90">
      <w:r>
        <w:rPr>
          <w:vertAlign w:val="superscript"/>
        </w:rPr>
        <w:footnoteRef/>
      </w:r>
      <w:r>
        <w:t xml:space="preserve"> Moo, </w:t>
      </w:r>
      <w:hyperlink r:id="rId20" w:history="1">
        <w:r>
          <w:rPr>
            <w:i/>
            <w:color w:val="0000FF"/>
            <w:u w:val="single"/>
          </w:rPr>
          <w:t>The Letters to the Colossians and to Philemon</w:t>
        </w:r>
      </w:hyperlink>
      <w:r>
        <w:t>, 249–250.</w:t>
      </w:r>
    </w:p>
  </w:footnote>
  <w:footnote w:id="21">
    <w:p w14:paraId="3C92C25A" w14:textId="6C19D8FC" w:rsidR="00F15D90" w:rsidRDefault="00F15D90" w:rsidP="00F15D90">
      <w:r>
        <w:rPr>
          <w:vertAlign w:val="superscript"/>
        </w:rPr>
        <w:footnoteRef/>
      </w:r>
      <w:r>
        <w:t xml:space="preserve"> Moo, </w:t>
      </w:r>
      <w:hyperlink r:id="rId21" w:history="1">
        <w:r>
          <w:rPr>
            <w:i/>
            <w:color w:val="0000FF"/>
            <w:u w:val="single"/>
          </w:rPr>
          <w:t>The Letters to the Colossians and to Philemon</w:t>
        </w:r>
      </w:hyperlink>
      <w:r>
        <w:t>, 250.</w:t>
      </w:r>
    </w:p>
  </w:footnote>
  <w:footnote w:id="22">
    <w:p w14:paraId="1F12D65D" w14:textId="5C8C0492" w:rsidR="004E2205" w:rsidRDefault="004E2205" w:rsidP="004E2205">
      <w:r>
        <w:rPr>
          <w:vertAlign w:val="superscript"/>
        </w:rPr>
        <w:footnoteRef/>
      </w:r>
      <w:r>
        <w:t xml:space="preserve"> Anders, </w:t>
      </w:r>
      <w:hyperlink r:id="rId22" w:history="1">
        <w:r>
          <w:rPr>
            <w:i/>
            <w:color w:val="0000FF"/>
            <w:u w:val="single"/>
          </w:rPr>
          <w:t>Galatians-Colossians</w:t>
        </w:r>
      </w:hyperlink>
      <w:r>
        <w:t>, 329.</w:t>
      </w:r>
    </w:p>
  </w:footnote>
  <w:footnote w:id="23">
    <w:p w14:paraId="17C37FF0" w14:textId="65FFBEAF" w:rsidR="00EC7814" w:rsidRDefault="00EC7814" w:rsidP="00EC7814">
      <w:r>
        <w:rPr>
          <w:vertAlign w:val="superscript"/>
        </w:rPr>
        <w:footnoteRef/>
      </w:r>
      <w:r>
        <w:t xml:space="preserve"> </w:t>
      </w:r>
      <w:proofErr w:type="spellStart"/>
      <w:r>
        <w:t>Wiersbe</w:t>
      </w:r>
      <w:proofErr w:type="spellEnd"/>
      <w:r>
        <w:t xml:space="preserve">, </w:t>
      </w:r>
      <w:hyperlink r:id="rId23" w:history="1">
        <w:r>
          <w:rPr>
            <w:i/>
            <w:color w:val="0000FF"/>
            <w:u w:val="single"/>
          </w:rPr>
          <w:t>The Bible Exposition Commentary</w:t>
        </w:r>
      </w:hyperlink>
      <w:r>
        <w:t>, 135–136.</w:t>
      </w:r>
    </w:p>
  </w:footnote>
  <w:footnote w:id="24">
    <w:p w14:paraId="40CED642" w14:textId="6F7463AC" w:rsidR="004C79F6" w:rsidRDefault="004C79F6" w:rsidP="004C79F6">
      <w:r>
        <w:rPr>
          <w:vertAlign w:val="superscript"/>
        </w:rPr>
        <w:footnoteRef/>
      </w:r>
      <w:r>
        <w:t xml:space="preserve"> Anders, </w:t>
      </w:r>
      <w:hyperlink r:id="rId24" w:history="1">
        <w:r>
          <w:rPr>
            <w:i/>
            <w:color w:val="0000FF"/>
            <w:u w:val="single"/>
          </w:rPr>
          <w:t>Galatians-Colossians</w:t>
        </w:r>
      </w:hyperlink>
      <w:r>
        <w:t>, 328–330.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60A"/>
    <w:multiLevelType w:val="hybridMultilevel"/>
    <w:tmpl w:val="12083C58"/>
    <w:lvl w:ilvl="0" w:tplc="B8204AC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9330F"/>
    <w:multiLevelType w:val="hybridMultilevel"/>
    <w:tmpl w:val="6F22D2BA"/>
    <w:lvl w:ilvl="0" w:tplc="24A2DF2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23676"/>
    <w:multiLevelType w:val="hybridMultilevel"/>
    <w:tmpl w:val="F3046E86"/>
    <w:lvl w:ilvl="0" w:tplc="0846E17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468E5"/>
    <w:multiLevelType w:val="hybridMultilevel"/>
    <w:tmpl w:val="600C2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D268A"/>
    <w:multiLevelType w:val="hybridMultilevel"/>
    <w:tmpl w:val="262E0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1020F"/>
    <w:multiLevelType w:val="hybridMultilevel"/>
    <w:tmpl w:val="548256EE"/>
    <w:lvl w:ilvl="0" w:tplc="51384C6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0E2AEE"/>
    <w:multiLevelType w:val="hybridMultilevel"/>
    <w:tmpl w:val="E9D67EF4"/>
    <w:lvl w:ilvl="0" w:tplc="FC30511A">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75B75"/>
    <w:multiLevelType w:val="hybridMultilevel"/>
    <w:tmpl w:val="EBF003AC"/>
    <w:lvl w:ilvl="0" w:tplc="4A8AF0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649A6"/>
    <w:multiLevelType w:val="hybridMultilevel"/>
    <w:tmpl w:val="55FAC9BE"/>
    <w:lvl w:ilvl="0" w:tplc="A04E43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85840">
    <w:abstractNumId w:val="0"/>
  </w:num>
  <w:num w:numId="2" w16cid:durableId="1361973036">
    <w:abstractNumId w:val="8"/>
  </w:num>
  <w:num w:numId="3" w16cid:durableId="2078161363">
    <w:abstractNumId w:val="7"/>
  </w:num>
  <w:num w:numId="4" w16cid:durableId="1284842979">
    <w:abstractNumId w:val="5"/>
  </w:num>
  <w:num w:numId="5" w16cid:durableId="1675107293">
    <w:abstractNumId w:val="1"/>
  </w:num>
  <w:num w:numId="6" w16cid:durableId="52705760">
    <w:abstractNumId w:val="6"/>
  </w:num>
  <w:num w:numId="7" w16cid:durableId="513806446">
    <w:abstractNumId w:val="2"/>
  </w:num>
  <w:num w:numId="8" w16cid:durableId="224486474">
    <w:abstractNumId w:val="3"/>
  </w:num>
  <w:num w:numId="9" w16cid:durableId="115343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6A"/>
    <w:rsid w:val="0007300E"/>
    <w:rsid w:val="000B1E35"/>
    <w:rsid w:val="00132B44"/>
    <w:rsid w:val="00137129"/>
    <w:rsid w:val="00147F65"/>
    <w:rsid w:val="001675FC"/>
    <w:rsid w:val="00187213"/>
    <w:rsid w:val="001C073E"/>
    <w:rsid w:val="001D7255"/>
    <w:rsid w:val="00207059"/>
    <w:rsid w:val="00207C02"/>
    <w:rsid w:val="002338DD"/>
    <w:rsid w:val="002A36C1"/>
    <w:rsid w:val="002A6FEF"/>
    <w:rsid w:val="002C088C"/>
    <w:rsid w:val="002C2C6A"/>
    <w:rsid w:val="002C7BE9"/>
    <w:rsid w:val="002E6EC5"/>
    <w:rsid w:val="003110FE"/>
    <w:rsid w:val="0034329D"/>
    <w:rsid w:val="003505BB"/>
    <w:rsid w:val="003A0FA8"/>
    <w:rsid w:val="003C2BF4"/>
    <w:rsid w:val="003D630C"/>
    <w:rsid w:val="003D6753"/>
    <w:rsid w:val="003E501D"/>
    <w:rsid w:val="00400C49"/>
    <w:rsid w:val="004321EC"/>
    <w:rsid w:val="00440036"/>
    <w:rsid w:val="004725E6"/>
    <w:rsid w:val="004760F0"/>
    <w:rsid w:val="004A1A9A"/>
    <w:rsid w:val="004B0AA6"/>
    <w:rsid w:val="004C79F6"/>
    <w:rsid w:val="004E2205"/>
    <w:rsid w:val="00501539"/>
    <w:rsid w:val="0051782C"/>
    <w:rsid w:val="005204CE"/>
    <w:rsid w:val="00527D17"/>
    <w:rsid w:val="00543933"/>
    <w:rsid w:val="00552736"/>
    <w:rsid w:val="0055471F"/>
    <w:rsid w:val="00573051"/>
    <w:rsid w:val="005E3512"/>
    <w:rsid w:val="005F4F63"/>
    <w:rsid w:val="005F71D8"/>
    <w:rsid w:val="00625754"/>
    <w:rsid w:val="00626E86"/>
    <w:rsid w:val="00645061"/>
    <w:rsid w:val="006478FA"/>
    <w:rsid w:val="00652BA7"/>
    <w:rsid w:val="00655986"/>
    <w:rsid w:val="006561EE"/>
    <w:rsid w:val="00660468"/>
    <w:rsid w:val="0066614A"/>
    <w:rsid w:val="006852EE"/>
    <w:rsid w:val="00686616"/>
    <w:rsid w:val="00686D4D"/>
    <w:rsid w:val="006A1826"/>
    <w:rsid w:val="006A59FA"/>
    <w:rsid w:val="006B093B"/>
    <w:rsid w:val="006B1F6A"/>
    <w:rsid w:val="006D444A"/>
    <w:rsid w:val="006F0C75"/>
    <w:rsid w:val="00700BC8"/>
    <w:rsid w:val="00753070"/>
    <w:rsid w:val="007737F8"/>
    <w:rsid w:val="007E58B9"/>
    <w:rsid w:val="00811798"/>
    <w:rsid w:val="00833E8C"/>
    <w:rsid w:val="00844948"/>
    <w:rsid w:val="008534BD"/>
    <w:rsid w:val="008702BC"/>
    <w:rsid w:val="00872101"/>
    <w:rsid w:val="00880523"/>
    <w:rsid w:val="008B323E"/>
    <w:rsid w:val="008C3491"/>
    <w:rsid w:val="008C470F"/>
    <w:rsid w:val="008E109A"/>
    <w:rsid w:val="008F1A78"/>
    <w:rsid w:val="00905232"/>
    <w:rsid w:val="0091181C"/>
    <w:rsid w:val="0091598A"/>
    <w:rsid w:val="00934FB7"/>
    <w:rsid w:val="009A4EC3"/>
    <w:rsid w:val="009B5ADD"/>
    <w:rsid w:val="009D3246"/>
    <w:rsid w:val="009E6B7D"/>
    <w:rsid w:val="00A25285"/>
    <w:rsid w:val="00A44093"/>
    <w:rsid w:val="00A560C3"/>
    <w:rsid w:val="00A9746A"/>
    <w:rsid w:val="00AC02DA"/>
    <w:rsid w:val="00B01606"/>
    <w:rsid w:val="00B23E34"/>
    <w:rsid w:val="00B25655"/>
    <w:rsid w:val="00B87A0F"/>
    <w:rsid w:val="00B973C8"/>
    <w:rsid w:val="00BA3130"/>
    <w:rsid w:val="00BD4DA1"/>
    <w:rsid w:val="00BE2F77"/>
    <w:rsid w:val="00C40503"/>
    <w:rsid w:val="00C6363E"/>
    <w:rsid w:val="00CD4ECB"/>
    <w:rsid w:val="00CE3321"/>
    <w:rsid w:val="00D23F19"/>
    <w:rsid w:val="00D263BE"/>
    <w:rsid w:val="00D3451A"/>
    <w:rsid w:val="00D52EC2"/>
    <w:rsid w:val="00D52FC9"/>
    <w:rsid w:val="00D62D91"/>
    <w:rsid w:val="00E04FF4"/>
    <w:rsid w:val="00E05E16"/>
    <w:rsid w:val="00E45367"/>
    <w:rsid w:val="00EA18BB"/>
    <w:rsid w:val="00EA27BC"/>
    <w:rsid w:val="00EA3067"/>
    <w:rsid w:val="00EB6646"/>
    <w:rsid w:val="00EC7814"/>
    <w:rsid w:val="00F11133"/>
    <w:rsid w:val="00F15D90"/>
    <w:rsid w:val="00F171D8"/>
    <w:rsid w:val="00F30BE5"/>
    <w:rsid w:val="00FA32BA"/>
    <w:rsid w:val="00FA4011"/>
    <w:rsid w:val="00FC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5F31E8"/>
  <w15:chartTrackingRefBased/>
  <w15:docId w15:val="{5AD26D05-CD8C-5741-A404-8AAF915E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4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4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4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4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46A"/>
    <w:rPr>
      <w:rFonts w:eastAsiaTheme="majorEastAsia" w:cstheme="majorBidi"/>
      <w:color w:val="272727" w:themeColor="text1" w:themeTint="D8"/>
    </w:rPr>
  </w:style>
  <w:style w:type="paragraph" w:styleId="Title">
    <w:name w:val="Title"/>
    <w:basedOn w:val="Normal"/>
    <w:next w:val="Normal"/>
    <w:link w:val="TitleChar"/>
    <w:uiPriority w:val="10"/>
    <w:qFormat/>
    <w:rsid w:val="00A974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4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4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746A"/>
    <w:rPr>
      <w:i/>
      <w:iCs/>
      <w:color w:val="404040" w:themeColor="text1" w:themeTint="BF"/>
    </w:rPr>
  </w:style>
  <w:style w:type="paragraph" w:styleId="ListParagraph">
    <w:name w:val="List Paragraph"/>
    <w:basedOn w:val="Normal"/>
    <w:uiPriority w:val="34"/>
    <w:qFormat/>
    <w:rsid w:val="00A9746A"/>
    <w:pPr>
      <w:ind w:left="720"/>
      <w:contextualSpacing/>
    </w:pPr>
  </w:style>
  <w:style w:type="character" w:styleId="IntenseEmphasis">
    <w:name w:val="Intense Emphasis"/>
    <w:basedOn w:val="DefaultParagraphFont"/>
    <w:uiPriority w:val="21"/>
    <w:qFormat/>
    <w:rsid w:val="00A9746A"/>
    <w:rPr>
      <w:i/>
      <w:iCs/>
      <w:color w:val="0F4761" w:themeColor="accent1" w:themeShade="BF"/>
    </w:rPr>
  </w:style>
  <w:style w:type="paragraph" w:styleId="IntenseQuote">
    <w:name w:val="Intense Quote"/>
    <w:basedOn w:val="Normal"/>
    <w:next w:val="Normal"/>
    <w:link w:val="IntenseQuoteChar"/>
    <w:uiPriority w:val="30"/>
    <w:qFormat/>
    <w:rsid w:val="00A97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46A"/>
    <w:rPr>
      <w:i/>
      <w:iCs/>
      <w:color w:val="0F4761" w:themeColor="accent1" w:themeShade="BF"/>
    </w:rPr>
  </w:style>
  <w:style w:type="character" w:styleId="IntenseReference">
    <w:name w:val="Intense Reference"/>
    <w:basedOn w:val="DefaultParagraphFont"/>
    <w:uiPriority w:val="32"/>
    <w:qFormat/>
    <w:rsid w:val="00A9746A"/>
    <w:rPr>
      <w:b/>
      <w:bCs/>
      <w:smallCaps/>
      <w:color w:val="0F4761" w:themeColor="accent1" w:themeShade="BF"/>
      <w:spacing w:val="5"/>
    </w:rPr>
  </w:style>
  <w:style w:type="character" w:styleId="Hyperlink">
    <w:name w:val="Hyperlink"/>
    <w:basedOn w:val="DefaultParagraphFont"/>
    <w:uiPriority w:val="99"/>
    <w:unhideWhenUsed/>
    <w:rsid w:val="008534BD"/>
    <w:rPr>
      <w:color w:val="467886" w:themeColor="hyperlink"/>
      <w:u w:val="single"/>
    </w:rPr>
  </w:style>
  <w:style w:type="character" w:styleId="UnresolvedMention">
    <w:name w:val="Unresolved Mention"/>
    <w:basedOn w:val="DefaultParagraphFont"/>
    <w:uiPriority w:val="99"/>
    <w:semiHidden/>
    <w:unhideWhenUsed/>
    <w:rsid w:val="008534BD"/>
    <w:rPr>
      <w:color w:val="605E5C"/>
      <w:shd w:val="clear" w:color="auto" w:fill="E1DFDD"/>
    </w:rPr>
  </w:style>
  <w:style w:type="paragraph" w:styleId="FootnoteText">
    <w:name w:val="footnote text"/>
    <w:basedOn w:val="Normal"/>
    <w:link w:val="FootnoteTextChar"/>
    <w:uiPriority w:val="99"/>
    <w:semiHidden/>
    <w:unhideWhenUsed/>
    <w:rsid w:val="008F1A78"/>
    <w:rPr>
      <w:sz w:val="20"/>
      <w:szCs w:val="20"/>
    </w:rPr>
  </w:style>
  <w:style w:type="character" w:customStyle="1" w:styleId="FootnoteTextChar">
    <w:name w:val="Footnote Text Char"/>
    <w:basedOn w:val="DefaultParagraphFont"/>
    <w:link w:val="FootnoteText"/>
    <w:uiPriority w:val="99"/>
    <w:semiHidden/>
    <w:rsid w:val="008F1A78"/>
    <w:rPr>
      <w:sz w:val="20"/>
      <w:szCs w:val="20"/>
    </w:rPr>
  </w:style>
  <w:style w:type="character" w:styleId="FootnoteReference">
    <w:name w:val="footnote reference"/>
    <w:basedOn w:val="DefaultParagraphFont"/>
    <w:uiPriority w:val="99"/>
    <w:semiHidden/>
    <w:unhideWhenUsed/>
    <w:rsid w:val="008F1A78"/>
    <w:rPr>
      <w:vertAlign w:val="superscript"/>
    </w:rPr>
  </w:style>
  <w:style w:type="paragraph" w:styleId="Footer">
    <w:name w:val="footer"/>
    <w:basedOn w:val="Normal"/>
    <w:link w:val="FooterChar"/>
    <w:uiPriority w:val="99"/>
    <w:unhideWhenUsed/>
    <w:rsid w:val="004725E6"/>
    <w:pPr>
      <w:tabs>
        <w:tab w:val="center" w:pos="4680"/>
        <w:tab w:val="right" w:pos="9360"/>
      </w:tabs>
    </w:pPr>
  </w:style>
  <w:style w:type="character" w:customStyle="1" w:styleId="FooterChar">
    <w:name w:val="Footer Char"/>
    <w:basedOn w:val="DefaultParagraphFont"/>
    <w:link w:val="Footer"/>
    <w:uiPriority w:val="99"/>
    <w:rsid w:val="004725E6"/>
  </w:style>
  <w:style w:type="character" w:styleId="PageNumber">
    <w:name w:val="page number"/>
    <w:basedOn w:val="DefaultParagraphFont"/>
    <w:uiPriority w:val="99"/>
    <w:semiHidden/>
    <w:unhideWhenUsed/>
    <w:rsid w:val="0047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mttchndlrsrrchv?ref=Bible.Col3.5&amp;off=49208&amp;ctx=xcept+in+the+Bible.+~Basically+all+it+mea" TargetMode="External"/><Relationship Id="rId13" Type="http://schemas.openxmlformats.org/officeDocument/2006/relationships/hyperlink" Target="https://ref.ly/logosres/tntc72colus?ref=Bible.Col3.6&amp;off=363&amp;ctx=icious+anger%2c58+but+~the+necessary+reacti" TargetMode="External"/><Relationship Id="rId18" Type="http://schemas.openxmlformats.org/officeDocument/2006/relationships/hyperlink" Target="https://ref.ly/logosres/vincents?ref=Bible.Col3.3&amp;off=95&amp;ctx=+(%CE%BA%CE%B5%CC%81%CE%BA%CF%81%CF%85%CF%80%CF%84%CE%B1%CE%B9).+Your+~new+spiritual+life+i" TargetMode="External"/><Relationship Id="rId3" Type="http://schemas.openxmlformats.org/officeDocument/2006/relationships/hyperlink" Target="https://ref.ly/logosres/lsj?ref=Page.p+1166&amp;off=1559" TargetMode="External"/><Relationship Id="rId21" Type="http://schemas.openxmlformats.org/officeDocument/2006/relationships/hyperlink" Target="https://ref.ly/logosres/pntccolphm?ref=Bible.Col3.3&amp;off=3657&amp;ctx=e.+In+the+meantime%2c+~our+true+status+is+v" TargetMode="External"/><Relationship Id="rId7" Type="http://schemas.openxmlformats.org/officeDocument/2006/relationships/hyperlink" Target="https://ref.ly/logosres/pntccolphm?ref=Bible.Col3.5&amp;off=3762&amp;ctx=al+sin.+The+second%2c+~%E2%80%9Cimpurity%E2%80%9D+(akathars" TargetMode="External"/><Relationship Id="rId12" Type="http://schemas.openxmlformats.org/officeDocument/2006/relationships/hyperlink" Target="https://ref.ly/logosres/ntbec?ref=Bible.Col3.5-9&amp;off=2975&amp;ctx=3%3a5b).+Covetousness+~is+the+sin+of+always" TargetMode="External"/><Relationship Id="rId17" Type="http://schemas.openxmlformats.org/officeDocument/2006/relationships/hyperlink" Target="https://ref.ly/logosres/tntc72colus?ref=Bible.Col3.6&amp;off=842&amp;ctx=+the+future+aspect.+~Part+of+the+horror+o" TargetMode="External"/><Relationship Id="rId2" Type="http://schemas.openxmlformats.org/officeDocument/2006/relationships/hyperlink" Target="https://ref.ly/logosres/hntc69ga?ref=Bible.Col3.5-7&amp;off=7&amp;ctx=r+of+Christ.%0a3%3a5%E2%80%937.+~Paul%E2%80%99s+exhortation+t" TargetMode="External"/><Relationship Id="rId16" Type="http://schemas.openxmlformats.org/officeDocument/2006/relationships/hyperlink" Target="https://ref.ly/logosres/mttchndlrsrrchv?ref=Bible.Col3.5&amp;off=57481&amp;ctx=moral+character+and+~is+not+bothered+by+u" TargetMode="External"/><Relationship Id="rId20" Type="http://schemas.openxmlformats.org/officeDocument/2006/relationships/hyperlink" Target="https://ref.ly/logosres/pntccolphm?ref=Bible.Col3.3&amp;off=1136&amp;ctx=old+era+to+the+new.+~By+believing+in+Chri" TargetMode="External"/><Relationship Id="rId1" Type="http://schemas.openxmlformats.org/officeDocument/2006/relationships/hyperlink" Target="https://ref.ly/logosres/mttchndlrsrrchv?ref=Bible.Col3.5&amp;off=44536&amp;ctx=an+just+stop+there.+~The+first+two+chapte" TargetMode="External"/><Relationship Id="rId6" Type="http://schemas.openxmlformats.org/officeDocument/2006/relationships/hyperlink" Target="https://ref.ly/logosres/mttchndlrsrrchv?ref=Bible.Col3.5&amp;off=47382&amp;ctx=l%2c+you+lovers.%E2%80%9D+But+~the+Scriptures+are+a" TargetMode="External"/><Relationship Id="rId11" Type="http://schemas.openxmlformats.org/officeDocument/2006/relationships/hyperlink" Target="https://ref.ly/logosres/cstonecm70eph?ref=Bible.Col3.5-17&amp;off=8244&amp;ctx=n+ultimately+has+to+~deal+with+the+inner+" TargetMode="External"/><Relationship Id="rId24" Type="http://schemas.openxmlformats.org/officeDocument/2006/relationships/hyperlink" Target="https://ref.ly/logosres/hntc69ga?ref=Bible.Col3.5-7&amp;off=1492&amp;ctx=aviors+of+the+past.%0a~In+verses+5%E2%80%937%2c+Paul+" TargetMode="External"/><Relationship Id="rId5" Type="http://schemas.openxmlformats.org/officeDocument/2006/relationships/hyperlink" Target="https://ref.ly/logosres/cstonecm70eph?ref=Bible.Col3.5-17&amp;off=7443&amp;ctx=ndset+of+this+age).+~While+the+metaphor+d" TargetMode="External"/><Relationship Id="rId15" Type="http://schemas.openxmlformats.org/officeDocument/2006/relationships/hyperlink" Target="https://ref.ly/logosres/nbc?ref=Bible.Col3.6&amp;off=96&amp;ctx=+of+God%E2%80%99s+judgment.+~The+wrath+of+God+(cf" TargetMode="External"/><Relationship Id="rId23" Type="http://schemas.openxmlformats.org/officeDocument/2006/relationships/hyperlink" Target="https://ref.ly/logosres/ntbec?ref=Bible.Col3.5-9&amp;off=4082&amp;ctx=stor%2c+%E2%80%9Cit%E2%80%99s+worse!%E2%80%9D%0a~After+warning+us+aga" TargetMode="External"/><Relationship Id="rId10" Type="http://schemas.openxmlformats.org/officeDocument/2006/relationships/hyperlink" Target="https://ref.ly/logosres/ntbec?ref=Bible.Col3.5-9&amp;off=2450&amp;ctx=r+minds+and+hearts.%0a~What+we+desire+usual" TargetMode="External"/><Relationship Id="rId19" Type="http://schemas.openxmlformats.org/officeDocument/2006/relationships/hyperlink" Target="https://ref.ly/logosres/tntc72colus?ref=Bible.Col3.3-4&amp;off=520&amp;ctx=+There+is+a+perfect+~balance+here+between" TargetMode="External"/><Relationship Id="rId4" Type="http://schemas.openxmlformats.org/officeDocument/2006/relationships/hyperlink" Target="https://ref.ly/logosres/hntc69ga?ref=Bible.Col3.5-7&amp;off=936&amp;ctx=ing+on+new+clothes.%0a~We+are+to+put+to+dea" TargetMode="External"/><Relationship Id="rId9" Type="http://schemas.openxmlformats.org/officeDocument/2006/relationships/hyperlink" Target="https://ref.ly/logosres/tntc72colus?ref=Bible.Col3.5&amp;off=1357&amp;ctx=+immoral+behaviour.+~The+word+rendered+lu" TargetMode="External"/><Relationship Id="rId14" Type="http://schemas.openxmlformats.org/officeDocument/2006/relationships/hyperlink" Target="https://ref.ly/logosres/vincents?ref=Bible.Col3.6&amp;off=36&amp;ctx=+Compare+Rom.+1%3a18.+~The+present+tense+de" TargetMode="External"/><Relationship Id="rId22" Type="http://schemas.openxmlformats.org/officeDocument/2006/relationships/hyperlink" Target="https://ref.ly/logosres/hntc69ga?ref=Bible.Col3.8&amp;off=560&amp;ctx=s%5d+of+a+hot+temper.+~Anger+(orge)+is+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CBF5-190C-784A-97CE-1B8875B5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10</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43</cp:revision>
  <cp:lastPrinted>2025-09-28T13:33:00Z</cp:lastPrinted>
  <dcterms:created xsi:type="dcterms:W3CDTF">2025-09-23T14:50:00Z</dcterms:created>
  <dcterms:modified xsi:type="dcterms:W3CDTF">2025-09-29T13:51:00Z</dcterms:modified>
</cp:coreProperties>
</file>