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7722" w14:textId="6C153026" w:rsidR="003A0FA8" w:rsidRPr="00C952D3" w:rsidRDefault="00C952D3">
      <w:pPr>
        <w:rPr>
          <w:b/>
          <w:bCs/>
        </w:rPr>
      </w:pPr>
      <w:r w:rsidRPr="00C952D3">
        <w:rPr>
          <w:b/>
          <w:bCs/>
        </w:rPr>
        <w:t>Colossians 7</w:t>
      </w:r>
    </w:p>
    <w:p w14:paraId="663BB6F9" w14:textId="5A81B7E9" w:rsidR="00C952D3" w:rsidRDefault="00C952D3">
      <w:r>
        <w:t>Colossians 2:16-23</w:t>
      </w:r>
    </w:p>
    <w:p w14:paraId="319F13BA" w14:textId="4719A744" w:rsidR="00C952D3" w:rsidRDefault="00C952D3">
      <w:r>
        <w:t>9/7/25 AM</w:t>
      </w:r>
    </w:p>
    <w:p w14:paraId="73C6B8B4" w14:textId="77777777" w:rsidR="00C952D3" w:rsidRDefault="00C952D3"/>
    <w:p w14:paraId="7C77D241" w14:textId="77777777" w:rsidR="002F4079" w:rsidRPr="002F4079" w:rsidRDefault="00260A59">
      <w:pPr>
        <w:rPr>
          <w:b/>
          <w:bCs/>
        </w:rPr>
      </w:pPr>
      <w:r w:rsidRPr="002F4079">
        <w:rPr>
          <w:b/>
          <w:bCs/>
        </w:rPr>
        <w:t xml:space="preserve">If you have your Bibles, go ahead and open them to Colossians 2. </w:t>
      </w:r>
    </w:p>
    <w:p w14:paraId="0BD23B5D" w14:textId="72DE8EFA" w:rsidR="00C952D3" w:rsidRDefault="00260A59" w:rsidP="002F4079">
      <w:pPr>
        <w:pStyle w:val="ListParagraph"/>
        <w:numPr>
          <w:ilvl w:val="0"/>
          <w:numId w:val="6"/>
        </w:numPr>
      </w:pPr>
      <w:r>
        <w:t>T</w:t>
      </w:r>
      <w:r w:rsidR="00954145">
        <w:t>oday, we</w:t>
      </w:r>
      <w:r>
        <w:t>’re</w:t>
      </w:r>
      <w:r w:rsidR="00954145">
        <w:t xml:space="preserve"> </w:t>
      </w:r>
      <w:r>
        <w:t xml:space="preserve">going to </w:t>
      </w:r>
      <w:r w:rsidR="00954145">
        <w:t>continue</w:t>
      </w:r>
      <w:r>
        <w:t xml:space="preserve"> making our way through this </w:t>
      </w:r>
      <w:r w:rsidR="002F4079">
        <w:t xml:space="preserve">short </w:t>
      </w:r>
      <w:r>
        <w:t>NT letter</w:t>
      </w:r>
      <w:r w:rsidR="00954145">
        <w:t>.</w:t>
      </w:r>
    </w:p>
    <w:p w14:paraId="6A3A76CF" w14:textId="784AEFAB" w:rsidR="004345B0" w:rsidRDefault="004345B0" w:rsidP="002F4079"/>
    <w:p w14:paraId="0476DB05" w14:textId="77777777" w:rsidR="00BD0401" w:rsidRDefault="002F4079" w:rsidP="002F4079">
      <w:r>
        <w:t>In previous weeks, I’ve argued that Paul’s letter</w:t>
      </w:r>
      <w:r w:rsidR="00BD0401">
        <w:t xml:space="preserve"> to the Colossians is a celebration of Christ’s supremacy and sufficiency. </w:t>
      </w:r>
    </w:p>
    <w:p w14:paraId="13E58ABB" w14:textId="4A2BF85F" w:rsidR="00BD0401" w:rsidRDefault="00BD0401" w:rsidP="00BD0401">
      <w:pPr>
        <w:pStyle w:val="ListParagraph"/>
        <w:numPr>
          <w:ilvl w:val="0"/>
          <w:numId w:val="6"/>
        </w:numPr>
      </w:pPr>
      <w:r>
        <w:t>DeFazio – application for your life.</w:t>
      </w:r>
    </w:p>
    <w:p w14:paraId="360F0AA2" w14:textId="77777777" w:rsidR="00BD0401" w:rsidRDefault="00BD0401" w:rsidP="00BD0401"/>
    <w:p w14:paraId="2C98DEAD" w14:textId="30645F79" w:rsidR="002F4079" w:rsidRDefault="00BD0401" w:rsidP="002F4079">
      <w:r>
        <w:t xml:space="preserve">But </w:t>
      </w:r>
      <w:r w:rsidR="007D35A1">
        <w:t>also,</w:t>
      </w:r>
      <w:r>
        <w:t xml:space="preserve"> Colossians is a call to continue in Christ alone, to say no to all the competitors that </w:t>
      </w:r>
      <w:r w:rsidR="005F2348">
        <w:t>contend</w:t>
      </w:r>
      <w:r>
        <w:t xml:space="preserve"> for our attention and keep us from full</w:t>
      </w:r>
      <w:r w:rsidR="005F2348">
        <w:t xml:space="preserve"> </w:t>
      </w:r>
      <w:r>
        <w:t>devotion to Christ.</w:t>
      </w:r>
    </w:p>
    <w:p w14:paraId="0DC80286" w14:textId="77777777" w:rsidR="004345B0" w:rsidRDefault="004345B0"/>
    <w:p w14:paraId="6209CC50" w14:textId="6C38FF63" w:rsidR="007D35A1" w:rsidRDefault="007D35A1">
      <w:r>
        <w:t>Paul begins this letter by telling us why we should stick with Jesus. But in the last couple of weeks, he’s begun telling us how.</w:t>
      </w:r>
    </w:p>
    <w:p w14:paraId="4D2F2135" w14:textId="4049907D" w:rsidR="004345B0" w:rsidRPr="002F4079" w:rsidRDefault="005D1C66">
      <w:pPr>
        <w:rPr>
          <w:b/>
          <w:bCs/>
        </w:rPr>
      </w:pPr>
      <w:r>
        <w:rPr>
          <w:b/>
          <w:bCs/>
        </w:rPr>
        <w:t>He’s told us that w</w:t>
      </w:r>
      <w:r w:rsidR="007D35A1">
        <w:rPr>
          <w:b/>
          <w:bCs/>
        </w:rPr>
        <w:t>e can stick with Jesus by:</w:t>
      </w:r>
    </w:p>
    <w:p w14:paraId="6927DDDD" w14:textId="7F244FA1" w:rsidR="004345B0" w:rsidRDefault="004345B0" w:rsidP="004345B0">
      <w:pPr>
        <w:pStyle w:val="ListParagraph"/>
        <w:numPr>
          <w:ilvl w:val="0"/>
          <w:numId w:val="1"/>
        </w:numPr>
      </w:pPr>
      <w:r>
        <w:t>Walking with him</w:t>
      </w:r>
      <w:r w:rsidR="003B1709">
        <w:t>.</w:t>
      </w:r>
    </w:p>
    <w:p w14:paraId="2BB2FC08" w14:textId="11C0E909" w:rsidR="004345B0" w:rsidRDefault="004345B0" w:rsidP="004345B0">
      <w:pPr>
        <w:pStyle w:val="ListParagraph"/>
        <w:numPr>
          <w:ilvl w:val="0"/>
          <w:numId w:val="1"/>
        </w:numPr>
      </w:pPr>
      <w:r>
        <w:t>F</w:t>
      </w:r>
      <w:r w:rsidR="003B1709">
        <w:t>ix</w:t>
      </w:r>
      <w:r>
        <w:t xml:space="preserve">ing </w:t>
      </w:r>
      <w:r w:rsidR="003B1709">
        <w:t>our eyes on him.</w:t>
      </w:r>
    </w:p>
    <w:p w14:paraId="7AF01709" w14:textId="77777777" w:rsidR="007D35A1" w:rsidRDefault="007D35A1" w:rsidP="007D35A1"/>
    <w:p w14:paraId="4BAF4DEC" w14:textId="7E95B3E5" w:rsidR="00445EF6" w:rsidRDefault="007D35A1" w:rsidP="003B1709">
      <w:r>
        <w:t xml:space="preserve">In our text today, Paul adds that we can stick with Jesus by avoiding </w:t>
      </w:r>
      <w:r w:rsidR="00460A56">
        <w:t>distortions of the gospel</w:t>
      </w:r>
      <w:r w:rsidR="003B1709">
        <w:t>.</w:t>
      </w:r>
      <w:r>
        <w:t xml:space="preserve"> </w:t>
      </w:r>
      <w:r w:rsidR="00445EF6">
        <w:t>Look at…</w:t>
      </w:r>
    </w:p>
    <w:p w14:paraId="56701D0D" w14:textId="6D8F3EC0" w:rsidR="003B1709" w:rsidRPr="002F4079" w:rsidRDefault="003B1709" w:rsidP="002F4079">
      <w:pPr>
        <w:rPr>
          <w:i/>
          <w:iCs/>
          <w:color w:val="0432FF"/>
        </w:rPr>
      </w:pPr>
      <w:r w:rsidRPr="002F4079">
        <w:rPr>
          <w:b/>
          <w:bCs/>
          <w:i/>
          <w:iCs/>
          <w:color w:val="0432FF"/>
        </w:rPr>
        <w:t>Colossians 2:16-23 NLT</w:t>
      </w:r>
      <w:r w:rsidRPr="002F4079">
        <w:rPr>
          <w:i/>
          <w:iCs/>
          <w:color w:val="0432FF"/>
        </w:rPr>
        <w:t xml:space="preserve"> So don’t let anyone condemn you for what you eat or drink, or for not celebrating certain holy days or new moon ceremonies or Sabbaths. </w:t>
      </w:r>
      <w:r w:rsidRPr="002F4079">
        <w:rPr>
          <w:b/>
          <w:bCs/>
          <w:i/>
          <w:iCs/>
          <w:color w:val="0432FF"/>
        </w:rPr>
        <w:t>17 </w:t>
      </w:r>
      <w:r w:rsidRPr="002F4079">
        <w:rPr>
          <w:i/>
          <w:iCs/>
          <w:color w:val="0432FF"/>
        </w:rPr>
        <w:t>For these rules are only shadows of the reality yet to come. And Christ himself is that reality. </w:t>
      </w:r>
      <w:r w:rsidRPr="002F4079">
        <w:rPr>
          <w:b/>
          <w:bCs/>
          <w:i/>
          <w:iCs/>
          <w:color w:val="0432FF"/>
        </w:rPr>
        <w:t>18 </w:t>
      </w:r>
      <w:r w:rsidRPr="002F4079">
        <w:rPr>
          <w:i/>
          <w:iCs/>
          <w:color w:val="0432FF"/>
        </w:rPr>
        <w:t>Don’t let anyone condemn you by insisting on pious self-denial or the worship of angels, saying they have had visions about these things. Their sinful minds have made them proud, </w:t>
      </w:r>
      <w:r w:rsidRPr="002F4079">
        <w:rPr>
          <w:b/>
          <w:bCs/>
          <w:i/>
          <w:iCs/>
          <w:color w:val="0432FF"/>
        </w:rPr>
        <w:t>19 </w:t>
      </w:r>
      <w:r w:rsidRPr="002F4079">
        <w:rPr>
          <w:i/>
          <w:iCs/>
          <w:color w:val="0432FF"/>
        </w:rPr>
        <w:t xml:space="preserve">and they are not connected to Christ, the head of the body. For he holds the whole body together with its joints and ligaments, and it grows as God nourishes it. </w:t>
      </w:r>
      <w:r w:rsidRPr="002F4079">
        <w:rPr>
          <w:b/>
          <w:bCs/>
          <w:i/>
          <w:iCs/>
          <w:color w:val="0432FF"/>
        </w:rPr>
        <w:t>20 </w:t>
      </w:r>
      <w:r w:rsidRPr="002F4079">
        <w:rPr>
          <w:i/>
          <w:iCs/>
          <w:color w:val="0432FF"/>
        </w:rPr>
        <w:t>You have died with Christ, and he has set you free from the spiritual powers of this world. So why do you keep on following the rules of the world, such as, </w:t>
      </w:r>
      <w:r w:rsidRPr="002F4079">
        <w:rPr>
          <w:b/>
          <w:bCs/>
          <w:i/>
          <w:iCs/>
          <w:color w:val="0432FF"/>
        </w:rPr>
        <w:t>21 </w:t>
      </w:r>
      <w:r w:rsidRPr="002F4079">
        <w:rPr>
          <w:i/>
          <w:iCs/>
          <w:color w:val="0432FF"/>
        </w:rPr>
        <w:t>“Don’t handle! Don’t taste! Don’t touch!”?</w:t>
      </w:r>
      <w:r w:rsidR="002F4079" w:rsidRPr="002F4079">
        <w:rPr>
          <w:i/>
          <w:iCs/>
          <w:color w:val="0432FF"/>
        </w:rPr>
        <w:t xml:space="preserve"> </w:t>
      </w:r>
      <w:r w:rsidRPr="002F4079">
        <w:rPr>
          <w:b/>
          <w:bCs/>
          <w:i/>
          <w:iCs/>
          <w:color w:val="0432FF"/>
        </w:rPr>
        <w:t>22</w:t>
      </w:r>
      <w:r w:rsidR="002F4079" w:rsidRPr="002F4079">
        <w:rPr>
          <w:b/>
          <w:bCs/>
          <w:i/>
          <w:iCs/>
          <w:color w:val="0432FF"/>
        </w:rPr>
        <w:t xml:space="preserve"> </w:t>
      </w:r>
      <w:r w:rsidRPr="002F4079">
        <w:rPr>
          <w:i/>
          <w:iCs/>
          <w:color w:val="0432FF"/>
        </w:rPr>
        <w:t>Such rules are mere human teachings about things that deteriorate as we use them.</w:t>
      </w:r>
      <w:r w:rsidR="002F4079" w:rsidRPr="002F4079">
        <w:rPr>
          <w:i/>
          <w:iCs/>
          <w:color w:val="0432FF"/>
        </w:rPr>
        <w:t xml:space="preserve"> </w:t>
      </w:r>
      <w:r w:rsidRPr="002F4079">
        <w:rPr>
          <w:b/>
          <w:bCs/>
          <w:i/>
          <w:iCs/>
          <w:color w:val="0432FF"/>
        </w:rPr>
        <w:t>23</w:t>
      </w:r>
      <w:r w:rsidR="002F4079" w:rsidRPr="002F4079">
        <w:rPr>
          <w:b/>
          <w:bCs/>
          <w:i/>
          <w:iCs/>
          <w:color w:val="0432FF"/>
        </w:rPr>
        <w:t xml:space="preserve"> </w:t>
      </w:r>
      <w:r w:rsidRPr="002F4079">
        <w:rPr>
          <w:i/>
          <w:iCs/>
          <w:color w:val="0432FF"/>
        </w:rPr>
        <w:t>These rules may seem wise because they require strong devotion, pious self-denial, and severe bodily discipline. But they provide no help in conquering a person’s evil desires.</w:t>
      </w:r>
    </w:p>
    <w:p w14:paraId="71BF2670" w14:textId="26174EE5" w:rsidR="003B1709" w:rsidRDefault="003B1709" w:rsidP="003B1709"/>
    <w:p w14:paraId="0248C761" w14:textId="610C7F9E" w:rsidR="003B1709" w:rsidRPr="002F4079" w:rsidRDefault="00A86DC1" w:rsidP="003B1709">
      <w:pPr>
        <w:rPr>
          <w:b/>
          <w:bCs/>
        </w:rPr>
      </w:pPr>
      <w:r>
        <w:rPr>
          <w:b/>
          <w:bCs/>
        </w:rPr>
        <w:t>Katie – Spanish.</w:t>
      </w:r>
    </w:p>
    <w:p w14:paraId="5F2D28A8" w14:textId="38AC8BE6" w:rsidR="003B1709" w:rsidRDefault="00A86DC1" w:rsidP="003B1709">
      <w:pPr>
        <w:pStyle w:val="ListParagraph"/>
        <w:numPr>
          <w:ilvl w:val="0"/>
          <w:numId w:val="1"/>
        </w:numPr>
      </w:pPr>
      <w:r>
        <w:t>O</w:t>
      </w:r>
      <w:r w:rsidR="00711151">
        <w:t>nline t</w:t>
      </w:r>
      <w:r w:rsidR="003B1709">
        <w:t>ranslators</w:t>
      </w:r>
      <w:r w:rsidR="00711151">
        <w:t>.</w:t>
      </w:r>
    </w:p>
    <w:p w14:paraId="13E53C91" w14:textId="3883EBB2" w:rsidR="00711151" w:rsidRDefault="00711151" w:rsidP="00711151">
      <w:pPr>
        <w:pStyle w:val="ListParagraph"/>
        <w:numPr>
          <w:ilvl w:val="1"/>
          <w:numId w:val="1"/>
        </w:numPr>
      </w:pPr>
      <w:r>
        <w:t>With the rise of AI, it’s becom</w:t>
      </w:r>
      <w:r w:rsidR="00594751">
        <w:t>ing</w:t>
      </w:r>
      <w:r>
        <w:t xml:space="preserve"> </w:t>
      </w:r>
      <w:proofErr w:type="gramStart"/>
      <w:r>
        <w:t>more and more</w:t>
      </w:r>
      <w:proofErr w:type="gramEnd"/>
      <w:r>
        <w:t xml:space="preserve"> tempting for students to not think for themselves, to not actually learn the material.</w:t>
      </w:r>
    </w:p>
    <w:p w14:paraId="5BDFFF21" w14:textId="3AC69DDC" w:rsidR="003B1709" w:rsidRPr="00961C1B" w:rsidRDefault="004F747E" w:rsidP="003B1709">
      <w:pPr>
        <w:pStyle w:val="ListParagraph"/>
        <w:numPr>
          <w:ilvl w:val="0"/>
          <w:numId w:val="1"/>
        </w:numPr>
        <w:rPr>
          <w:b/>
          <w:bCs/>
        </w:rPr>
      </w:pPr>
      <w:r w:rsidRPr="00961C1B">
        <w:rPr>
          <w:b/>
          <w:bCs/>
        </w:rPr>
        <w:t xml:space="preserve">But </w:t>
      </w:r>
      <w:r w:rsidR="00594751" w:rsidRPr="00961C1B">
        <w:rPr>
          <w:b/>
          <w:bCs/>
        </w:rPr>
        <w:t xml:space="preserve">even though online translators </w:t>
      </w:r>
      <w:r w:rsidRPr="00961C1B">
        <w:rPr>
          <w:b/>
          <w:bCs/>
        </w:rPr>
        <w:t>have gotten better</w:t>
      </w:r>
      <w:r w:rsidR="00594751" w:rsidRPr="00961C1B">
        <w:rPr>
          <w:b/>
          <w:bCs/>
        </w:rPr>
        <w:t xml:space="preserve">, Katie can almost always tell when students </w:t>
      </w:r>
      <w:r w:rsidR="0024224F" w:rsidRPr="00961C1B">
        <w:rPr>
          <w:b/>
          <w:bCs/>
        </w:rPr>
        <w:t>have used a</w:t>
      </w:r>
      <w:r w:rsidR="00594751" w:rsidRPr="00961C1B">
        <w:rPr>
          <w:b/>
          <w:bCs/>
        </w:rPr>
        <w:t xml:space="preserve"> translator because </w:t>
      </w:r>
      <w:r w:rsidRPr="00961C1B">
        <w:rPr>
          <w:b/>
          <w:bCs/>
        </w:rPr>
        <w:t>certain things</w:t>
      </w:r>
      <w:r w:rsidR="003B1709" w:rsidRPr="00961C1B">
        <w:rPr>
          <w:b/>
          <w:bCs/>
        </w:rPr>
        <w:t xml:space="preserve"> get lost in translation.</w:t>
      </w:r>
    </w:p>
    <w:p w14:paraId="7B4C1B30" w14:textId="6BD518E9" w:rsidR="003B1709" w:rsidRDefault="003B1709" w:rsidP="003B1709">
      <w:pPr>
        <w:pStyle w:val="ListParagraph"/>
        <w:numPr>
          <w:ilvl w:val="1"/>
          <w:numId w:val="1"/>
        </w:numPr>
      </w:pPr>
      <w:r>
        <w:t>Linguistically</w:t>
      </w:r>
      <w:r w:rsidR="00961C1B">
        <w:t xml:space="preserve"> </w:t>
      </w:r>
      <w:r>
        <w:t>and culturally</w:t>
      </w:r>
      <w:r w:rsidR="00961C1B">
        <w:t xml:space="preserve"> </w:t>
      </w:r>
      <w:r w:rsidR="00961C1B">
        <w:t xml:space="preserve">languages </w:t>
      </w:r>
      <w:r w:rsidR="00961C1B">
        <w:t xml:space="preserve">just </w:t>
      </w:r>
      <w:r w:rsidR="00961C1B">
        <w:t>don’t always translate seamlessly</w:t>
      </w:r>
      <w:r w:rsidR="00961C1B">
        <w:t>.</w:t>
      </w:r>
    </w:p>
    <w:p w14:paraId="5509BB24" w14:textId="1E418759" w:rsidR="003B1709" w:rsidRDefault="003B1709" w:rsidP="003B1709"/>
    <w:p w14:paraId="4822D4CF" w14:textId="76E244C0" w:rsidR="00C14EBD" w:rsidRDefault="003B1709" w:rsidP="003B1709">
      <w:r>
        <w:lastRenderedPageBreak/>
        <w:t xml:space="preserve">To prove this point, </w:t>
      </w:r>
      <w:r w:rsidR="008142A2">
        <w:t xml:space="preserve">a few years ago </w:t>
      </w:r>
      <w:r>
        <w:t xml:space="preserve">a guy took the </w:t>
      </w:r>
      <w:r w:rsidR="00FA0236">
        <w:t>song</w:t>
      </w:r>
      <w:r w:rsidR="00FA0236" w:rsidRPr="003B1709">
        <w:t>,</w:t>
      </w:r>
      <w:r w:rsidR="00FA0236">
        <w:t xml:space="preserve"> </w:t>
      </w:r>
      <w:r w:rsidR="00FA0236" w:rsidRPr="003B1709">
        <w:t>“Ta</w:t>
      </w:r>
      <w:r w:rsidR="00FA0236">
        <w:t>ke</w:t>
      </w:r>
      <w:r w:rsidRPr="003B1709">
        <w:t xml:space="preserve"> Me O</w:t>
      </w:r>
      <w:r>
        <w:t>ut</w:t>
      </w:r>
      <w:r w:rsidRPr="003B1709">
        <w:t xml:space="preserve"> in the Bal</w:t>
      </w:r>
      <w:r>
        <w:t xml:space="preserve">lgame,” typed it into something like Google translate, and translated the lyrics from English to German. Then he translated it back into English to see if anything got lost in translation. </w:t>
      </w:r>
    </w:p>
    <w:p w14:paraId="038761B7" w14:textId="77777777" w:rsidR="00C14EBD" w:rsidRDefault="00C14EBD" w:rsidP="003B1709"/>
    <w:p w14:paraId="0642E2CD" w14:textId="7063C13D" w:rsidR="003B1709" w:rsidRPr="003B1709" w:rsidRDefault="00C14EBD" w:rsidP="003B1709">
      <w:r>
        <w:t>Now, y</w:t>
      </w:r>
      <w:r w:rsidR="003B1709" w:rsidRPr="003B1709">
        <w:t xml:space="preserve">ou know the song </w:t>
      </w:r>
      <w:r w:rsidR="003B1709">
        <w:t>“</w:t>
      </w:r>
      <w:r w:rsidR="003B1709" w:rsidRPr="003B1709">
        <w:t>Take Me out to the Ballgame</w:t>
      </w:r>
      <w:r w:rsidR="003B1709">
        <w:t>”:</w:t>
      </w:r>
    </w:p>
    <w:p w14:paraId="4F039037" w14:textId="77777777" w:rsidR="003B1709" w:rsidRPr="003B1709" w:rsidRDefault="003B1709" w:rsidP="00FA0236">
      <w:pPr>
        <w:ind w:left="720"/>
      </w:pPr>
      <w:r w:rsidRPr="003B1709">
        <w:t>Take me out to the ballgame.</w:t>
      </w:r>
    </w:p>
    <w:p w14:paraId="56C05B3B" w14:textId="77777777" w:rsidR="003B1709" w:rsidRPr="003B1709" w:rsidRDefault="003B1709" w:rsidP="00FA0236">
      <w:pPr>
        <w:ind w:left="720"/>
      </w:pPr>
      <w:r w:rsidRPr="003B1709">
        <w:t>Take me out to the crowd.</w:t>
      </w:r>
    </w:p>
    <w:p w14:paraId="2C78CAB0" w14:textId="77777777" w:rsidR="003B1709" w:rsidRPr="003B1709" w:rsidRDefault="003B1709" w:rsidP="00FA0236">
      <w:pPr>
        <w:ind w:left="720"/>
      </w:pPr>
      <w:r w:rsidRPr="003B1709">
        <w:t>Buy me some peanuts and Crackerjack.</w:t>
      </w:r>
    </w:p>
    <w:p w14:paraId="31049D20" w14:textId="77777777" w:rsidR="003B1709" w:rsidRDefault="003B1709" w:rsidP="00FA0236">
      <w:pPr>
        <w:ind w:left="720"/>
      </w:pPr>
      <w:r w:rsidRPr="003B1709">
        <w:t>I don't care if I ever get back.</w:t>
      </w:r>
    </w:p>
    <w:p w14:paraId="3B4D664E" w14:textId="77777777" w:rsidR="00FA0236" w:rsidRPr="003B1709" w:rsidRDefault="00FA0236" w:rsidP="00FA0236">
      <w:pPr>
        <w:ind w:left="720"/>
      </w:pPr>
    </w:p>
    <w:p w14:paraId="190CB0A4" w14:textId="77777777" w:rsidR="003B1709" w:rsidRPr="003B1709" w:rsidRDefault="003B1709" w:rsidP="00FA0236">
      <w:pPr>
        <w:ind w:left="720"/>
      </w:pPr>
      <w:r w:rsidRPr="003B1709">
        <w:t>Let me root, root, root for the home team.</w:t>
      </w:r>
    </w:p>
    <w:p w14:paraId="16E13928" w14:textId="77777777" w:rsidR="003B1709" w:rsidRPr="003B1709" w:rsidRDefault="003B1709" w:rsidP="00FA0236">
      <w:pPr>
        <w:ind w:left="720"/>
      </w:pPr>
      <w:r w:rsidRPr="003B1709">
        <w:t>If they don't win, it's a shame.</w:t>
      </w:r>
    </w:p>
    <w:p w14:paraId="697497C6" w14:textId="0E323F5C" w:rsidR="00FA0236" w:rsidRDefault="003B1709" w:rsidP="00FA0236">
      <w:pPr>
        <w:ind w:left="720"/>
      </w:pPr>
      <w:r w:rsidRPr="003B1709">
        <w:t>For it's one, two, three strikes you</w:t>
      </w:r>
      <w:r w:rsidR="00FA0236">
        <w:t>’</w:t>
      </w:r>
      <w:r w:rsidRPr="003B1709">
        <w:t xml:space="preserve">re out </w:t>
      </w:r>
    </w:p>
    <w:p w14:paraId="595A6223" w14:textId="08316176" w:rsidR="003B1709" w:rsidRDefault="003B1709" w:rsidP="00FA0236">
      <w:pPr>
        <w:ind w:left="720"/>
      </w:pPr>
      <w:r w:rsidRPr="003B1709">
        <w:t>At the old ballgame.</w:t>
      </w:r>
    </w:p>
    <w:p w14:paraId="2046D693" w14:textId="77777777" w:rsidR="00FA0236" w:rsidRPr="003B1709" w:rsidRDefault="00FA0236" w:rsidP="00FA0236"/>
    <w:p w14:paraId="7B73B1CD" w14:textId="425C145E" w:rsidR="003B1709" w:rsidRPr="003B1709" w:rsidRDefault="00FA0236" w:rsidP="003B1709">
      <w:r>
        <w:t>So, this guy</w:t>
      </w:r>
      <w:r w:rsidR="003B1709" w:rsidRPr="003B1709">
        <w:t xml:space="preserve"> translated it into German and then back into English</w:t>
      </w:r>
      <w:r>
        <w:t xml:space="preserve"> and here are the results:</w:t>
      </w:r>
    </w:p>
    <w:p w14:paraId="2079048E" w14:textId="77777777" w:rsidR="003B1709" w:rsidRPr="003B1709" w:rsidRDefault="003B1709" w:rsidP="00FA0236">
      <w:pPr>
        <w:ind w:left="720"/>
      </w:pPr>
      <w:r w:rsidRPr="003B1709">
        <w:t>Execute me to the ball play.</w:t>
      </w:r>
    </w:p>
    <w:p w14:paraId="5DB07175" w14:textId="77777777" w:rsidR="003B1709" w:rsidRPr="003B1709" w:rsidRDefault="003B1709" w:rsidP="00FA0236">
      <w:pPr>
        <w:ind w:left="720"/>
      </w:pPr>
      <w:r w:rsidRPr="003B1709">
        <w:t>Execute me with the masses.</w:t>
      </w:r>
    </w:p>
    <w:p w14:paraId="54FD8658" w14:textId="77777777" w:rsidR="003B1709" w:rsidRPr="003B1709" w:rsidRDefault="003B1709" w:rsidP="00FA0236">
      <w:pPr>
        <w:ind w:left="720"/>
      </w:pPr>
      <w:r w:rsidRPr="003B1709">
        <w:t xml:space="preserve">Buy me certain groundnuts and </w:t>
      </w:r>
      <w:proofErr w:type="spellStart"/>
      <w:r w:rsidRPr="003B1709">
        <w:t>crackerstackfusig</w:t>
      </w:r>
      <w:proofErr w:type="spellEnd"/>
      <w:r w:rsidRPr="003B1709">
        <w:t>.</w:t>
      </w:r>
    </w:p>
    <w:p w14:paraId="1D17CCF1" w14:textId="77777777" w:rsidR="003B1709" w:rsidRPr="003B1709" w:rsidRDefault="003B1709" w:rsidP="00FA0236">
      <w:pPr>
        <w:ind w:left="720"/>
      </w:pPr>
      <w:r w:rsidRPr="003B1709">
        <w:t>I'm not interested if I never receive back.</w:t>
      </w:r>
    </w:p>
    <w:p w14:paraId="53B15C2B" w14:textId="77777777" w:rsidR="00FA0236" w:rsidRDefault="00FA0236" w:rsidP="00FA0236">
      <w:pPr>
        <w:ind w:left="720"/>
      </w:pPr>
    </w:p>
    <w:p w14:paraId="351DED67" w14:textId="5CFC3CB2" w:rsidR="003B1709" w:rsidRPr="003B1709" w:rsidRDefault="003B1709" w:rsidP="00FA0236">
      <w:pPr>
        <w:ind w:left="720"/>
      </w:pPr>
      <w:r w:rsidRPr="003B1709">
        <w:t>Let me root, root, root for the main team.</w:t>
      </w:r>
    </w:p>
    <w:p w14:paraId="58295691" w14:textId="77777777" w:rsidR="003B1709" w:rsidRPr="003B1709" w:rsidRDefault="003B1709" w:rsidP="00FA0236">
      <w:pPr>
        <w:ind w:left="720"/>
      </w:pPr>
      <w:r w:rsidRPr="003B1709">
        <w:t>If they do not win, it is dishonor.</w:t>
      </w:r>
    </w:p>
    <w:p w14:paraId="1AB1ED0F" w14:textId="77777777" w:rsidR="00FA0236" w:rsidRDefault="003B1709" w:rsidP="00FA0236">
      <w:pPr>
        <w:ind w:left="720"/>
      </w:pPr>
      <w:r w:rsidRPr="003B1709">
        <w:t xml:space="preserve">For there are one, two, three impacts on you </w:t>
      </w:r>
    </w:p>
    <w:p w14:paraId="44EAE3D3" w14:textId="5629BFDA" w:rsidR="003B1709" w:rsidRDefault="003B1709" w:rsidP="00FA0236">
      <w:pPr>
        <w:ind w:left="720"/>
      </w:pPr>
      <w:r w:rsidRPr="003B1709">
        <w:t>At the old ball play.</w:t>
      </w:r>
    </w:p>
    <w:p w14:paraId="76BB891A" w14:textId="77777777" w:rsidR="00FA0236" w:rsidRPr="003B1709" w:rsidRDefault="00FA0236" w:rsidP="00FA0236"/>
    <w:p w14:paraId="0B4309BF" w14:textId="10D0383C" w:rsidR="009A07BE" w:rsidRPr="009A07BE" w:rsidRDefault="009A07BE" w:rsidP="009A07BE">
      <w:pPr>
        <w:rPr>
          <w:b/>
          <w:bCs/>
        </w:rPr>
      </w:pPr>
      <w:r w:rsidRPr="009A07BE">
        <w:rPr>
          <w:b/>
          <w:bCs/>
        </w:rPr>
        <w:t>It just doesn’t have the same ring to it, does it?</w:t>
      </w:r>
    </w:p>
    <w:p w14:paraId="27F68592" w14:textId="1C6F2DCA" w:rsidR="003B1709" w:rsidRPr="00B811BD" w:rsidRDefault="00B811BD" w:rsidP="00B811BD">
      <w:pPr>
        <w:rPr>
          <w:b/>
          <w:bCs/>
          <w:color w:val="FF2F92"/>
          <w:u w:val="single"/>
        </w:rPr>
      </w:pPr>
      <w:r w:rsidRPr="00B811BD">
        <w:rPr>
          <w:b/>
          <w:bCs/>
          <w:color w:val="FF2F92"/>
          <w:u w:val="single"/>
        </w:rPr>
        <w:t>With an online translator, s</w:t>
      </w:r>
      <w:r w:rsidR="009A07BE" w:rsidRPr="00B811BD">
        <w:rPr>
          <w:b/>
          <w:bCs/>
          <w:color w:val="FF2F92"/>
          <w:u w:val="single"/>
        </w:rPr>
        <w:t>omething g</w:t>
      </w:r>
      <w:r w:rsidRPr="00B811BD">
        <w:rPr>
          <w:b/>
          <w:bCs/>
          <w:color w:val="FF2F92"/>
          <w:u w:val="single"/>
        </w:rPr>
        <w:t>ot</w:t>
      </w:r>
      <w:r w:rsidR="009A07BE" w:rsidRPr="00B811BD">
        <w:rPr>
          <w:b/>
          <w:bCs/>
          <w:color w:val="FF2F92"/>
          <w:u w:val="single"/>
        </w:rPr>
        <w:t xml:space="preserve"> lost in translation</w:t>
      </w:r>
      <w:r w:rsidR="00445EF6" w:rsidRPr="00B811BD">
        <w:rPr>
          <w:b/>
          <w:bCs/>
          <w:color w:val="FF2F92"/>
          <w:u w:val="single"/>
        </w:rPr>
        <w:t xml:space="preserve"> and what we’re left with is a sad distortion of the original</w:t>
      </w:r>
      <w:r w:rsidR="009A07BE" w:rsidRPr="00B811BD">
        <w:rPr>
          <w:b/>
          <w:bCs/>
          <w:color w:val="FF2F92"/>
          <w:u w:val="single"/>
        </w:rPr>
        <w:t xml:space="preserve">. </w:t>
      </w:r>
    </w:p>
    <w:p w14:paraId="55AA9F7C" w14:textId="77777777" w:rsidR="00FA0236" w:rsidRDefault="00FA0236" w:rsidP="003B1709"/>
    <w:p w14:paraId="7E6F5ECB" w14:textId="23C342E5" w:rsidR="00FA0236" w:rsidRDefault="00FA0236" w:rsidP="003B1709">
      <w:r>
        <w:t>PAUSE</w:t>
      </w:r>
    </w:p>
    <w:p w14:paraId="45705DD7" w14:textId="77777777" w:rsidR="00B811BD" w:rsidRPr="00B811BD" w:rsidRDefault="009A07BE" w:rsidP="003B1709">
      <w:pPr>
        <w:rPr>
          <w:b/>
          <w:bCs/>
        </w:rPr>
      </w:pPr>
      <w:r w:rsidRPr="00B811BD">
        <w:rPr>
          <w:b/>
          <w:bCs/>
        </w:rPr>
        <w:t xml:space="preserve">Church, </w:t>
      </w:r>
      <w:r w:rsidR="00FA0236" w:rsidRPr="00B811BD">
        <w:rPr>
          <w:b/>
          <w:bCs/>
        </w:rPr>
        <w:t xml:space="preserve">I think the same is true with the gospel. </w:t>
      </w:r>
    </w:p>
    <w:p w14:paraId="729ED4E1" w14:textId="77777777" w:rsidR="00B811BD" w:rsidRDefault="00B811BD" w:rsidP="003B1709">
      <w:r>
        <w:t xml:space="preserve">It’s easy for something to get lost in translation. It’s easy for things to become distorted. </w:t>
      </w:r>
      <w:r w:rsidR="00FA0236">
        <w:t>And I’m not talking about the literal translation of the NT text from the original language</w:t>
      </w:r>
      <w:r>
        <w:t>.</w:t>
      </w:r>
    </w:p>
    <w:p w14:paraId="28DAD0A7" w14:textId="77777777" w:rsidR="006227F8" w:rsidRDefault="006227F8" w:rsidP="006227F8"/>
    <w:p w14:paraId="23E47982" w14:textId="5259C1B6" w:rsidR="00B811BD" w:rsidRPr="006227F8" w:rsidRDefault="00FA0236" w:rsidP="003B1709">
      <w:r w:rsidRPr="006227F8">
        <w:t xml:space="preserve">I’m talking about the way we hear and perceive the gospel. </w:t>
      </w:r>
      <w:r w:rsidR="00B811BD" w:rsidRPr="006227F8">
        <w:t xml:space="preserve">The way we hear and understand the invitation of Christ. </w:t>
      </w:r>
    </w:p>
    <w:p w14:paraId="29A8E9F8" w14:textId="794DF15E" w:rsidR="00445EF6" w:rsidRDefault="00B811BD" w:rsidP="003B1709">
      <w:pPr>
        <w:pStyle w:val="ListParagraph"/>
        <w:numPr>
          <w:ilvl w:val="0"/>
          <w:numId w:val="1"/>
        </w:numPr>
      </w:pPr>
      <w:r>
        <w:t>It seems so hard for us to accept salvation simply by free grace that we are tempted to turn to distortions</w:t>
      </w:r>
      <w:r w:rsidR="00B639C4">
        <w:t xml:space="preserve">, to </w:t>
      </w:r>
      <w:r w:rsidR="00682372">
        <w:t>try and adjust</w:t>
      </w:r>
      <w:r w:rsidR="00B639C4">
        <w:t>,</w:t>
      </w:r>
      <w:r>
        <w:t xml:space="preserve"> </w:t>
      </w:r>
      <w:r w:rsidR="00B639C4">
        <w:t>to</w:t>
      </w:r>
      <w:r>
        <w:t xml:space="preserve"> try </w:t>
      </w:r>
      <w:r w:rsidR="00B639C4">
        <w:t>to find ways</w:t>
      </w:r>
      <w:r>
        <w:t xml:space="preserve"> of saving ourselves.</w:t>
      </w:r>
    </w:p>
    <w:p w14:paraId="0C7B156E" w14:textId="77777777" w:rsidR="006227F8" w:rsidRPr="006227F8" w:rsidRDefault="006227F8" w:rsidP="006227F8"/>
    <w:p w14:paraId="39DC57EF" w14:textId="77777777" w:rsidR="00B811BD" w:rsidRPr="00B811BD" w:rsidRDefault="00445EF6" w:rsidP="00445EF6">
      <w:pPr>
        <w:rPr>
          <w:b/>
          <w:bCs/>
        </w:rPr>
      </w:pPr>
      <w:r w:rsidRPr="00B811BD">
        <w:rPr>
          <w:b/>
          <w:bCs/>
        </w:rPr>
        <w:t xml:space="preserve">Church, the truth is, our fickle human hearts are constantly trying to add to the gospel. </w:t>
      </w:r>
    </w:p>
    <w:p w14:paraId="5772DDA6" w14:textId="71442512" w:rsidR="00445EF6" w:rsidRPr="00445EF6" w:rsidRDefault="00445EF6" w:rsidP="00445EF6">
      <w:r>
        <w:t>If r</w:t>
      </w:r>
      <w:r w:rsidRPr="00445EF6">
        <w:t xml:space="preserve">ead across the </w:t>
      </w:r>
      <w:r>
        <w:t>NT</w:t>
      </w:r>
      <w:r w:rsidRPr="00445EF6">
        <w:t>, read across church history</w:t>
      </w:r>
      <w:r>
        <w:t>, we</w:t>
      </w:r>
      <w:r w:rsidRPr="00445EF6">
        <w:t xml:space="preserve"> find story after story where we</w:t>
      </w:r>
      <w:r w:rsidR="00682372">
        <w:t xml:space="preserve"> </w:t>
      </w:r>
      <w:r w:rsidRPr="00445EF6">
        <w:t xml:space="preserve">approach the gospel saying, </w:t>
      </w:r>
      <w:r w:rsidRPr="00445EF6">
        <w:rPr>
          <w:i/>
          <w:iCs/>
        </w:rPr>
        <w:t>“Thank you Jesus for dying for me and all, but there’s got to be more.”</w:t>
      </w:r>
    </w:p>
    <w:p w14:paraId="4BC79EB7" w14:textId="3A88BB93" w:rsidR="00B639C4" w:rsidRDefault="00B639C4" w:rsidP="00445EF6">
      <w:pPr>
        <w:pStyle w:val="ListParagraph"/>
        <w:numPr>
          <w:ilvl w:val="0"/>
          <w:numId w:val="1"/>
        </w:numPr>
      </w:pPr>
      <w:r>
        <w:lastRenderedPageBreak/>
        <w:t>Let me do this, let me do that, let me find something that I can feel good about, let me find something that I can compare to others</w:t>
      </w:r>
      <w:r w:rsidR="00682372">
        <w:t>, let me find something to add.</w:t>
      </w:r>
    </w:p>
    <w:p w14:paraId="2F682CE4" w14:textId="77777777" w:rsidR="00445EF6" w:rsidRDefault="00445EF6" w:rsidP="00445EF6"/>
    <w:p w14:paraId="3B77933B" w14:textId="050028A4" w:rsidR="00445EF6" w:rsidRPr="00682372" w:rsidRDefault="00445EF6" w:rsidP="00445EF6">
      <w:pPr>
        <w:rPr>
          <w:color w:val="FF9300"/>
        </w:rPr>
      </w:pPr>
      <w:r w:rsidRPr="00682372">
        <w:rPr>
          <w:b/>
          <w:bCs/>
          <w:color w:val="FF9300"/>
          <w:u w:val="single"/>
        </w:rPr>
        <w:t xml:space="preserve">But Paul’s argument </w:t>
      </w:r>
      <w:r w:rsidR="005A3829">
        <w:rPr>
          <w:b/>
          <w:bCs/>
          <w:color w:val="FF9300"/>
          <w:u w:val="single"/>
        </w:rPr>
        <w:t>in our text today</w:t>
      </w:r>
      <w:r w:rsidR="006227F8">
        <w:rPr>
          <w:b/>
          <w:bCs/>
          <w:color w:val="FF9300"/>
          <w:u w:val="single"/>
        </w:rPr>
        <w:t xml:space="preserve"> (and his other writings)</w:t>
      </w:r>
      <w:r w:rsidRPr="00682372">
        <w:rPr>
          <w:b/>
          <w:bCs/>
          <w:color w:val="FF9300"/>
          <w:u w:val="single"/>
        </w:rPr>
        <w:t xml:space="preserve"> is that nothing, absolutely nothing, can be mingled with Christ as a ground of our acceptance with God.</w:t>
      </w:r>
    </w:p>
    <w:p w14:paraId="54E82FE2" w14:textId="77777777" w:rsidR="00E31D85" w:rsidRDefault="00E31D85" w:rsidP="00445EF6"/>
    <w:p w14:paraId="07AB4D5B" w14:textId="05A3F948" w:rsidR="00B639C4" w:rsidRDefault="006227F8" w:rsidP="00445EF6">
      <w:r>
        <w:t xml:space="preserve">I mean, </w:t>
      </w:r>
      <w:r w:rsidR="005A3829">
        <w:t xml:space="preserve">just consider what </w:t>
      </w:r>
      <w:r w:rsidR="00B639C4">
        <w:t>Paul told the believers in Ephesus…</w:t>
      </w:r>
    </w:p>
    <w:p w14:paraId="6C825FDF" w14:textId="676F65A6" w:rsidR="00B639C4" w:rsidRPr="00B639C4" w:rsidRDefault="00E31D85" w:rsidP="00445EF6">
      <w:pPr>
        <w:rPr>
          <w:i/>
          <w:iCs/>
          <w:color w:val="0432FF"/>
        </w:rPr>
      </w:pPr>
      <w:r w:rsidRPr="00B639C4">
        <w:rPr>
          <w:b/>
          <w:bCs/>
          <w:i/>
          <w:iCs/>
          <w:color w:val="0432FF"/>
        </w:rPr>
        <w:t>Ephesians 2:8</w:t>
      </w:r>
      <w:r w:rsidR="00B639C4" w:rsidRPr="00B639C4">
        <w:rPr>
          <w:b/>
          <w:bCs/>
          <w:i/>
          <w:iCs/>
          <w:color w:val="0432FF"/>
        </w:rPr>
        <w:t>-9 NLT</w:t>
      </w:r>
      <w:r w:rsidR="00B639C4" w:rsidRPr="00B639C4">
        <w:rPr>
          <w:i/>
          <w:iCs/>
          <w:color w:val="0432FF"/>
        </w:rPr>
        <w:t xml:space="preserve"> </w:t>
      </w:r>
      <w:r w:rsidR="00B639C4" w:rsidRPr="00B639C4">
        <w:rPr>
          <w:i/>
          <w:iCs/>
          <w:color w:val="0432FF"/>
        </w:rPr>
        <w:t>God saved you by his grace when you believed. And you can’t take credit for this; it is a gift from God. </w:t>
      </w:r>
      <w:r w:rsidR="00B639C4" w:rsidRPr="00B639C4">
        <w:rPr>
          <w:b/>
          <w:bCs/>
          <w:i/>
          <w:iCs/>
          <w:color w:val="0432FF"/>
        </w:rPr>
        <w:t>9 </w:t>
      </w:r>
      <w:r w:rsidR="00B639C4" w:rsidRPr="00B639C4">
        <w:rPr>
          <w:i/>
          <w:iCs/>
          <w:color w:val="0432FF"/>
        </w:rPr>
        <w:t>Salvation is not a reward for the good things we have done, so none of us can boast about it.</w:t>
      </w:r>
    </w:p>
    <w:p w14:paraId="3EE4319D" w14:textId="77777777" w:rsidR="00B811BD" w:rsidRDefault="00B811BD" w:rsidP="00445EF6"/>
    <w:p w14:paraId="68FBCDCC" w14:textId="77777777" w:rsidR="00B639C4" w:rsidRPr="00B639C4" w:rsidRDefault="00B639C4" w:rsidP="00CC1C85">
      <w:pPr>
        <w:rPr>
          <w:b/>
          <w:bCs/>
        </w:rPr>
      </w:pPr>
      <w:r w:rsidRPr="00B639C4">
        <w:rPr>
          <w:b/>
          <w:bCs/>
        </w:rPr>
        <w:t xml:space="preserve">Paul’s </w:t>
      </w:r>
      <w:r w:rsidR="00CC1C85" w:rsidRPr="00B639C4">
        <w:rPr>
          <w:b/>
          <w:bCs/>
        </w:rPr>
        <w:t>statement</w:t>
      </w:r>
      <w:r w:rsidRPr="00B639C4">
        <w:rPr>
          <w:b/>
          <w:bCs/>
        </w:rPr>
        <w:t xml:space="preserve"> in verse 8, </w:t>
      </w:r>
      <w:r w:rsidRPr="00B639C4">
        <w:rPr>
          <w:b/>
          <w:bCs/>
          <w:i/>
          <w:iCs/>
        </w:rPr>
        <w:t>‘</w:t>
      </w:r>
      <w:r w:rsidRPr="00B639C4">
        <w:rPr>
          <w:b/>
          <w:bCs/>
          <w:i/>
          <w:iCs/>
        </w:rPr>
        <w:t>God saved you by his grace</w:t>
      </w:r>
      <w:r w:rsidRPr="00B639C4">
        <w:rPr>
          <w:b/>
          <w:bCs/>
          <w:i/>
          <w:iCs/>
        </w:rPr>
        <w:t xml:space="preserve">’ </w:t>
      </w:r>
      <w:r w:rsidR="00CC1C85" w:rsidRPr="00B639C4">
        <w:rPr>
          <w:b/>
          <w:bCs/>
        </w:rPr>
        <w:t xml:space="preserve">means that it is by the unmerited grace of God that we fallible human creatures are accepted by him. </w:t>
      </w:r>
    </w:p>
    <w:p w14:paraId="38B9CF1E" w14:textId="77777777" w:rsidR="00B639C4" w:rsidRDefault="00CC1C85" w:rsidP="00B639C4">
      <w:pPr>
        <w:pStyle w:val="ListParagraph"/>
        <w:numPr>
          <w:ilvl w:val="0"/>
          <w:numId w:val="1"/>
        </w:numPr>
      </w:pPr>
      <w:r w:rsidRPr="00CC1C85">
        <w:t xml:space="preserve">He does not accept us because of our goodness, for without his grace we are not good. He does not accept us on account of our good works, for our sins outweigh them. </w:t>
      </w:r>
    </w:p>
    <w:p w14:paraId="77FE57BF" w14:textId="154FD596" w:rsidR="00CC1C85" w:rsidRDefault="00CC1C85" w:rsidP="00B639C4">
      <w:pPr>
        <w:pStyle w:val="ListParagraph"/>
        <w:numPr>
          <w:ilvl w:val="1"/>
          <w:numId w:val="1"/>
        </w:numPr>
      </w:pPr>
      <w:r w:rsidRPr="00CC1C85">
        <w:t>God accepts us as his children only by his grace in Christ Jesus.</w:t>
      </w:r>
    </w:p>
    <w:p w14:paraId="2019E3BD" w14:textId="77777777" w:rsidR="00B639C4" w:rsidRDefault="00B639C4" w:rsidP="00B639C4"/>
    <w:p w14:paraId="30355CCF" w14:textId="124AB8FF" w:rsidR="00682372" w:rsidRDefault="00682372" w:rsidP="00682372">
      <w:r>
        <w:t xml:space="preserve">To believe what Paul has declared about Christ in Colossians, that He is </w:t>
      </w:r>
      <w:r w:rsidR="005A3829">
        <w:t xml:space="preserve">the </w:t>
      </w:r>
      <w:r>
        <w:t xml:space="preserve">supreme, </w:t>
      </w:r>
      <w:r w:rsidR="005A3829">
        <w:t>exclusive, and sufficient Savior</w:t>
      </w:r>
      <w:r>
        <w:t xml:space="preserve">, is to believe </w:t>
      </w:r>
      <w:r>
        <w:t xml:space="preserve">that </w:t>
      </w:r>
      <w:r>
        <w:t>Jesus needs no supplements, tweaks, or adjustments.</w:t>
      </w:r>
    </w:p>
    <w:p w14:paraId="7F3C9B9C" w14:textId="0C33A72F" w:rsidR="00682372" w:rsidRDefault="00682372" w:rsidP="00682372">
      <w:pPr>
        <w:pStyle w:val="ListParagraph"/>
        <w:numPr>
          <w:ilvl w:val="0"/>
          <w:numId w:val="1"/>
        </w:numPr>
      </w:pPr>
      <w:r>
        <w:t>I</w:t>
      </w:r>
      <w:r>
        <w:t xml:space="preserve">n </w:t>
      </w:r>
      <w:r>
        <w:t>Christ,</w:t>
      </w:r>
      <w:r>
        <w:t xml:space="preserve"> the grace of God has been revealed</w:t>
      </w:r>
      <w:r>
        <w:t xml:space="preserve">. </w:t>
      </w:r>
    </w:p>
    <w:p w14:paraId="53E97BB7" w14:textId="769ADC7E" w:rsidR="00682372" w:rsidRDefault="00682372" w:rsidP="00682372">
      <w:pPr>
        <w:pStyle w:val="ListParagraph"/>
        <w:numPr>
          <w:ilvl w:val="0"/>
          <w:numId w:val="1"/>
        </w:numPr>
      </w:pPr>
      <w:r>
        <w:t xml:space="preserve">In the life, death and resurrection of Jesus Christ, in the gospel invitation for all of us to turn to him as savior and Lord, </w:t>
      </w:r>
      <w:r>
        <w:t xml:space="preserve">God </w:t>
      </w:r>
      <w:r>
        <w:t xml:space="preserve">has revealed that He </w:t>
      </w:r>
      <w:r>
        <w:t>is willing and eager to accept us as his children.</w:t>
      </w:r>
    </w:p>
    <w:p w14:paraId="1B1D024B" w14:textId="77777777" w:rsidR="00CC1C85" w:rsidRDefault="00CC1C85" w:rsidP="00CC1C85"/>
    <w:p w14:paraId="4787AAE2" w14:textId="2D5D1527" w:rsidR="006227F8" w:rsidRPr="006227F8" w:rsidRDefault="00CC1C85" w:rsidP="00CC1C85">
      <w:pPr>
        <w:rPr>
          <w:b/>
          <w:bCs/>
        </w:rPr>
      </w:pPr>
      <w:r w:rsidRPr="006227F8">
        <w:rPr>
          <w:b/>
          <w:bCs/>
        </w:rPr>
        <w:t xml:space="preserve">But </w:t>
      </w:r>
      <w:r w:rsidR="00682372" w:rsidRPr="006227F8">
        <w:rPr>
          <w:b/>
          <w:bCs/>
        </w:rPr>
        <w:t xml:space="preserve">church, </w:t>
      </w:r>
      <w:r w:rsidRPr="006227F8">
        <w:rPr>
          <w:b/>
          <w:bCs/>
        </w:rPr>
        <w:t>our hearts are prone to perverting the gospel by believing that there’s something</w:t>
      </w:r>
      <w:r w:rsidR="006227F8" w:rsidRPr="006227F8">
        <w:rPr>
          <w:b/>
          <w:bCs/>
        </w:rPr>
        <w:t xml:space="preserve"> </w:t>
      </w:r>
      <w:r w:rsidRPr="006227F8">
        <w:rPr>
          <w:b/>
          <w:bCs/>
        </w:rPr>
        <w:t xml:space="preserve">we can do or be that will cause God to accept us. </w:t>
      </w:r>
    </w:p>
    <w:p w14:paraId="49DE4DB3" w14:textId="30655FD3" w:rsidR="00CC1C85" w:rsidRDefault="00682372" w:rsidP="006227F8">
      <w:pPr>
        <w:pStyle w:val="ListParagraph"/>
        <w:numPr>
          <w:ilvl w:val="0"/>
          <w:numId w:val="1"/>
        </w:numPr>
      </w:pPr>
      <w:r>
        <w:t xml:space="preserve">Our hearts are prone to </w:t>
      </w:r>
      <w:r w:rsidR="006227F8">
        <w:t>distortions.</w:t>
      </w:r>
    </w:p>
    <w:p w14:paraId="36BAFDD8" w14:textId="77777777" w:rsidR="006227F8" w:rsidRDefault="006227F8" w:rsidP="006227F8"/>
    <w:p w14:paraId="1D39F8B5" w14:textId="630BAD31" w:rsidR="00CC1C85" w:rsidRPr="006227F8" w:rsidRDefault="006227F8" w:rsidP="006227F8">
      <w:pPr>
        <w:rPr>
          <w:color w:val="000000" w:themeColor="text1"/>
        </w:rPr>
      </w:pPr>
      <w:r w:rsidRPr="006227F8">
        <w:rPr>
          <w:color w:val="000000" w:themeColor="text1"/>
        </w:rPr>
        <w:t>While there are countless forms of false ways of striving for the assurance of acceptance by God, in our text</w:t>
      </w:r>
      <w:r w:rsidRPr="006227F8">
        <w:rPr>
          <w:color w:val="000000" w:themeColor="text1"/>
        </w:rPr>
        <w:t xml:space="preserve"> today</w:t>
      </w:r>
      <w:r w:rsidRPr="006227F8">
        <w:rPr>
          <w:color w:val="000000" w:themeColor="text1"/>
        </w:rPr>
        <w:t>, I think Paul help</w:t>
      </w:r>
      <w:r w:rsidRPr="006227F8">
        <w:rPr>
          <w:color w:val="000000" w:themeColor="text1"/>
        </w:rPr>
        <w:t>s</w:t>
      </w:r>
      <w:r w:rsidRPr="006227F8">
        <w:rPr>
          <w:color w:val="000000" w:themeColor="text1"/>
        </w:rPr>
        <w:t xml:space="preserve"> the Colossians, and us, recognize </w:t>
      </w:r>
      <w:r w:rsidRPr="006227F8">
        <w:rPr>
          <w:color w:val="000000" w:themeColor="text1"/>
        </w:rPr>
        <w:t>a couple</w:t>
      </w:r>
      <w:r w:rsidRPr="006227F8">
        <w:rPr>
          <w:color w:val="000000" w:themeColor="text1"/>
        </w:rPr>
        <w:t xml:space="preserve"> of </w:t>
      </w:r>
      <w:r w:rsidRPr="006227F8">
        <w:rPr>
          <w:color w:val="000000" w:themeColor="text1"/>
        </w:rPr>
        <w:t xml:space="preserve">the </w:t>
      </w:r>
      <w:r w:rsidR="005A3829">
        <w:rPr>
          <w:color w:val="000000" w:themeColor="text1"/>
        </w:rPr>
        <w:t xml:space="preserve">main </w:t>
      </w:r>
      <w:r w:rsidRPr="006227F8">
        <w:rPr>
          <w:color w:val="000000" w:themeColor="text1"/>
        </w:rPr>
        <w:t>distortions</w:t>
      </w:r>
      <w:r w:rsidRPr="006227F8">
        <w:rPr>
          <w:color w:val="000000" w:themeColor="text1"/>
        </w:rPr>
        <w:t xml:space="preserve"> to which we’re often temped to turn.</w:t>
      </w:r>
    </w:p>
    <w:p w14:paraId="6509FE84" w14:textId="66C5FDA9" w:rsidR="006227F8" w:rsidRPr="006227F8" w:rsidRDefault="006227F8" w:rsidP="006227F8">
      <w:pPr>
        <w:pStyle w:val="ListParagraph"/>
        <w:numPr>
          <w:ilvl w:val="0"/>
          <w:numId w:val="1"/>
        </w:numPr>
      </w:pPr>
      <w:r>
        <w:t>So, let’s spend the rest of our time teasing these out.</w:t>
      </w:r>
    </w:p>
    <w:p w14:paraId="34F19367" w14:textId="7057B2FA" w:rsidR="00CC1C85" w:rsidRPr="00445EF6" w:rsidRDefault="00CC1C85" w:rsidP="00CC1C85"/>
    <w:p w14:paraId="5B6BEFE2" w14:textId="0E225864" w:rsidR="00E31D85" w:rsidRDefault="006227F8" w:rsidP="00445EF6">
      <w:r>
        <w:t>For starters, one of the distortions Paul addresses</w:t>
      </w:r>
      <w:r w:rsidR="00CC1C85">
        <w:t>…</w:t>
      </w:r>
    </w:p>
    <w:p w14:paraId="4552FF5D" w14:textId="337E57E4" w:rsidR="00E31D85" w:rsidRPr="00460A56" w:rsidRDefault="006227F8" w:rsidP="00E31D85">
      <w:pPr>
        <w:pStyle w:val="ListParagraph"/>
        <w:numPr>
          <w:ilvl w:val="0"/>
          <w:numId w:val="3"/>
        </w:numPr>
        <w:rPr>
          <w:b/>
          <w:bCs/>
          <w:color w:val="C00000"/>
          <w:u w:val="single"/>
        </w:rPr>
      </w:pPr>
      <w:r>
        <w:rPr>
          <w:b/>
          <w:bCs/>
          <w:color w:val="C00000"/>
          <w:u w:val="single"/>
        </w:rPr>
        <w:t>T</w:t>
      </w:r>
      <w:r w:rsidR="00CC1C85" w:rsidRPr="00460A56">
        <w:rPr>
          <w:b/>
          <w:bCs/>
          <w:color w:val="C00000"/>
          <w:u w:val="single"/>
        </w:rPr>
        <w:t>o believe that we are saved by Christ plus a perfect character.</w:t>
      </w:r>
    </w:p>
    <w:p w14:paraId="33C156AE" w14:textId="77777777" w:rsidR="00CC1C85" w:rsidRDefault="00CC1C85" w:rsidP="00CC1C85"/>
    <w:p w14:paraId="20359D0A" w14:textId="41BA1F50" w:rsidR="00460A56" w:rsidRPr="006C31D4" w:rsidRDefault="00460A56" w:rsidP="00CC1C85">
      <w:pPr>
        <w:rPr>
          <w:b/>
          <w:bCs/>
        </w:rPr>
      </w:pPr>
      <w:r w:rsidRPr="006C31D4">
        <w:rPr>
          <w:b/>
          <w:bCs/>
        </w:rPr>
        <w:t xml:space="preserve">In other words, we try to believe that if we can </w:t>
      </w:r>
      <w:r w:rsidR="001A2BDF" w:rsidRPr="006C31D4">
        <w:rPr>
          <w:b/>
          <w:bCs/>
        </w:rPr>
        <w:t>avoid</w:t>
      </w:r>
      <w:r w:rsidRPr="006C31D4">
        <w:rPr>
          <w:b/>
          <w:bCs/>
        </w:rPr>
        <w:t xml:space="preserve"> enough </w:t>
      </w:r>
      <w:r w:rsidR="001A2BDF" w:rsidRPr="006C31D4">
        <w:rPr>
          <w:b/>
          <w:bCs/>
        </w:rPr>
        <w:t>bad things</w:t>
      </w:r>
      <w:r w:rsidRPr="006C31D4">
        <w:rPr>
          <w:b/>
          <w:bCs/>
        </w:rPr>
        <w:t xml:space="preserve"> and do enough good </w:t>
      </w:r>
      <w:r w:rsidR="001A2BDF" w:rsidRPr="006C31D4">
        <w:rPr>
          <w:b/>
          <w:bCs/>
        </w:rPr>
        <w:t>thing</w:t>
      </w:r>
      <w:r w:rsidRPr="006C31D4">
        <w:rPr>
          <w:b/>
          <w:bCs/>
        </w:rPr>
        <w:t>s</w:t>
      </w:r>
      <w:r w:rsidR="001A2BDF" w:rsidRPr="006C31D4">
        <w:rPr>
          <w:b/>
          <w:bCs/>
        </w:rPr>
        <w:t>,</w:t>
      </w:r>
      <w:r w:rsidRPr="006C31D4">
        <w:rPr>
          <w:b/>
          <w:bCs/>
        </w:rPr>
        <w:t xml:space="preserve"> God will accept us.</w:t>
      </w:r>
    </w:p>
    <w:p w14:paraId="32B4B6AF" w14:textId="4B1083C2" w:rsidR="006C31D4" w:rsidRPr="007A733A" w:rsidRDefault="006C31D4" w:rsidP="001A2BDF">
      <w:pPr>
        <w:pStyle w:val="ListParagraph"/>
        <w:numPr>
          <w:ilvl w:val="0"/>
          <w:numId w:val="1"/>
        </w:numPr>
        <w:rPr>
          <w:i/>
          <w:iCs/>
        </w:rPr>
      </w:pPr>
      <w:proofErr w:type="gramStart"/>
      <w:r w:rsidRPr="007A733A">
        <w:rPr>
          <w:i/>
          <w:iCs/>
        </w:rPr>
        <w:t>As long as</w:t>
      </w:r>
      <w:proofErr w:type="gramEnd"/>
      <w:r w:rsidR="001A2BDF" w:rsidRPr="007A733A">
        <w:rPr>
          <w:i/>
          <w:iCs/>
        </w:rPr>
        <w:t xml:space="preserve"> I don’t drink, smoke, cuss or chew or run around with girls who do, God will have to save me. </w:t>
      </w:r>
    </w:p>
    <w:p w14:paraId="0F02E694" w14:textId="0BF8F588" w:rsidR="001A2BDF" w:rsidRDefault="006C31D4" w:rsidP="001A2BDF">
      <w:pPr>
        <w:pStyle w:val="ListParagraph"/>
        <w:numPr>
          <w:ilvl w:val="0"/>
          <w:numId w:val="1"/>
        </w:numPr>
      </w:pPr>
      <w:r>
        <w:lastRenderedPageBreak/>
        <w:t>If</w:t>
      </w:r>
      <w:r w:rsidR="001A2BDF">
        <w:t xml:space="preserve"> I do </w:t>
      </w:r>
      <w:r w:rsidR="00E84FF6">
        <w:t>certain</w:t>
      </w:r>
      <w:r w:rsidR="001A2BDF">
        <w:t xml:space="preserve"> things</w:t>
      </w:r>
      <w:r w:rsidR="00E84FF6">
        <w:t xml:space="preserve"> (or at least more than some other people I know)</w:t>
      </w:r>
      <w:r w:rsidR="001A2BDF">
        <w:t xml:space="preserve"> and don’t do </w:t>
      </w:r>
      <w:r w:rsidR="00E84FF6">
        <w:t>certain</w:t>
      </w:r>
      <w:r w:rsidR="001A2BDF">
        <w:t xml:space="preserve"> things</w:t>
      </w:r>
      <w:r w:rsidR="00E84FF6">
        <w:t xml:space="preserve"> (at least not as much as some other people I know)</w:t>
      </w:r>
      <w:r w:rsidR="001A2BDF">
        <w:t xml:space="preserve">, then God </w:t>
      </w:r>
      <w:r w:rsidR="00E84FF6">
        <w:t>will have to</w:t>
      </w:r>
      <w:r w:rsidR="001A2BDF">
        <w:t xml:space="preserve"> look upon me with favor.</w:t>
      </w:r>
    </w:p>
    <w:p w14:paraId="1B6EF2BD" w14:textId="6427F06C" w:rsidR="00E84FF6" w:rsidRDefault="00E84FF6" w:rsidP="006C31D4">
      <w:pPr>
        <w:pStyle w:val="ListParagraph"/>
        <w:numPr>
          <w:ilvl w:val="1"/>
          <w:numId w:val="1"/>
        </w:numPr>
      </w:pPr>
      <w:r>
        <w:t>The Creator will be in my debt.</w:t>
      </w:r>
      <w:r w:rsidR="006C31D4">
        <w:t xml:space="preserve"> He’ll owe me.</w:t>
      </w:r>
    </w:p>
    <w:p w14:paraId="4A3D6AB9" w14:textId="44AB41A1" w:rsidR="00136E51" w:rsidRDefault="00136E51" w:rsidP="006C31D4">
      <w:pPr>
        <w:pStyle w:val="ListParagraph"/>
        <w:numPr>
          <w:ilvl w:val="1"/>
          <w:numId w:val="1"/>
        </w:numPr>
      </w:pPr>
      <w:r>
        <w:t>We may not say this way, but this is the underlying idea.</w:t>
      </w:r>
    </w:p>
    <w:p w14:paraId="76037356" w14:textId="77777777" w:rsidR="00E84FF6" w:rsidRDefault="00E84FF6" w:rsidP="00E84FF6"/>
    <w:p w14:paraId="66B111B5" w14:textId="35CB097D" w:rsidR="00E84FF6" w:rsidRDefault="00E84FF6" w:rsidP="00E84FF6">
      <w:r>
        <w:t>PAUSE</w:t>
      </w:r>
    </w:p>
    <w:p w14:paraId="37EABBD4" w14:textId="609400D9" w:rsidR="00E84FF6" w:rsidRPr="00E84FF6" w:rsidRDefault="00136E51" w:rsidP="00E84FF6">
      <w:r>
        <w:t>In fact</w:t>
      </w:r>
      <w:r w:rsidR="00E84FF6">
        <w:t xml:space="preserve">, this is the </w:t>
      </w:r>
      <w:r>
        <w:t>underlying assumption</w:t>
      </w:r>
      <w:r w:rsidR="00E84FF6">
        <w:t xml:space="preserve"> of all </w:t>
      </w:r>
      <w:r w:rsidR="00E84FF6" w:rsidRPr="00E84FF6">
        <w:t>man-made religions</w:t>
      </w:r>
      <w:r w:rsidR="006C31D4">
        <w:t>.</w:t>
      </w:r>
    </w:p>
    <w:p w14:paraId="4BEF2B89" w14:textId="2EBF27F0" w:rsidR="00E84FF6" w:rsidRPr="00E84FF6" w:rsidRDefault="00E84FF6" w:rsidP="00E84FF6">
      <w:pPr>
        <w:pStyle w:val="ListParagraph"/>
        <w:numPr>
          <w:ilvl w:val="0"/>
          <w:numId w:val="1"/>
        </w:numPr>
      </w:pPr>
      <w:r w:rsidRPr="00E84FF6">
        <w:t>Islam</w:t>
      </w:r>
      <w:r w:rsidR="007A733A">
        <w:t xml:space="preserve">, </w:t>
      </w:r>
      <w:r w:rsidRPr="00E84FF6">
        <w:t>Hinduism</w:t>
      </w:r>
      <w:r w:rsidR="007A733A">
        <w:t xml:space="preserve">, </w:t>
      </w:r>
      <w:r w:rsidRPr="00E84FF6">
        <w:t>Buddhism</w:t>
      </w:r>
      <w:r w:rsidR="007A733A">
        <w:t xml:space="preserve">, </w:t>
      </w:r>
      <w:r w:rsidRPr="00E84FF6">
        <w:t>Taoism</w:t>
      </w:r>
      <w:r w:rsidR="007A733A">
        <w:t xml:space="preserve">, </w:t>
      </w:r>
      <w:r w:rsidRPr="00E84FF6">
        <w:t>Zoro-</w:t>
      </w:r>
      <w:proofErr w:type="spellStart"/>
      <w:r w:rsidRPr="00E84FF6">
        <w:t>astrianism</w:t>
      </w:r>
      <w:proofErr w:type="spellEnd"/>
      <w:r w:rsidR="007A733A">
        <w:t>…</w:t>
      </w:r>
    </w:p>
    <w:p w14:paraId="3165F9A4" w14:textId="77777777" w:rsidR="00E84FF6" w:rsidRPr="00E84FF6" w:rsidRDefault="00E84FF6" w:rsidP="00E84FF6"/>
    <w:p w14:paraId="388AD6DD" w14:textId="78D344E0" w:rsidR="006C31D4" w:rsidRDefault="00E84FF6" w:rsidP="00E84FF6">
      <w:r w:rsidRPr="00E84FF6">
        <w:t>They’re all the same</w:t>
      </w:r>
      <w:r w:rsidR="006C31D4">
        <w:t xml:space="preserve">. </w:t>
      </w:r>
      <w:r w:rsidR="006C31D4">
        <w:t xml:space="preserve">They all </w:t>
      </w:r>
      <w:r w:rsidR="006C31D4" w:rsidRPr="00E84FF6">
        <w:t>hold that we do certain things in this life and in the end, we</w:t>
      </w:r>
      <w:r w:rsidR="006C31D4">
        <w:t>’</w:t>
      </w:r>
      <w:r w:rsidR="006C31D4" w:rsidRPr="00E84FF6">
        <w:t xml:space="preserve">re </w:t>
      </w:r>
      <w:r w:rsidR="006C31D4">
        <w:t xml:space="preserve">either </w:t>
      </w:r>
      <w:r w:rsidR="006C31D4" w:rsidRPr="00E84FF6">
        <w:t xml:space="preserve">punished or rewarded based on our works. </w:t>
      </w:r>
    </w:p>
    <w:p w14:paraId="1DAB9833" w14:textId="77777777" w:rsidR="006C31D4" w:rsidRDefault="006C31D4" w:rsidP="006C31D4">
      <w:pPr>
        <w:pStyle w:val="ListParagraph"/>
        <w:numPr>
          <w:ilvl w:val="0"/>
          <w:numId w:val="1"/>
        </w:numPr>
      </w:pPr>
      <w:r>
        <w:t xml:space="preserve">So, </w:t>
      </w:r>
      <w:r w:rsidR="00E84FF6" w:rsidRPr="00E84FF6">
        <w:t>do good, try to avoid bad, and just keep your fingers crossed that in the end your good outweighs your bad.</w:t>
      </w:r>
    </w:p>
    <w:p w14:paraId="5E2DBB86" w14:textId="1346C977" w:rsidR="00E84FF6" w:rsidRPr="00E84FF6" w:rsidRDefault="00E84FF6" w:rsidP="006C31D4">
      <w:pPr>
        <w:pStyle w:val="ListParagraph"/>
        <w:numPr>
          <w:ilvl w:val="0"/>
          <w:numId w:val="1"/>
        </w:numPr>
      </w:pPr>
      <w:r w:rsidRPr="00E84FF6">
        <w:t>Work, work, and work, and there are no guarantees, but maybe you can earn your way to paradise or nirvana or the great beyond.</w:t>
      </w:r>
    </w:p>
    <w:p w14:paraId="2A9D6D0D" w14:textId="751A81D1" w:rsidR="006C31D4" w:rsidRPr="006C31D4" w:rsidRDefault="00C745EF" w:rsidP="006C31D4">
      <w:pPr>
        <w:pStyle w:val="ListParagraph"/>
        <w:numPr>
          <w:ilvl w:val="0"/>
          <w:numId w:val="1"/>
        </w:numPr>
      </w:pPr>
      <w:r>
        <w:t>This is the way of all m</w:t>
      </w:r>
      <w:r w:rsidR="006C31D4" w:rsidRPr="006C31D4">
        <w:t>an-made religions</w:t>
      </w:r>
      <w:r>
        <w:t>.</w:t>
      </w:r>
    </w:p>
    <w:p w14:paraId="746D4377" w14:textId="77777777" w:rsidR="006C31D4" w:rsidRPr="006C31D4" w:rsidRDefault="006C31D4" w:rsidP="006C31D4"/>
    <w:p w14:paraId="1EC231D4" w14:textId="77777777" w:rsidR="006C31D4" w:rsidRPr="006C31D4" w:rsidRDefault="006C31D4" w:rsidP="006C31D4">
      <w:r w:rsidRPr="006C31D4">
        <w:t>PAUSE</w:t>
      </w:r>
    </w:p>
    <w:p w14:paraId="1AFE66C3" w14:textId="6E57F249" w:rsidR="006C31D4" w:rsidRPr="006C31D4" w:rsidRDefault="006C31D4" w:rsidP="006C31D4">
      <w:pPr>
        <w:rPr>
          <w:b/>
          <w:bCs/>
        </w:rPr>
      </w:pPr>
      <w:r w:rsidRPr="006C31D4">
        <w:rPr>
          <w:b/>
          <w:bCs/>
        </w:rPr>
        <w:t xml:space="preserve">But the gospel </w:t>
      </w:r>
      <w:r>
        <w:rPr>
          <w:b/>
          <w:bCs/>
        </w:rPr>
        <w:t xml:space="preserve">Paul preaches, the gospel the Colossians had heard, </w:t>
      </w:r>
      <w:r w:rsidRPr="006C31D4">
        <w:rPr>
          <w:b/>
          <w:bCs/>
        </w:rPr>
        <w:t xml:space="preserve">bears no resemblance to </w:t>
      </w:r>
      <w:r w:rsidR="009200BC" w:rsidRPr="006C31D4">
        <w:rPr>
          <w:b/>
          <w:bCs/>
        </w:rPr>
        <w:t>man-made fabrication</w:t>
      </w:r>
      <w:r w:rsidR="009200BC">
        <w:rPr>
          <w:b/>
          <w:bCs/>
        </w:rPr>
        <w:t>s</w:t>
      </w:r>
      <w:r w:rsidRPr="006C31D4">
        <w:rPr>
          <w:b/>
          <w:bCs/>
        </w:rPr>
        <w:t xml:space="preserve">. </w:t>
      </w:r>
    </w:p>
    <w:p w14:paraId="508934FA" w14:textId="77777777" w:rsidR="00C745EF" w:rsidRDefault="00C745EF" w:rsidP="007A733A"/>
    <w:p w14:paraId="1D41FB62" w14:textId="14F3301B" w:rsidR="007A733A" w:rsidRDefault="007A733A" w:rsidP="007A733A">
      <w:r>
        <w:t>Paul said…</w:t>
      </w:r>
    </w:p>
    <w:p w14:paraId="1EAC8804" w14:textId="5CE5A8F3" w:rsidR="007A733A" w:rsidRPr="007A733A" w:rsidRDefault="007A733A" w:rsidP="007A733A">
      <w:pPr>
        <w:rPr>
          <w:i/>
          <w:iCs/>
          <w:color w:val="0432FF"/>
        </w:rPr>
      </w:pPr>
      <w:r w:rsidRPr="007A733A">
        <w:rPr>
          <w:b/>
          <w:bCs/>
          <w:i/>
          <w:iCs/>
          <w:color w:val="0432FF"/>
        </w:rPr>
        <w:t>Colossians 2:13-1</w:t>
      </w:r>
      <w:r w:rsidR="00412EB5">
        <w:rPr>
          <w:b/>
          <w:bCs/>
          <w:i/>
          <w:iCs/>
          <w:color w:val="0432FF"/>
        </w:rPr>
        <w:t>4</w:t>
      </w:r>
      <w:r w:rsidRPr="007A733A">
        <w:rPr>
          <w:b/>
          <w:bCs/>
          <w:i/>
          <w:iCs/>
          <w:color w:val="0432FF"/>
        </w:rPr>
        <w:t xml:space="preserve"> NLT</w:t>
      </w:r>
      <w:r w:rsidRPr="007A733A">
        <w:rPr>
          <w:i/>
          <w:iCs/>
          <w:color w:val="0432FF"/>
        </w:rPr>
        <w:t xml:space="preserve"> </w:t>
      </w:r>
      <w:r w:rsidRPr="007A733A">
        <w:rPr>
          <w:i/>
          <w:iCs/>
          <w:color w:val="0432FF"/>
        </w:rPr>
        <w:t>You were dead because of your sins and because your sinful nature was not yet cut away. Then God made you alive with Christ, for he forgave all our sins.</w:t>
      </w:r>
      <w:r w:rsidRPr="00C745EF">
        <w:rPr>
          <w:b/>
          <w:bCs/>
          <w:i/>
          <w:iCs/>
          <w:color w:val="0432FF"/>
        </w:rPr>
        <w:t xml:space="preserve"> 14</w:t>
      </w:r>
      <w:r w:rsidRPr="007A733A">
        <w:rPr>
          <w:i/>
          <w:iCs/>
          <w:color w:val="0432FF"/>
        </w:rPr>
        <w:t> He canceled the record of the charges against us and took it away by nailing it to the cross</w:t>
      </w:r>
      <w:r w:rsidRPr="007A733A">
        <w:rPr>
          <w:i/>
          <w:iCs/>
          <w:color w:val="0432FF"/>
        </w:rPr>
        <w:t>.</w:t>
      </w:r>
    </w:p>
    <w:p w14:paraId="2530A0FD" w14:textId="6E83E7B1" w:rsidR="00412EB5" w:rsidRDefault="00412EB5" w:rsidP="00412EB5">
      <w:pPr>
        <w:pStyle w:val="ListParagraph"/>
        <w:numPr>
          <w:ilvl w:val="0"/>
          <w:numId w:val="1"/>
        </w:numPr>
      </w:pPr>
      <w:r>
        <w:t>Breaking my hand, having a cast.</w:t>
      </w:r>
    </w:p>
    <w:p w14:paraId="169E27C1" w14:textId="4E7FCA06" w:rsidR="003E0BF4" w:rsidRDefault="003E0BF4" w:rsidP="00412EB5">
      <w:pPr>
        <w:pStyle w:val="ListParagraph"/>
        <w:numPr>
          <w:ilvl w:val="0"/>
          <w:numId w:val="1"/>
        </w:numPr>
      </w:pPr>
      <w:r>
        <w:t>What c</w:t>
      </w:r>
      <w:r w:rsidRPr="003E0BF4">
        <w:t xml:space="preserve">an dead people </w:t>
      </w:r>
      <w:r>
        <w:t>do for</w:t>
      </w:r>
      <w:r w:rsidRPr="003E0BF4">
        <w:t xml:space="preserve"> themselves?</w:t>
      </w:r>
    </w:p>
    <w:p w14:paraId="6072777E" w14:textId="77777777" w:rsidR="003E0BF4" w:rsidRDefault="003E0BF4" w:rsidP="003E0BF4"/>
    <w:p w14:paraId="268560A8" w14:textId="295ED5E0" w:rsidR="003E0BF4" w:rsidRDefault="003E0BF4" w:rsidP="003E0BF4">
      <w:r>
        <w:t>Like Paul says in…</w:t>
      </w:r>
    </w:p>
    <w:p w14:paraId="6C59D072" w14:textId="77777777" w:rsidR="003E0BF4" w:rsidRPr="003E0BF4" w:rsidRDefault="003E0BF4" w:rsidP="003E0BF4">
      <w:pPr>
        <w:rPr>
          <w:i/>
          <w:iCs/>
          <w:color w:val="0432FF"/>
        </w:rPr>
      </w:pPr>
      <w:r w:rsidRPr="003E0BF4">
        <w:rPr>
          <w:b/>
          <w:bCs/>
          <w:i/>
          <w:iCs/>
          <w:color w:val="0432FF"/>
        </w:rPr>
        <w:t>Romans 5:8 NLT</w:t>
      </w:r>
      <w:r w:rsidRPr="003E0BF4">
        <w:rPr>
          <w:i/>
          <w:iCs/>
          <w:color w:val="0432FF"/>
        </w:rPr>
        <w:t xml:space="preserve"> But God showed his great love for us by sending Christ to die for us while we were still sinners.</w:t>
      </w:r>
    </w:p>
    <w:p w14:paraId="7DA39C63" w14:textId="77777777" w:rsidR="00412EB5" w:rsidRDefault="00412EB5" w:rsidP="007A733A"/>
    <w:p w14:paraId="5AB259AE" w14:textId="7426C053" w:rsidR="006C31D4" w:rsidRPr="00C90666" w:rsidRDefault="00C745EF" w:rsidP="00E84FF6">
      <w:r>
        <w:t>Church, w</w:t>
      </w:r>
      <w:r w:rsidR="006C31D4" w:rsidRPr="006C31D4">
        <w:t xml:space="preserve">e don’t earn our way to </w:t>
      </w:r>
      <w:r w:rsidR="006C31D4" w:rsidRPr="006C31D4">
        <w:t>God</w:t>
      </w:r>
      <w:r>
        <w:t>—</w:t>
      </w:r>
      <w:r w:rsidR="006C31D4" w:rsidRPr="006C31D4">
        <w:t xml:space="preserve">He </w:t>
      </w:r>
      <w:r w:rsidR="00C90666">
        <w:t xml:space="preserve">has </w:t>
      </w:r>
      <w:r w:rsidR="006C31D4" w:rsidRPr="006C31D4">
        <w:t>come to us</w:t>
      </w:r>
      <w:r>
        <w:t>!</w:t>
      </w:r>
    </w:p>
    <w:p w14:paraId="6EAD1673" w14:textId="6FB2BA5D" w:rsidR="001A2BDF" w:rsidRPr="00C90666" w:rsidRDefault="001A2BDF" w:rsidP="009200BC">
      <w:pPr>
        <w:rPr>
          <w:b/>
          <w:bCs/>
          <w:color w:val="FF2F92"/>
          <w:u w:val="single"/>
        </w:rPr>
      </w:pPr>
      <w:r w:rsidRPr="00C90666">
        <w:rPr>
          <w:b/>
          <w:bCs/>
          <w:color w:val="FF2F92"/>
          <w:u w:val="single"/>
        </w:rPr>
        <w:t>But the thing that</w:t>
      </w:r>
      <w:r w:rsidR="009200BC" w:rsidRPr="00C90666">
        <w:rPr>
          <w:b/>
          <w:bCs/>
          <w:color w:val="FF2F92"/>
          <w:u w:val="single"/>
        </w:rPr>
        <w:t>’</w:t>
      </w:r>
      <w:r w:rsidRPr="00C90666">
        <w:rPr>
          <w:b/>
          <w:bCs/>
          <w:color w:val="FF2F92"/>
          <w:u w:val="single"/>
        </w:rPr>
        <w:t xml:space="preserve">s hard for us to realize and believe is that God </w:t>
      </w:r>
      <w:r w:rsidRPr="00C90666">
        <w:rPr>
          <w:b/>
          <w:bCs/>
          <w:color w:val="FF2F92"/>
          <w:u w:val="single"/>
        </w:rPr>
        <w:t>never asks us to persuade him to love us.</w:t>
      </w:r>
    </w:p>
    <w:p w14:paraId="0A64CBBF" w14:textId="4FA14EDB" w:rsidR="001A2BDF" w:rsidRDefault="001A2BDF" w:rsidP="009200BC">
      <w:pPr>
        <w:pStyle w:val="ListParagraph"/>
        <w:numPr>
          <w:ilvl w:val="0"/>
          <w:numId w:val="1"/>
        </w:numPr>
        <w:rPr>
          <w:color w:val="000000" w:themeColor="text1"/>
        </w:rPr>
      </w:pPr>
      <w:r w:rsidRPr="00C90666">
        <w:rPr>
          <w:color w:val="000000" w:themeColor="text1"/>
        </w:rPr>
        <w:t>Shark Tank.</w:t>
      </w:r>
    </w:p>
    <w:p w14:paraId="07572306" w14:textId="737E2E17" w:rsidR="004E7338" w:rsidRDefault="004E7338" w:rsidP="009200BC">
      <w:pPr>
        <w:pStyle w:val="ListParagraph"/>
        <w:numPr>
          <w:ilvl w:val="0"/>
          <w:numId w:val="1"/>
        </w:numPr>
        <w:rPr>
          <w:color w:val="000000" w:themeColor="text1"/>
        </w:rPr>
      </w:pPr>
      <w:r>
        <w:rPr>
          <w:color w:val="000000" w:themeColor="text1"/>
        </w:rPr>
        <w:t xml:space="preserve">Budding entrepreneurs </w:t>
      </w:r>
      <w:r w:rsidRPr="004E7338">
        <w:rPr>
          <w:color w:val="000000" w:themeColor="text1"/>
        </w:rPr>
        <w:t>present their ideas to the sharks - five titans of industry who turned their ideas into lucrative empires.</w:t>
      </w:r>
      <w:r>
        <w:rPr>
          <w:color w:val="000000" w:themeColor="text1"/>
        </w:rPr>
        <w:t xml:space="preserve"> </w:t>
      </w:r>
      <w:r w:rsidRPr="004E7338">
        <w:rPr>
          <w:color w:val="000000" w:themeColor="text1"/>
        </w:rPr>
        <w:t>The entrepreneurs try to convince any one of the sharks to invest money in their idea or business. </w:t>
      </w:r>
    </w:p>
    <w:p w14:paraId="1CDB6B87" w14:textId="77777777" w:rsidR="00AF2CFA" w:rsidRDefault="00AF2CFA" w:rsidP="00AF2CFA">
      <w:pPr>
        <w:rPr>
          <w:color w:val="000000" w:themeColor="text1"/>
        </w:rPr>
      </w:pPr>
    </w:p>
    <w:p w14:paraId="5628F528" w14:textId="513BBF3B" w:rsidR="00765455" w:rsidRDefault="00765455" w:rsidP="00AF2CFA">
      <w:pPr>
        <w:rPr>
          <w:color w:val="000000" w:themeColor="text1"/>
        </w:rPr>
      </w:pPr>
      <w:r>
        <w:rPr>
          <w:color w:val="000000" w:themeColor="text1"/>
        </w:rPr>
        <w:t>PAUSE</w:t>
      </w:r>
    </w:p>
    <w:p w14:paraId="0E22F106" w14:textId="73632C27" w:rsidR="00AF2CFA" w:rsidRDefault="00AF2CFA" w:rsidP="00AF2CFA">
      <w:pPr>
        <w:rPr>
          <w:color w:val="000000" w:themeColor="text1"/>
        </w:rPr>
      </w:pPr>
      <w:r>
        <w:rPr>
          <w:color w:val="000000" w:themeColor="text1"/>
        </w:rPr>
        <w:lastRenderedPageBreak/>
        <w:t xml:space="preserve">I think we sometimes have a Shark Tank mindset when it comes to </w:t>
      </w:r>
      <w:r w:rsidR="00765455">
        <w:rPr>
          <w:color w:val="000000" w:themeColor="text1"/>
        </w:rPr>
        <w:t xml:space="preserve">salvation, </w:t>
      </w:r>
      <w:r>
        <w:rPr>
          <w:color w:val="000000" w:themeColor="text1"/>
        </w:rPr>
        <w:t>our relationship with the Lord.</w:t>
      </w:r>
    </w:p>
    <w:p w14:paraId="61741139" w14:textId="693C78B9" w:rsidR="00765455" w:rsidRPr="004E7338" w:rsidRDefault="00542DD1" w:rsidP="004E7338">
      <w:pPr>
        <w:pStyle w:val="ListParagraph"/>
        <w:numPr>
          <w:ilvl w:val="0"/>
          <w:numId w:val="1"/>
        </w:numPr>
        <w:rPr>
          <w:color w:val="000000" w:themeColor="text1"/>
        </w:rPr>
      </w:pPr>
      <w:r w:rsidRPr="00542DD1">
        <w:rPr>
          <w:color w:val="000000" w:themeColor="text1"/>
        </w:rPr>
        <w:t>We hear th</w:t>
      </w:r>
      <w:r>
        <w:rPr>
          <w:color w:val="000000" w:themeColor="text1"/>
        </w:rPr>
        <w:t>e</w:t>
      </w:r>
      <w:r w:rsidRPr="00542DD1">
        <w:rPr>
          <w:color w:val="000000" w:themeColor="text1"/>
        </w:rPr>
        <w:t xml:space="preserve"> gospel</w:t>
      </w:r>
      <w:r w:rsidR="005A3829">
        <w:rPr>
          <w:color w:val="000000" w:themeColor="text1"/>
        </w:rPr>
        <w:t xml:space="preserve">, that Christ died for us </w:t>
      </w:r>
      <w:r w:rsidRPr="00542DD1">
        <w:rPr>
          <w:color w:val="000000" w:themeColor="text1"/>
        </w:rPr>
        <w:t xml:space="preserve">and we think, </w:t>
      </w:r>
      <w:r w:rsidRPr="00542DD1">
        <w:rPr>
          <w:i/>
          <w:iCs/>
          <w:color w:val="000000" w:themeColor="text1"/>
        </w:rPr>
        <w:t>“No, let me add to it</w:t>
      </w:r>
      <w:r w:rsidR="004E7338">
        <w:rPr>
          <w:i/>
          <w:iCs/>
          <w:color w:val="000000" w:themeColor="text1"/>
        </w:rPr>
        <w:t xml:space="preserve">. </w:t>
      </w:r>
      <w:r w:rsidR="00765455" w:rsidRPr="004E7338">
        <w:rPr>
          <w:i/>
          <w:iCs/>
          <w:color w:val="000000" w:themeColor="text1"/>
        </w:rPr>
        <w:t xml:space="preserve">There </w:t>
      </w:r>
      <w:proofErr w:type="gramStart"/>
      <w:r w:rsidR="00765455" w:rsidRPr="004E7338">
        <w:rPr>
          <w:i/>
          <w:iCs/>
          <w:color w:val="000000" w:themeColor="text1"/>
        </w:rPr>
        <w:t>has to</w:t>
      </w:r>
      <w:proofErr w:type="gramEnd"/>
      <w:r w:rsidR="00765455" w:rsidRPr="004E7338">
        <w:rPr>
          <w:i/>
          <w:iCs/>
          <w:color w:val="000000" w:themeColor="text1"/>
        </w:rPr>
        <w:t xml:space="preserve"> be something I can do.”</w:t>
      </w:r>
    </w:p>
    <w:p w14:paraId="02F1EB2A" w14:textId="77777777" w:rsidR="00542DD1" w:rsidRDefault="00542DD1" w:rsidP="00542DD1">
      <w:pPr>
        <w:rPr>
          <w:color w:val="000000" w:themeColor="text1"/>
        </w:rPr>
      </w:pPr>
    </w:p>
    <w:p w14:paraId="1C450C47" w14:textId="77777777" w:rsidR="00542DD1" w:rsidRPr="00542DD1" w:rsidRDefault="00542DD1" w:rsidP="00542DD1">
      <w:pPr>
        <w:rPr>
          <w:b/>
          <w:bCs/>
          <w:color w:val="000000" w:themeColor="text1"/>
        </w:rPr>
      </w:pPr>
      <w:r w:rsidRPr="00542DD1">
        <w:rPr>
          <w:b/>
          <w:bCs/>
          <w:color w:val="000000" w:themeColor="text1"/>
        </w:rPr>
        <w:t xml:space="preserve">This is what the false teachers were telling the Christians in Colossae. </w:t>
      </w:r>
    </w:p>
    <w:p w14:paraId="61C8F867" w14:textId="17BC513F" w:rsidR="004E060D" w:rsidRPr="003C6BE8" w:rsidRDefault="00542DD1" w:rsidP="00443E45">
      <w:pPr>
        <w:pStyle w:val="ListParagraph"/>
        <w:numPr>
          <w:ilvl w:val="0"/>
          <w:numId w:val="1"/>
        </w:numPr>
        <w:rPr>
          <w:color w:val="000000" w:themeColor="text1"/>
        </w:rPr>
      </w:pPr>
      <w:r w:rsidRPr="00542DD1">
        <w:rPr>
          <w:color w:val="000000" w:themeColor="text1"/>
        </w:rPr>
        <w:t>They were trying</w:t>
      </w:r>
      <w:r w:rsidRPr="00542DD1">
        <w:rPr>
          <w:color w:val="000000" w:themeColor="text1"/>
        </w:rPr>
        <w:t xml:space="preserve"> to convince the believers that </w:t>
      </w:r>
      <w:r w:rsidRPr="00542DD1">
        <w:rPr>
          <w:color w:val="000000" w:themeColor="text1"/>
        </w:rPr>
        <w:t xml:space="preserve">true </w:t>
      </w:r>
      <w:r w:rsidRPr="00542DD1">
        <w:rPr>
          <w:color w:val="000000" w:themeColor="text1"/>
        </w:rPr>
        <w:t>spirituality was based on how well they observed certain codes of behavior.</w:t>
      </w:r>
      <w:r w:rsidRPr="00542DD1">
        <w:rPr>
          <w:vertAlign w:val="superscript"/>
        </w:rPr>
        <w:footnoteReference w:id="1"/>
      </w:r>
    </w:p>
    <w:p w14:paraId="3FEF55A1" w14:textId="77777777" w:rsidR="00D200A1" w:rsidRPr="00D200A1" w:rsidRDefault="00D200A1" w:rsidP="00542DD1"/>
    <w:p w14:paraId="4DE0AE41" w14:textId="79AEF09C" w:rsidR="00542DD1" w:rsidRPr="00542DD1" w:rsidRDefault="00E444BA" w:rsidP="00542DD1">
      <w:pPr>
        <w:rPr>
          <w:b/>
          <w:bCs/>
        </w:rPr>
      </w:pPr>
      <w:proofErr w:type="gramStart"/>
      <w:r>
        <w:rPr>
          <w:b/>
          <w:bCs/>
        </w:rPr>
        <w:t xml:space="preserve">In particular, </w:t>
      </w:r>
      <w:r w:rsidR="00542DD1" w:rsidRPr="00460A56">
        <w:rPr>
          <w:b/>
          <w:bCs/>
        </w:rPr>
        <w:t>Paul</w:t>
      </w:r>
      <w:proofErr w:type="gramEnd"/>
      <w:r w:rsidR="00542DD1" w:rsidRPr="00460A56">
        <w:rPr>
          <w:b/>
          <w:bCs/>
        </w:rPr>
        <w:t xml:space="preserve"> mentions diets and days. </w:t>
      </w:r>
    </w:p>
    <w:p w14:paraId="4FE90C67" w14:textId="62AAE3EF" w:rsidR="005A3829" w:rsidRPr="005A3829" w:rsidRDefault="003C6BE8" w:rsidP="003C6BE8">
      <w:pPr>
        <w:pStyle w:val="ListParagraph"/>
        <w:numPr>
          <w:ilvl w:val="0"/>
          <w:numId w:val="1"/>
        </w:numPr>
      </w:pPr>
      <w:r w:rsidRPr="003C6BE8">
        <w:rPr>
          <w:color w:val="000000" w:themeColor="text1"/>
        </w:rPr>
        <w:t xml:space="preserve">Under the OT system, certain foods were classified as “clean” or “unclean” (Lev. 11). </w:t>
      </w:r>
    </w:p>
    <w:p w14:paraId="02F04D54" w14:textId="4FF04738" w:rsidR="003C6BE8" w:rsidRPr="003C6BE8" w:rsidRDefault="003C6BE8" w:rsidP="005A3829">
      <w:pPr>
        <w:pStyle w:val="ListParagraph"/>
        <w:numPr>
          <w:ilvl w:val="1"/>
          <w:numId w:val="1"/>
        </w:numPr>
      </w:pPr>
      <w:r w:rsidRPr="003C6BE8">
        <w:rPr>
          <w:color w:val="000000" w:themeColor="text1"/>
        </w:rPr>
        <w:t xml:space="preserve">But Jesus made it clear that, of </w:t>
      </w:r>
      <w:r w:rsidRPr="003C6BE8">
        <w:rPr>
          <w:i/>
          <w:color w:val="000000" w:themeColor="text1"/>
        </w:rPr>
        <w:t>itself</w:t>
      </w:r>
      <w:r w:rsidRPr="003C6BE8">
        <w:rPr>
          <w:color w:val="000000" w:themeColor="text1"/>
        </w:rPr>
        <w:t xml:space="preserve">, food was neutral. It was what came out of the heart that made a person spiritual or unspiritual (Matt. 15:1–20). </w:t>
      </w:r>
    </w:p>
    <w:p w14:paraId="79FA0F1C" w14:textId="7F625FF2" w:rsidR="003C6BE8" w:rsidRPr="003C6BE8" w:rsidRDefault="003C6BE8" w:rsidP="003C6BE8">
      <w:pPr>
        <w:pStyle w:val="ListParagraph"/>
        <w:numPr>
          <w:ilvl w:val="0"/>
          <w:numId w:val="1"/>
        </w:numPr>
      </w:pPr>
      <w:r>
        <w:rPr>
          <w:color w:val="000000" w:themeColor="text1"/>
        </w:rPr>
        <w:t>Also, t</w:t>
      </w:r>
      <w:r w:rsidRPr="003C6BE8">
        <w:rPr>
          <w:color w:val="000000" w:themeColor="text1"/>
        </w:rPr>
        <w:t xml:space="preserve">he OT Jew was commanded to keep </w:t>
      </w:r>
      <w:r>
        <w:rPr>
          <w:color w:val="000000" w:themeColor="text1"/>
        </w:rPr>
        <w:t>certain days on the calendar. T</w:t>
      </w:r>
      <w:r w:rsidRPr="003C6BE8">
        <w:rPr>
          <w:color w:val="000000" w:themeColor="text1"/>
        </w:rPr>
        <w:t xml:space="preserve">hey had their feast days (Lev. 25) and their special “new moon” celebrations (see Isa. 1:13). </w:t>
      </w:r>
    </w:p>
    <w:p w14:paraId="508529DE" w14:textId="77777777" w:rsidR="003C6BE8" w:rsidRDefault="003C6BE8" w:rsidP="003C6BE8">
      <w:pPr>
        <w:pStyle w:val="ListParagraph"/>
        <w:numPr>
          <w:ilvl w:val="1"/>
          <w:numId w:val="1"/>
        </w:numPr>
        <w:rPr>
          <w:color w:val="000000" w:themeColor="text1"/>
        </w:rPr>
      </w:pPr>
      <w:r w:rsidRPr="003C6BE8">
        <w:rPr>
          <w:color w:val="000000" w:themeColor="text1"/>
        </w:rPr>
        <w:t xml:space="preserve">All of this had its proper function under the old covenant; but it was not meant to be a permanent part of the faith under the new (see John 1:17). </w:t>
      </w:r>
    </w:p>
    <w:p w14:paraId="158838F9" w14:textId="7FC5561A" w:rsidR="003C6BE8" w:rsidRPr="003C6BE8" w:rsidRDefault="003C6BE8" w:rsidP="003C6BE8">
      <w:pPr>
        <w:pStyle w:val="ListParagraph"/>
        <w:numPr>
          <w:ilvl w:val="1"/>
          <w:numId w:val="1"/>
        </w:numPr>
        <w:rPr>
          <w:color w:val="000000" w:themeColor="text1"/>
        </w:rPr>
      </w:pPr>
      <w:r w:rsidRPr="003C6BE8">
        <w:rPr>
          <w:color w:val="000000" w:themeColor="text1"/>
        </w:rPr>
        <w:t xml:space="preserve">The Law was a schoolmaster that helped to train and discipline Israel in the childhood of the nation, preparing the people for the coming of the Messiah. </w:t>
      </w:r>
    </w:p>
    <w:p w14:paraId="25FE6287" w14:textId="03566A12" w:rsidR="003C6BE8" w:rsidRPr="003C6BE8" w:rsidRDefault="003C6BE8" w:rsidP="003C6BE8">
      <w:pPr>
        <w:pStyle w:val="ListParagraph"/>
        <w:numPr>
          <w:ilvl w:val="1"/>
          <w:numId w:val="1"/>
        </w:numPr>
        <w:rPr>
          <w:color w:val="000000" w:themeColor="text1"/>
        </w:rPr>
      </w:pPr>
      <w:r w:rsidRPr="003C6BE8">
        <w:rPr>
          <w:color w:val="000000" w:themeColor="text1"/>
        </w:rPr>
        <w:t>Now that Jesus had come, the schoolmaster was no longer needed to perform the same functions (Gal. 3:24–4:11).</w:t>
      </w:r>
      <w:r w:rsidRPr="004E060D">
        <w:rPr>
          <w:vertAlign w:val="superscript"/>
        </w:rPr>
        <w:footnoteReference w:id="2"/>
      </w:r>
    </w:p>
    <w:p w14:paraId="19A4A99A" w14:textId="77777777" w:rsidR="00D200A1" w:rsidRDefault="00D200A1" w:rsidP="00D200A1"/>
    <w:p w14:paraId="466527BE" w14:textId="415EE34B" w:rsidR="00443E45" w:rsidRPr="00D22584" w:rsidRDefault="003C6BE8" w:rsidP="00443E45">
      <w:pPr>
        <w:rPr>
          <w:b/>
          <w:bCs/>
          <w:color w:val="FF2F92"/>
          <w:u w:val="single"/>
        </w:rPr>
      </w:pPr>
      <w:r>
        <w:rPr>
          <w:b/>
          <w:bCs/>
          <w:color w:val="FF2F92"/>
          <w:u w:val="single"/>
        </w:rPr>
        <w:t xml:space="preserve">So, </w:t>
      </w:r>
      <w:r w:rsidR="00443E45" w:rsidRPr="00D22584">
        <w:rPr>
          <w:b/>
          <w:bCs/>
          <w:color w:val="FF2F92"/>
          <w:u w:val="single"/>
        </w:rPr>
        <w:t xml:space="preserve">Paul reminds us here that the basis of our </w:t>
      </w:r>
      <w:r w:rsidR="00DB27C4">
        <w:rPr>
          <w:b/>
          <w:bCs/>
          <w:color w:val="FF2F92"/>
          <w:u w:val="single"/>
        </w:rPr>
        <w:t xml:space="preserve">fullness and </w:t>
      </w:r>
      <w:r w:rsidR="00443E45" w:rsidRPr="00D22584">
        <w:rPr>
          <w:b/>
          <w:bCs/>
          <w:color w:val="FF2F92"/>
          <w:u w:val="single"/>
        </w:rPr>
        <w:t xml:space="preserve">freedom </w:t>
      </w:r>
      <w:r w:rsidR="00443E45" w:rsidRPr="00D22584">
        <w:rPr>
          <w:b/>
          <w:bCs/>
          <w:color w:val="FF2F92"/>
          <w:u w:val="single"/>
        </w:rPr>
        <w:t>is the person and work of Jesus Christ.</w:t>
      </w:r>
    </w:p>
    <w:p w14:paraId="6D9B37A6" w14:textId="377BB131" w:rsidR="004E7338" w:rsidRDefault="00DB27C4" w:rsidP="003C6BE8">
      <w:pPr>
        <w:pStyle w:val="ListParagraph"/>
        <w:numPr>
          <w:ilvl w:val="0"/>
          <w:numId w:val="1"/>
        </w:numPr>
        <w:rPr>
          <w:color w:val="000000" w:themeColor="text1"/>
        </w:rPr>
      </w:pPr>
      <w:r w:rsidRPr="00DB27C4">
        <w:rPr>
          <w:color w:val="000000" w:themeColor="text1"/>
        </w:rPr>
        <w:t>W</w:t>
      </w:r>
      <w:r w:rsidR="004E7338" w:rsidRPr="00DB27C4">
        <w:rPr>
          <w:color w:val="000000" w:themeColor="text1"/>
        </w:rPr>
        <w:t xml:space="preserve">e </w:t>
      </w:r>
      <w:r w:rsidR="004E7338" w:rsidRPr="00DB27C4">
        <w:rPr>
          <w:color w:val="000000" w:themeColor="text1"/>
        </w:rPr>
        <w:t>have no reason to become enslaved by legalistic living</w:t>
      </w:r>
      <w:r w:rsidR="004E7338" w:rsidRPr="00DB27C4">
        <w:rPr>
          <w:color w:val="000000" w:themeColor="text1"/>
        </w:rPr>
        <w:t>.</w:t>
      </w:r>
      <w:r w:rsidRPr="00DB27C4">
        <w:rPr>
          <w:color w:val="000000" w:themeColor="text1"/>
        </w:rPr>
        <w:t xml:space="preserve"> </w:t>
      </w:r>
      <w:r>
        <w:rPr>
          <w:color w:val="000000" w:themeColor="text1"/>
        </w:rPr>
        <w:t>A</w:t>
      </w:r>
      <w:r w:rsidRPr="00DB27C4">
        <w:rPr>
          <w:color w:val="000000" w:themeColor="text1"/>
        </w:rPr>
        <w:t xml:space="preserve">nd </w:t>
      </w:r>
      <w:r w:rsidRPr="00DB27C4">
        <w:rPr>
          <w:color w:val="000000" w:themeColor="text1"/>
        </w:rPr>
        <w:t>Paul tells us that we are not to allow others to intimidate us or question our spirituality.</w:t>
      </w:r>
      <w:r w:rsidR="004E7338" w:rsidRPr="004E7338">
        <w:rPr>
          <w:vertAlign w:val="superscript"/>
        </w:rPr>
        <w:footnoteReference w:id="3"/>
      </w:r>
    </w:p>
    <w:p w14:paraId="61302F63" w14:textId="07A040F1" w:rsidR="00DB27C4" w:rsidRPr="00DB27C4" w:rsidRDefault="00DB27C4" w:rsidP="003C6BE8">
      <w:pPr>
        <w:pStyle w:val="ListParagraph"/>
        <w:numPr>
          <w:ilvl w:val="0"/>
          <w:numId w:val="1"/>
        </w:numPr>
        <w:rPr>
          <w:color w:val="000000" w:themeColor="text1"/>
        </w:rPr>
      </w:pPr>
      <w:r>
        <w:rPr>
          <w:color w:val="000000" w:themeColor="text1"/>
        </w:rPr>
        <w:t>Fullness and freedom are found in Christ and Him alone.</w:t>
      </w:r>
    </w:p>
    <w:p w14:paraId="7AA6F3FD" w14:textId="263A687A" w:rsidR="004E060D" w:rsidRDefault="004E060D" w:rsidP="00D200A1"/>
    <w:p w14:paraId="70518984" w14:textId="5842D189" w:rsidR="00DB27C4" w:rsidRDefault="00DB27C4" w:rsidP="00D200A1">
      <w:r>
        <w:t>PAUSE</w:t>
      </w:r>
    </w:p>
    <w:p w14:paraId="36F2647A" w14:textId="0C057AF5" w:rsidR="005A3829" w:rsidRDefault="00156F8F" w:rsidP="00D200A1">
      <w:pPr>
        <w:rPr>
          <w:b/>
          <w:bCs/>
          <w:color w:val="FF9300"/>
          <w:u w:val="single"/>
        </w:rPr>
      </w:pPr>
      <w:r w:rsidRPr="00DB27C4">
        <w:rPr>
          <w:b/>
          <w:bCs/>
          <w:color w:val="FF9300"/>
          <w:u w:val="single"/>
        </w:rPr>
        <w:t xml:space="preserve">But </w:t>
      </w:r>
      <w:r w:rsidR="004E7338" w:rsidRPr="00DB27C4">
        <w:rPr>
          <w:b/>
          <w:bCs/>
          <w:color w:val="FF9300"/>
          <w:u w:val="single"/>
        </w:rPr>
        <w:t xml:space="preserve">church, </w:t>
      </w:r>
      <w:r w:rsidRPr="00DB27C4">
        <w:rPr>
          <w:b/>
          <w:bCs/>
          <w:color w:val="FF9300"/>
          <w:u w:val="single"/>
        </w:rPr>
        <w:t>it’s important to point out what Paul does not say here.</w:t>
      </w:r>
    </w:p>
    <w:p w14:paraId="4E1DA97C" w14:textId="50F7367E" w:rsidR="00D22584" w:rsidRPr="005A3829" w:rsidRDefault="00AE0617" w:rsidP="00D200A1">
      <w:pPr>
        <w:rPr>
          <w:color w:val="000000" w:themeColor="text1"/>
        </w:rPr>
      </w:pPr>
      <w:r w:rsidRPr="005A3829">
        <w:rPr>
          <w:color w:val="000000" w:themeColor="text1"/>
        </w:rPr>
        <w:t>Two things in particular…</w:t>
      </w:r>
    </w:p>
    <w:p w14:paraId="580C4AD9" w14:textId="77777777" w:rsidR="00AE0617" w:rsidRDefault="00AE0617" w:rsidP="00D200A1">
      <w:pPr>
        <w:rPr>
          <w:b/>
          <w:bCs/>
        </w:rPr>
      </w:pPr>
    </w:p>
    <w:p w14:paraId="2A96B9BB" w14:textId="56E6F9EC" w:rsidR="00AE0617" w:rsidRDefault="00AE0617" w:rsidP="00D200A1">
      <w:pPr>
        <w:rPr>
          <w:b/>
          <w:bCs/>
        </w:rPr>
      </w:pPr>
      <w:r>
        <w:rPr>
          <w:b/>
          <w:bCs/>
        </w:rPr>
        <w:t xml:space="preserve">For one, Paul never suggests that the OT is useless to Christians today. </w:t>
      </w:r>
    </w:p>
    <w:p w14:paraId="145E47E1" w14:textId="7141A245" w:rsidR="00DB27C4" w:rsidRDefault="00DB27C4" w:rsidP="00156F8F">
      <w:pPr>
        <w:pStyle w:val="ListParagraph"/>
        <w:numPr>
          <w:ilvl w:val="0"/>
          <w:numId w:val="1"/>
        </w:numPr>
        <w:rPr>
          <w:color w:val="000000" w:themeColor="text1"/>
        </w:rPr>
      </w:pPr>
      <w:r w:rsidRPr="00DB27C4">
        <w:rPr>
          <w:color w:val="000000" w:themeColor="text1"/>
        </w:rPr>
        <w:t>Paul himself referred to and drew from the OT extensively (as did Jesus)</w:t>
      </w:r>
      <w:r>
        <w:rPr>
          <w:color w:val="000000" w:themeColor="text1"/>
        </w:rPr>
        <w:t>.</w:t>
      </w:r>
    </w:p>
    <w:p w14:paraId="7FF9974B" w14:textId="171B7B84" w:rsidR="00156F8F" w:rsidRDefault="00156F8F" w:rsidP="00156F8F">
      <w:pPr>
        <w:pStyle w:val="ListParagraph"/>
        <w:numPr>
          <w:ilvl w:val="0"/>
          <w:numId w:val="1"/>
        </w:numPr>
        <w:rPr>
          <w:color w:val="000000" w:themeColor="text1"/>
        </w:rPr>
      </w:pPr>
      <w:r w:rsidRPr="00156F8F">
        <w:rPr>
          <w:color w:val="000000" w:themeColor="text1"/>
        </w:rPr>
        <w:t>The Law still reveals the holiness of God, and in the Law Jesus Christ can be seen (Luke 24:27).</w:t>
      </w:r>
    </w:p>
    <w:p w14:paraId="16FD57E0" w14:textId="21B441D1" w:rsidR="00156F8F" w:rsidRDefault="00156F8F" w:rsidP="00DB27C4">
      <w:pPr>
        <w:pStyle w:val="ListParagraph"/>
        <w:numPr>
          <w:ilvl w:val="0"/>
          <w:numId w:val="1"/>
        </w:numPr>
        <w:rPr>
          <w:color w:val="000000" w:themeColor="text1"/>
        </w:rPr>
      </w:pPr>
      <w:r w:rsidRPr="00156F8F">
        <w:rPr>
          <w:color w:val="000000" w:themeColor="text1"/>
        </w:rPr>
        <w:t>The Law reveals sin and warns of the consequences of sin</w:t>
      </w:r>
      <w:r w:rsidR="00DB27C4">
        <w:rPr>
          <w:color w:val="000000" w:themeColor="text1"/>
        </w:rPr>
        <w:t>—</w:t>
      </w:r>
      <w:r w:rsidR="00AE0617">
        <w:rPr>
          <w:color w:val="000000" w:themeColor="text1"/>
        </w:rPr>
        <w:t xml:space="preserve">however </w:t>
      </w:r>
      <w:r w:rsidRPr="00DB27C4">
        <w:rPr>
          <w:color w:val="000000" w:themeColor="text1"/>
        </w:rPr>
        <w:t>it has no power to prevent sin or redeem the sinner. Only grace can do that.</w:t>
      </w:r>
    </w:p>
    <w:p w14:paraId="381389CB" w14:textId="46B64C7F" w:rsidR="00DB27C4" w:rsidRPr="00DB27C4" w:rsidRDefault="00AE0617" w:rsidP="00AE0617">
      <w:pPr>
        <w:pStyle w:val="ListParagraph"/>
        <w:numPr>
          <w:ilvl w:val="1"/>
          <w:numId w:val="1"/>
        </w:numPr>
        <w:rPr>
          <w:color w:val="000000" w:themeColor="text1"/>
        </w:rPr>
      </w:pPr>
      <w:r>
        <w:rPr>
          <w:color w:val="000000" w:themeColor="text1"/>
        </w:rPr>
        <w:lastRenderedPageBreak/>
        <w:t>Dad’s CT scans.</w:t>
      </w:r>
    </w:p>
    <w:p w14:paraId="555C9C9B" w14:textId="77777777" w:rsidR="00DB27C4" w:rsidRPr="00DB27C4" w:rsidRDefault="00DB27C4" w:rsidP="00DB27C4">
      <w:pPr>
        <w:rPr>
          <w:color w:val="000000" w:themeColor="text1"/>
        </w:rPr>
      </w:pPr>
    </w:p>
    <w:p w14:paraId="7FEE01F1" w14:textId="7EF5F489" w:rsidR="00AE0617" w:rsidRDefault="00156F8F" w:rsidP="00D200A1">
      <w:pPr>
        <w:rPr>
          <w:b/>
          <w:bCs/>
        </w:rPr>
      </w:pPr>
      <w:r w:rsidRPr="00156F8F">
        <w:rPr>
          <w:b/>
          <w:bCs/>
        </w:rPr>
        <w:t xml:space="preserve">Also, Paul </w:t>
      </w:r>
      <w:r w:rsidR="00AE0617">
        <w:rPr>
          <w:b/>
          <w:bCs/>
        </w:rPr>
        <w:t>never suggests that</w:t>
      </w:r>
      <w:r w:rsidR="00AE0617">
        <w:rPr>
          <w:b/>
          <w:bCs/>
        </w:rPr>
        <w:t xml:space="preserve"> transformation is optional in the life of a Christian.</w:t>
      </w:r>
    </w:p>
    <w:p w14:paraId="30368EAD" w14:textId="06945AB8" w:rsidR="00D200A1" w:rsidRDefault="00DB27C4" w:rsidP="00D200A1">
      <w:pPr>
        <w:pStyle w:val="ListParagraph"/>
        <w:numPr>
          <w:ilvl w:val="0"/>
          <w:numId w:val="1"/>
        </w:numPr>
      </w:pPr>
      <w:r>
        <w:t>Anyone who’s read the NT</w:t>
      </w:r>
      <w:r w:rsidR="00D200A1" w:rsidRPr="00D200A1">
        <w:t xml:space="preserve"> knows that Paul was no enemy of self-discipline in the </w:t>
      </w:r>
      <w:r>
        <w:t xml:space="preserve">Christian </w:t>
      </w:r>
      <w:r w:rsidR="00D200A1" w:rsidRPr="00D200A1">
        <w:t>life, but rather the reverse. It</w:t>
      </w:r>
      <w:r>
        <w:t>’s</w:t>
      </w:r>
      <w:r w:rsidR="00D200A1" w:rsidRPr="00D200A1">
        <w:t xml:space="preserve"> </w:t>
      </w:r>
      <w:r w:rsidRPr="00D200A1">
        <w:t>clear</w:t>
      </w:r>
      <w:r w:rsidR="00D200A1" w:rsidRPr="00D200A1">
        <w:t xml:space="preserve"> in his portrait of the effective servant of God that appetites will need disciplining, and self-control will need to be exercised, if the ultimate prize is to be won.</w:t>
      </w:r>
      <w:r w:rsidR="00D200A1" w:rsidRPr="00D200A1">
        <w:rPr>
          <w:vertAlign w:val="superscript"/>
        </w:rPr>
        <w:footnoteReference w:id="4"/>
      </w:r>
    </w:p>
    <w:p w14:paraId="5AAE8C51" w14:textId="4608B9A4" w:rsidR="006F54D4" w:rsidRDefault="006F54D4" w:rsidP="00D200A1">
      <w:pPr>
        <w:pStyle w:val="ListParagraph"/>
        <w:numPr>
          <w:ilvl w:val="0"/>
          <w:numId w:val="1"/>
        </w:numPr>
      </w:pPr>
      <w:r>
        <w:t xml:space="preserve">As I said a couple of weeks ago, this </w:t>
      </w:r>
      <w:r w:rsidR="00563C1E">
        <w:t>idea that we</w:t>
      </w:r>
      <w:r w:rsidRPr="00563C1E">
        <w:t xml:space="preserve"> call on Jesus as </w:t>
      </w:r>
      <w:r w:rsidR="00563C1E">
        <w:t>our</w:t>
      </w:r>
      <w:r w:rsidRPr="00563C1E">
        <w:t xml:space="preserve"> </w:t>
      </w:r>
      <w:r w:rsidR="00563C1E" w:rsidRPr="00563C1E">
        <w:t>savior,</w:t>
      </w:r>
      <w:r w:rsidRPr="00563C1E">
        <w:t xml:space="preserve"> but </w:t>
      </w:r>
      <w:r w:rsidR="00563C1E">
        <w:t>we</w:t>
      </w:r>
      <w:r w:rsidRPr="00563C1E">
        <w:t xml:space="preserve"> don’t have to submit to him as Lord, </w:t>
      </w:r>
      <w:r w:rsidR="00563C1E">
        <w:t>we</w:t>
      </w:r>
      <w:r w:rsidRPr="00563C1E">
        <w:t xml:space="preserve"> don’t have to make any changes, </w:t>
      </w:r>
      <w:r w:rsidR="00563C1E">
        <w:t>we</w:t>
      </w:r>
      <w:r w:rsidR="00563C1E" w:rsidRPr="00563C1E">
        <w:t xml:space="preserve"> don’t have</w:t>
      </w:r>
      <w:r w:rsidR="00563C1E" w:rsidRPr="00563C1E">
        <w:t xml:space="preserve"> to obey anyone. </w:t>
      </w:r>
      <w:r w:rsidR="00563C1E">
        <w:t>We</w:t>
      </w:r>
      <w:r w:rsidR="00563C1E" w:rsidRPr="00563C1E">
        <w:t xml:space="preserve"> do not have to give up anything, alter anything, surrender anything, </w:t>
      </w:r>
      <w:r w:rsidR="00563C1E">
        <w:t>we</w:t>
      </w:r>
      <w:r w:rsidR="00563C1E" w:rsidRPr="00563C1E">
        <w:t xml:space="preserve"> don’t have to deny any of your desires and urges, </w:t>
      </w:r>
      <w:r w:rsidR="00563C1E">
        <w:t>we</w:t>
      </w:r>
      <w:r w:rsidR="00563C1E" w:rsidRPr="00563C1E">
        <w:t xml:space="preserve"> don’t have to be accountable for anything—</w:t>
      </w:r>
      <w:r w:rsidR="00563C1E">
        <w:t xml:space="preserve">all we </w:t>
      </w:r>
      <w:proofErr w:type="gramStart"/>
      <w:r w:rsidR="00563C1E">
        <w:t>have to</w:t>
      </w:r>
      <w:proofErr w:type="gramEnd"/>
      <w:r w:rsidR="00563C1E">
        <w:t xml:space="preserve"> do is</w:t>
      </w:r>
      <w:r w:rsidR="00563C1E" w:rsidRPr="00563C1E">
        <w:t xml:space="preserve"> come to Him and believe in Him as </w:t>
      </w:r>
      <w:proofErr w:type="gramStart"/>
      <w:r w:rsidR="00563C1E" w:rsidRPr="00563C1E">
        <w:t>Savior!</w:t>
      </w:r>
      <w:r w:rsidR="00563C1E">
        <w:t>—</w:t>
      </w:r>
      <w:proofErr w:type="gramEnd"/>
      <w:r w:rsidR="00563C1E">
        <w:t>would have been completely foreign to Paul.</w:t>
      </w:r>
      <w:r w:rsidR="00563C1E" w:rsidRPr="00563C1E">
        <w:rPr>
          <w:vertAlign w:val="superscript"/>
        </w:rPr>
        <w:footnoteReference w:id="5"/>
      </w:r>
    </w:p>
    <w:p w14:paraId="605C91EA" w14:textId="77777777" w:rsidR="00FC3C47" w:rsidRDefault="00FC3C47" w:rsidP="00FC3C47"/>
    <w:p w14:paraId="5D3F381B" w14:textId="57C6B526" w:rsidR="00BF65F6" w:rsidRPr="00BF65F6" w:rsidRDefault="00641A09" w:rsidP="00FC3C47">
      <w:pPr>
        <w:rPr>
          <w:b/>
          <w:bCs/>
        </w:rPr>
      </w:pPr>
      <w:r w:rsidRPr="00BF65F6">
        <w:rPr>
          <w:b/>
          <w:bCs/>
        </w:rPr>
        <w:t xml:space="preserve">Paul </w:t>
      </w:r>
      <w:r w:rsidRPr="00BF65F6">
        <w:rPr>
          <w:b/>
          <w:bCs/>
        </w:rPr>
        <w:t>wa</w:t>
      </w:r>
      <w:r w:rsidRPr="00BF65F6">
        <w:rPr>
          <w:b/>
          <w:bCs/>
        </w:rPr>
        <w:t>s not anti-</w:t>
      </w:r>
      <w:r w:rsidRPr="00BF65F6">
        <w:rPr>
          <w:b/>
          <w:bCs/>
        </w:rPr>
        <w:t xml:space="preserve">spiritual disciplines. </w:t>
      </w:r>
    </w:p>
    <w:p w14:paraId="11F10C53" w14:textId="40E8C4FB" w:rsidR="00641A09" w:rsidRDefault="00641A09" w:rsidP="00FC3C47">
      <w:r>
        <w:t xml:space="preserve">He wasn’t against, Bible reading, prayer, fasting, worship, fellowship, and </w:t>
      </w:r>
      <w:r w:rsidR="00BF65F6">
        <w:t>self-discipline</w:t>
      </w:r>
      <w:r w:rsidRPr="00641A09">
        <w:t xml:space="preserve">; but he </w:t>
      </w:r>
      <w:r>
        <w:t>wa</w:t>
      </w:r>
      <w:r w:rsidRPr="00641A09">
        <w:t xml:space="preserve">s opposed to those who appeal to </w:t>
      </w:r>
      <w:r>
        <w:t xml:space="preserve">certain </w:t>
      </w:r>
      <w:r w:rsidRPr="00641A09">
        <w:t>practice</w:t>
      </w:r>
      <w:r>
        <w:t>s</w:t>
      </w:r>
      <w:r w:rsidRPr="00641A09">
        <w:t xml:space="preserve"> to measure and even replace the core convictions of the Christian faith.</w:t>
      </w:r>
      <w:r w:rsidRPr="00641A09">
        <w:rPr>
          <w:vertAlign w:val="superscript"/>
        </w:rPr>
        <w:footnoteReference w:id="6"/>
      </w:r>
    </w:p>
    <w:p w14:paraId="023B7C9E" w14:textId="77777777" w:rsidR="00BF65F6" w:rsidRDefault="00FC3C47" w:rsidP="00156F8F">
      <w:pPr>
        <w:pStyle w:val="ListParagraph"/>
        <w:numPr>
          <w:ilvl w:val="0"/>
          <w:numId w:val="1"/>
        </w:numPr>
      </w:pPr>
      <w:r w:rsidRPr="00FC3C47">
        <w:t xml:space="preserve">For </w:t>
      </w:r>
      <w:r w:rsidR="00641A09">
        <w:t>Paul</w:t>
      </w:r>
      <w:r w:rsidRPr="00FC3C47">
        <w:t xml:space="preserve">, the mark of true religion </w:t>
      </w:r>
      <w:r w:rsidR="00641A09">
        <w:t>wa</w:t>
      </w:r>
      <w:r w:rsidRPr="00FC3C47">
        <w:t xml:space="preserve">s not a rigorous compliance to rules of self-denial, but faith in Christ and a life in his Spirit (see Rom 14:13–18). </w:t>
      </w:r>
    </w:p>
    <w:p w14:paraId="024EC691" w14:textId="6BFABF09" w:rsidR="006A7A0A" w:rsidRDefault="00FC3C47" w:rsidP="00156F8F">
      <w:pPr>
        <w:pStyle w:val="ListParagraph"/>
        <w:numPr>
          <w:ilvl w:val="0"/>
          <w:numId w:val="1"/>
        </w:numPr>
      </w:pPr>
      <w:r w:rsidRPr="00FC3C47">
        <w:t xml:space="preserve">What finally defines the borders of true Christianity is “being in Christ,” where God’s grace transforms </w:t>
      </w:r>
      <w:r w:rsidR="00540D3E">
        <w:t>us from the inside out</w:t>
      </w:r>
      <w:r w:rsidRPr="00FC3C47">
        <w:t xml:space="preserve">. </w:t>
      </w:r>
    </w:p>
    <w:p w14:paraId="7C5AE442" w14:textId="19AF6161" w:rsidR="00FC3C47" w:rsidRDefault="00FC3C47" w:rsidP="00156F8F">
      <w:pPr>
        <w:pStyle w:val="ListParagraph"/>
        <w:numPr>
          <w:ilvl w:val="0"/>
          <w:numId w:val="1"/>
        </w:numPr>
      </w:pPr>
      <w:r w:rsidRPr="00FC3C47">
        <w:t xml:space="preserve">Any definition of Christianity that substitutes regulations of self-denial for self-transformation by the grace of God is spiritually impoverished and </w:t>
      </w:r>
      <w:r w:rsidR="00BF65F6">
        <w:t>ultimate</w:t>
      </w:r>
      <w:r w:rsidRPr="00FC3C47">
        <w:t>ly useless.</w:t>
      </w:r>
      <w:r w:rsidRPr="00FC3C47">
        <w:rPr>
          <w:vertAlign w:val="superscript"/>
        </w:rPr>
        <w:footnoteReference w:id="7"/>
      </w:r>
    </w:p>
    <w:p w14:paraId="67785B5E" w14:textId="77777777" w:rsidR="00FC3C47" w:rsidRDefault="00FC3C47" w:rsidP="00FC3C47"/>
    <w:p w14:paraId="06337167" w14:textId="0EFE5ACE" w:rsidR="00BF65F6" w:rsidRDefault="00BF65F6" w:rsidP="00FC3C47">
      <w:r>
        <w:t>PAUSE</w:t>
      </w:r>
    </w:p>
    <w:p w14:paraId="47379B97" w14:textId="1AE176C9" w:rsidR="006A7A0A" w:rsidRDefault="0049327A" w:rsidP="00FC3C47">
      <w:r>
        <w:t xml:space="preserve">I want you to hear me say it—spiritual disciplines are not </w:t>
      </w:r>
      <w:r w:rsidR="00BF65F6">
        <w:t xml:space="preserve">a </w:t>
      </w:r>
      <w:r>
        <w:t>bad</w:t>
      </w:r>
      <w:r w:rsidR="00BF65F6">
        <w:t xml:space="preserve"> thing</w:t>
      </w:r>
      <w:r>
        <w:t>.</w:t>
      </w:r>
    </w:p>
    <w:p w14:paraId="4DB5C070" w14:textId="0603AE8C" w:rsidR="0049327A" w:rsidRDefault="004D1DD2" w:rsidP="004D1DD2">
      <w:r>
        <w:t xml:space="preserve">In his book </w:t>
      </w:r>
      <w:r>
        <w:rPr>
          <w:i/>
          <w:iCs/>
        </w:rPr>
        <w:t xml:space="preserve">Celebration of Discipline </w:t>
      </w:r>
      <w:r>
        <w:t xml:space="preserve">Richard Foster wrote, </w:t>
      </w:r>
      <w:r w:rsidRPr="00982F14">
        <w:rPr>
          <w:i/>
          <w:iCs/>
        </w:rPr>
        <w:t>“the desperate need today is not for a greater number of intelligent people, or gifted people, but for deep people. The classical disciplines of the spiritual life call us to move beyond surface living into depths. They invite us to explore the inner caverns of the spiritual realm</w:t>
      </w:r>
      <w:r w:rsidR="0049327A" w:rsidRPr="00982F14">
        <w:rPr>
          <w:i/>
          <w:iCs/>
        </w:rPr>
        <w:t>.</w:t>
      </w:r>
      <w:r w:rsidRPr="00982F14">
        <w:rPr>
          <w:i/>
          <w:iCs/>
        </w:rPr>
        <w:t xml:space="preserve"> They urge us to be the answer to a hollow world. We must not be led to believe that the disciplines are only for spiritual giants and hence beyond our reach, or only for contemplatives who devote all their time to prayer and meditation and study. Far from it. God intends the disciplines of the spiritual life to be for ordinary human beings: people who have jobs, who care for children, who wash dishes and mow lawns. In fact, the disciplines are best exercised </w:t>
      </w:r>
      <w:proofErr w:type="gramStart"/>
      <w:r w:rsidRPr="00982F14">
        <w:rPr>
          <w:i/>
          <w:iCs/>
        </w:rPr>
        <w:t>in the midst of</w:t>
      </w:r>
      <w:proofErr w:type="gramEnd"/>
      <w:r w:rsidRPr="00982F14">
        <w:rPr>
          <w:i/>
          <w:iCs/>
        </w:rPr>
        <w:t xml:space="preserve"> </w:t>
      </w:r>
      <w:r w:rsidRPr="00982F14">
        <w:rPr>
          <w:i/>
          <w:iCs/>
        </w:rPr>
        <w:lastRenderedPageBreak/>
        <w:t>our relationships with our husband or wife, our brothers and sisters, our friends and neighbors…the primary requirement is a longing after God.”</w:t>
      </w:r>
      <w:r>
        <w:rPr>
          <w:rStyle w:val="FootnoteReference"/>
        </w:rPr>
        <w:footnoteReference w:id="8"/>
      </w:r>
    </w:p>
    <w:p w14:paraId="543B652D" w14:textId="77777777" w:rsidR="0049327A" w:rsidRDefault="0049327A" w:rsidP="00FC3C47"/>
    <w:p w14:paraId="2FA68F38" w14:textId="77777777" w:rsidR="00BF65F6" w:rsidRPr="00D7460C" w:rsidRDefault="0049327A" w:rsidP="00FC3C47">
      <w:pPr>
        <w:rPr>
          <w:b/>
          <w:bCs/>
        </w:rPr>
      </w:pPr>
      <w:r w:rsidRPr="00D7460C">
        <w:rPr>
          <w:b/>
          <w:bCs/>
        </w:rPr>
        <w:t>B</w:t>
      </w:r>
      <w:r w:rsidR="00FC3C47" w:rsidRPr="00D7460C">
        <w:rPr>
          <w:b/>
          <w:bCs/>
        </w:rPr>
        <w:t xml:space="preserve">ut when they are substituted for faith in Christ or practical </w:t>
      </w:r>
      <w:r w:rsidR="00FC3C47" w:rsidRPr="00D7460C">
        <w:rPr>
          <w:b/>
          <w:bCs/>
        </w:rPr>
        <w:t>righteousness,</w:t>
      </w:r>
      <w:r w:rsidR="00FC3C47" w:rsidRPr="00D7460C">
        <w:rPr>
          <w:b/>
          <w:bCs/>
        </w:rPr>
        <w:t xml:space="preserve"> they become degrading</w:t>
      </w:r>
      <w:r w:rsidR="00D65787" w:rsidRPr="00D7460C">
        <w:rPr>
          <w:b/>
          <w:bCs/>
        </w:rPr>
        <w:t xml:space="preserve">. </w:t>
      </w:r>
    </w:p>
    <w:p w14:paraId="43B7C025" w14:textId="72BB79A4" w:rsidR="00BF65F6" w:rsidRDefault="00BF65F6" w:rsidP="00BF65F6">
      <w:pPr>
        <w:pStyle w:val="ListParagraph"/>
        <w:numPr>
          <w:ilvl w:val="0"/>
          <w:numId w:val="1"/>
        </w:numPr>
      </w:pPr>
      <w:r>
        <w:t xml:space="preserve">Just consider the Pharisees. </w:t>
      </w:r>
    </w:p>
    <w:p w14:paraId="58443DE3" w14:textId="796FFF18" w:rsidR="00D65787" w:rsidRDefault="00BF65F6" w:rsidP="00BF65F6">
      <w:pPr>
        <w:pStyle w:val="ListParagraph"/>
        <w:numPr>
          <w:ilvl w:val="0"/>
          <w:numId w:val="1"/>
        </w:numPr>
      </w:pPr>
      <w:r w:rsidRPr="00460A56">
        <w:t>A focus on conformity to a code cause</w:t>
      </w:r>
      <w:r>
        <w:t>d</w:t>
      </w:r>
      <w:r w:rsidRPr="00460A56">
        <w:t xml:space="preserve"> </w:t>
      </w:r>
      <w:r>
        <w:t>th</w:t>
      </w:r>
      <w:r w:rsidRPr="00460A56">
        <w:t>e</w:t>
      </w:r>
      <w:r>
        <w:t>m</w:t>
      </w:r>
      <w:r w:rsidRPr="00460A56">
        <w:t xml:space="preserve"> to forget things like arrogant pride, smug judgmentalism, anger, and a host of other dark sins that never seem to make the list.</w:t>
      </w:r>
      <w:r w:rsidRPr="00460A56">
        <w:rPr>
          <w:vertAlign w:val="superscript"/>
        </w:rPr>
        <w:footnoteReference w:id="9"/>
      </w:r>
    </w:p>
    <w:p w14:paraId="0D086F5A" w14:textId="77777777" w:rsidR="00BF65F6" w:rsidRDefault="00BF65F6" w:rsidP="00BF65F6"/>
    <w:p w14:paraId="0AD076C7" w14:textId="77777777" w:rsidR="00BF65F6" w:rsidRDefault="00BF65F6" w:rsidP="00BF65F6">
      <w:r>
        <w:t>PAUSE</w:t>
      </w:r>
    </w:p>
    <w:p w14:paraId="1EC5D32B" w14:textId="77777777" w:rsidR="00540D3E" w:rsidRDefault="00BF65F6" w:rsidP="00BF65F6">
      <w:pPr>
        <w:rPr>
          <w:color w:val="000000" w:themeColor="text1"/>
        </w:rPr>
      </w:pPr>
      <w:r w:rsidRPr="00D94B3A">
        <w:rPr>
          <w:color w:val="000000" w:themeColor="text1"/>
        </w:rPr>
        <w:t xml:space="preserve">Alexander Maclaren said, “There is only one thing that will put the collar on the neck of the animal within us, and that is the power of the indwelling Christ.” </w:t>
      </w:r>
    </w:p>
    <w:p w14:paraId="28EA78A2" w14:textId="3795B4B5" w:rsidR="00BF65F6" w:rsidRPr="00540D3E" w:rsidRDefault="00BF65F6" w:rsidP="00540D3E">
      <w:pPr>
        <w:pStyle w:val="ListParagraph"/>
        <w:numPr>
          <w:ilvl w:val="0"/>
          <w:numId w:val="1"/>
        </w:numPr>
        <w:rPr>
          <w:color w:val="000000" w:themeColor="text1"/>
        </w:rPr>
      </w:pPr>
      <w:r w:rsidRPr="00540D3E">
        <w:rPr>
          <w:color w:val="000000" w:themeColor="text1"/>
        </w:rPr>
        <w:t>When Jesus is given control, he not only gives us the Holy Spirit to fight against the flesh, but he also gives us new desires as well. We don’t need rules for the outside because we have the Spirit on the inside. We simply need to yield to him.</w:t>
      </w:r>
      <w:r w:rsidRPr="00D94B3A">
        <w:rPr>
          <w:vertAlign w:val="superscript"/>
        </w:rPr>
        <w:footnoteReference w:id="10"/>
      </w:r>
    </w:p>
    <w:p w14:paraId="59D4AF2C" w14:textId="4622A463" w:rsidR="00BF65F6" w:rsidRDefault="00BF65F6" w:rsidP="00BF65F6"/>
    <w:p w14:paraId="5AEE46C7" w14:textId="5DEA7F20" w:rsidR="00F264E1" w:rsidRDefault="0049327A" w:rsidP="00FC3C47">
      <w:r>
        <w:t xml:space="preserve">Paul maintains that </w:t>
      </w:r>
      <w:r w:rsidR="00F264E1" w:rsidRPr="00F264E1">
        <w:t>spiritual life is a matter of relationship with Christ and the heart’s commitment to him.</w:t>
      </w:r>
      <w:r w:rsidR="00F264E1" w:rsidRPr="00F264E1">
        <w:rPr>
          <w:vertAlign w:val="superscript"/>
        </w:rPr>
        <w:footnoteReference w:id="11"/>
      </w:r>
    </w:p>
    <w:p w14:paraId="52C2045F" w14:textId="77777777" w:rsidR="00BF65F6" w:rsidRDefault="00BF65F6" w:rsidP="00FC3C47"/>
    <w:p w14:paraId="20FAF528" w14:textId="53B920C2" w:rsidR="00D65787" w:rsidRPr="00994747" w:rsidRDefault="00D65787" w:rsidP="00FC3C47">
      <w:pPr>
        <w:rPr>
          <w:b/>
          <w:bCs/>
        </w:rPr>
      </w:pPr>
      <w:r w:rsidRPr="00994747">
        <w:rPr>
          <w:b/>
          <w:bCs/>
        </w:rPr>
        <w:t>So, the question becomes what is our motive?</w:t>
      </w:r>
    </w:p>
    <w:p w14:paraId="38599B2A" w14:textId="3877A86D" w:rsidR="00460A56" w:rsidRDefault="00994747" w:rsidP="00994747">
      <w:pPr>
        <w:pStyle w:val="ListParagraph"/>
        <w:numPr>
          <w:ilvl w:val="0"/>
          <w:numId w:val="1"/>
        </w:numPr>
      </w:pPr>
      <w:r>
        <w:t>To seek Christ or to check a box?</w:t>
      </w:r>
    </w:p>
    <w:p w14:paraId="2A9ADCBC" w14:textId="7C9E0C40" w:rsidR="00994747" w:rsidRDefault="00994747" w:rsidP="00994747">
      <w:pPr>
        <w:pStyle w:val="ListParagraph"/>
        <w:numPr>
          <w:ilvl w:val="0"/>
          <w:numId w:val="1"/>
        </w:numPr>
      </w:pPr>
      <w:r>
        <w:t>To seek Christ or to compare ourselves to others?</w:t>
      </w:r>
    </w:p>
    <w:p w14:paraId="47B07AE3" w14:textId="77777777" w:rsidR="00994747" w:rsidRDefault="00994747" w:rsidP="00994747">
      <w:pPr>
        <w:ind w:left="360"/>
      </w:pPr>
    </w:p>
    <w:p w14:paraId="2E826782" w14:textId="2EA52428" w:rsidR="00CC1C85" w:rsidRDefault="006A7A0A" w:rsidP="00CC1C85">
      <w:r>
        <w:t>The second distortion…</w:t>
      </w:r>
    </w:p>
    <w:p w14:paraId="71D0F6D3" w14:textId="545BCC3C" w:rsidR="00445EF6" w:rsidRPr="00D94B3A" w:rsidRDefault="00CC1C85" w:rsidP="00445EF6">
      <w:pPr>
        <w:pStyle w:val="ListParagraph"/>
        <w:numPr>
          <w:ilvl w:val="0"/>
          <w:numId w:val="3"/>
        </w:numPr>
        <w:rPr>
          <w:b/>
          <w:bCs/>
          <w:color w:val="C00000"/>
          <w:u w:val="single"/>
        </w:rPr>
      </w:pPr>
      <w:r w:rsidRPr="00D94B3A">
        <w:rPr>
          <w:b/>
          <w:bCs/>
          <w:color w:val="C00000"/>
          <w:u w:val="single"/>
        </w:rPr>
        <w:t>We’re saved by Christ and a perfect experience/s.</w:t>
      </w:r>
    </w:p>
    <w:p w14:paraId="65547848" w14:textId="77777777" w:rsidR="00D94B3A" w:rsidRDefault="00D94B3A" w:rsidP="00D94B3A"/>
    <w:p w14:paraId="1CEAF1A2" w14:textId="1BBACA62" w:rsidR="00D94B3A" w:rsidRPr="00994747" w:rsidRDefault="00D94B3A" w:rsidP="00D94B3A">
      <w:pPr>
        <w:rPr>
          <w:i/>
          <w:iCs/>
          <w:color w:val="0432FF"/>
        </w:rPr>
      </w:pPr>
      <w:r w:rsidRPr="00D94B3A">
        <w:rPr>
          <w:b/>
          <w:bCs/>
          <w:i/>
          <w:iCs/>
          <w:color w:val="0432FF"/>
        </w:rPr>
        <w:t>Colossians 2:18</w:t>
      </w:r>
      <w:r w:rsidR="00D7460C">
        <w:rPr>
          <w:b/>
          <w:bCs/>
          <w:i/>
          <w:iCs/>
          <w:color w:val="0432FF"/>
        </w:rPr>
        <w:t>-19</w:t>
      </w:r>
      <w:r w:rsidRPr="00D94B3A">
        <w:rPr>
          <w:b/>
          <w:bCs/>
          <w:i/>
          <w:iCs/>
          <w:color w:val="0432FF"/>
        </w:rPr>
        <w:t xml:space="preserve"> NLT</w:t>
      </w:r>
      <w:r w:rsidRPr="00D94B3A">
        <w:rPr>
          <w:i/>
          <w:iCs/>
          <w:color w:val="0432FF"/>
        </w:rPr>
        <w:t xml:space="preserve"> </w:t>
      </w:r>
      <w:r w:rsidRPr="00D94B3A">
        <w:rPr>
          <w:i/>
          <w:iCs/>
          <w:color w:val="0432FF"/>
        </w:rPr>
        <w:t>Don’t let anyone condemn you by insisting on pious self-denial or the worship of angels, saying they have had visions about these things. Their sinful minds have made them proud,</w:t>
      </w:r>
      <w:r w:rsidR="00994747">
        <w:rPr>
          <w:i/>
          <w:iCs/>
          <w:color w:val="0432FF"/>
        </w:rPr>
        <w:t xml:space="preserve"> </w:t>
      </w:r>
      <w:r w:rsidR="00994747">
        <w:rPr>
          <w:b/>
          <w:bCs/>
          <w:i/>
          <w:iCs/>
          <w:color w:val="0432FF"/>
        </w:rPr>
        <w:t xml:space="preserve">19 </w:t>
      </w:r>
      <w:r w:rsidR="00994747" w:rsidRPr="00994747">
        <w:rPr>
          <w:i/>
          <w:iCs/>
          <w:color w:val="0432FF"/>
        </w:rPr>
        <w:t>and they are not connected to Christ, the head of the body. For he holds the whole body together with its joints and ligaments, and it grows as God nourishes it.</w:t>
      </w:r>
    </w:p>
    <w:p w14:paraId="7C1CF1EE" w14:textId="77777777" w:rsidR="00D94B3A" w:rsidRDefault="00D94B3A" w:rsidP="00D94B3A"/>
    <w:p w14:paraId="2BD42009" w14:textId="01191AF7" w:rsidR="000A6891" w:rsidRDefault="000A6891" w:rsidP="00D94B3A">
      <w:r w:rsidRPr="000A6891">
        <w:t>The false teachers weren</w:t>
      </w:r>
      <w:r w:rsidR="00E00FB3">
        <w:t>’</w:t>
      </w:r>
      <w:r w:rsidRPr="000A6891">
        <w:t>t merely legalists; they were also mystics who liked to brag about their visionary experiences. They seemed humble, but they were really puffed up with pride.</w:t>
      </w:r>
    </w:p>
    <w:p w14:paraId="57D69A30" w14:textId="471DF1C5" w:rsidR="003C6BE8" w:rsidRDefault="00D94B3A" w:rsidP="000A6891">
      <w:pPr>
        <w:pStyle w:val="ListParagraph"/>
        <w:numPr>
          <w:ilvl w:val="0"/>
          <w:numId w:val="1"/>
        </w:numPr>
      </w:pPr>
      <w:r w:rsidRPr="00D94B3A">
        <w:t>A</w:t>
      </w:r>
      <w:r w:rsidR="000A6891">
        <w:t>nd a</w:t>
      </w:r>
      <w:r w:rsidRPr="00D94B3A">
        <w:t xml:space="preserve">pparently, the false teachers were telling the believers at Colosse that deeper </w:t>
      </w:r>
      <w:r w:rsidR="0083270B">
        <w:t xml:space="preserve">ecstatic </w:t>
      </w:r>
      <w:r w:rsidRPr="00D94B3A">
        <w:t>experiences were necessary to make them truly spiritual.</w:t>
      </w:r>
      <w:r w:rsidR="0083270B" w:rsidRPr="0083270B">
        <w:rPr>
          <w:vertAlign w:val="superscript"/>
        </w:rPr>
        <w:footnoteReference w:id="12"/>
      </w:r>
    </w:p>
    <w:p w14:paraId="27DAB16B" w14:textId="77777777" w:rsidR="0083270B" w:rsidRDefault="0083270B" w:rsidP="00D94B3A"/>
    <w:p w14:paraId="26CD8416" w14:textId="58B1D95F" w:rsidR="00D94B3A" w:rsidRDefault="0083270B" w:rsidP="00D94B3A">
      <w:r>
        <w:t>PAUSE</w:t>
      </w:r>
    </w:p>
    <w:p w14:paraId="1216037C" w14:textId="2BF67B4C" w:rsidR="00D94B3A" w:rsidRPr="00E00FB3" w:rsidRDefault="0083270B" w:rsidP="00D94B3A">
      <w:pPr>
        <w:rPr>
          <w:b/>
          <w:bCs/>
        </w:rPr>
      </w:pPr>
      <w:r w:rsidRPr="00E00FB3">
        <w:rPr>
          <w:b/>
          <w:bCs/>
        </w:rPr>
        <w:t>You know, church, e</w:t>
      </w:r>
      <w:r w:rsidR="00D94B3A" w:rsidRPr="00E00FB3">
        <w:rPr>
          <w:b/>
          <w:bCs/>
        </w:rPr>
        <w:t>xperiences can be different</w:t>
      </w:r>
      <w:r w:rsidR="00994747" w:rsidRPr="00E00FB3">
        <w:rPr>
          <w:b/>
          <w:bCs/>
        </w:rPr>
        <w:t xml:space="preserve"> for different people</w:t>
      </w:r>
      <w:r w:rsidR="00D94B3A" w:rsidRPr="00E00FB3">
        <w:rPr>
          <w:b/>
          <w:bCs/>
        </w:rPr>
        <w:t>.</w:t>
      </w:r>
    </w:p>
    <w:p w14:paraId="29F6360B" w14:textId="20639457" w:rsidR="00D94B3A" w:rsidRDefault="00D94B3A" w:rsidP="00D94B3A">
      <w:pPr>
        <w:pStyle w:val="ListParagraph"/>
        <w:numPr>
          <w:ilvl w:val="0"/>
          <w:numId w:val="1"/>
        </w:numPr>
      </w:pPr>
      <w:r>
        <w:t>Going to Bella Notte</w:t>
      </w:r>
      <w:r w:rsidR="00A86DC1">
        <w:t>.</w:t>
      </w:r>
    </w:p>
    <w:p w14:paraId="13FF464F" w14:textId="14F9E685" w:rsidR="00E00FB3" w:rsidRDefault="00E00FB3" w:rsidP="00D94B3A">
      <w:pPr>
        <w:pStyle w:val="ListParagraph"/>
        <w:numPr>
          <w:ilvl w:val="0"/>
          <w:numId w:val="1"/>
        </w:numPr>
      </w:pPr>
      <w:r>
        <w:t>We didn’t experience the restaurant in the same way.</w:t>
      </w:r>
    </w:p>
    <w:p w14:paraId="4F2FAC70" w14:textId="77777777" w:rsidR="00E00FB3" w:rsidRDefault="00E00FB3" w:rsidP="00E00FB3"/>
    <w:p w14:paraId="617EB2EE" w14:textId="00D1E553" w:rsidR="00E00FB3" w:rsidRDefault="00E00FB3" w:rsidP="00E00FB3">
      <w:r>
        <w:t>Church, t</w:t>
      </w:r>
      <w:r w:rsidRPr="00E00FB3">
        <w:t>his is true of all experience</w:t>
      </w:r>
      <w:r>
        <w:t xml:space="preserve"> and i</w:t>
      </w:r>
      <w:r w:rsidRPr="00E00FB3">
        <w:t>t</w:t>
      </w:r>
      <w:r>
        <w:t>’</w:t>
      </w:r>
      <w:r w:rsidRPr="00E00FB3">
        <w:t>s even more true of more complicated experiences.</w:t>
      </w:r>
    </w:p>
    <w:p w14:paraId="182A65D9" w14:textId="2D91EBA2" w:rsidR="00E00FB3" w:rsidRDefault="00E00FB3" w:rsidP="00E00FB3">
      <w:pPr>
        <w:pStyle w:val="ListParagraph"/>
        <w:numPr>
          <w:ilvl w:val="0"/>
          <w:numId w:val="1"/>
        </w:numPr>
      </w:pPr>
      <w:r>
        <w:t>So, the point I think Paul is making is that it’s</w:t>
      </w:r>
      <w:r w:rsidRPr="00E00FB3">
        <w:t xml:space="preserve"> wrong, </w:t>
      </w:r>
      <w:r>
        <w:t>for us to</w:t>
      </w:r>
      <w:r w:rsidRPr="00E00FB3">
        <w:t xml:space="preserve"> seek to have just the same experience that someone else had when </w:t>
      </w:r>
      <w:r>
        <w:t>t</w:t>
      </w:r>
      <w:r w:rsidRPr="00E00FB3">
        <w:t>he</w:t>
      </w:r>
      <w:r>
        <w:t>y</w:t>
      </w:r>
      <w:r w:rsidRPr="00E00FB3">
        <w:t xml:space="preserve"> got saved.</w:t>
      </w:r>
    </w:p>
    <w:p w14:paraId="015C1890" w14:textId="52499D45" w:rsidR="00F951F1" w:rsidRDefault="00F951F1" w:rsidP="00F951F1">
      <w:pPr>
        <w:pStyle w:val="ListParagraph"/>
        <w:numPr>
          <w:ilvl w:val="1"/>
          <w:numId w:val="1"/>
        </w:numPr>
      </w:pPr>
      <w:r>
        <w:t>Mark Jackson</w:t>
      </w:r>
    </w:p>
    <w:p w14:paraId="3437E63E" w14:textId="77777777" w:rsidR="00D94B3A" w:rsidRDefault="00D94B3A" w:rsidP="00D94B3A"/>
    <w:p w14:paraId="30F1FCE2" w14:textId="7138E54E" w:rsidR="00F5414A" w:rsidRPr="00F5414A" w:rsidRDefault="0083270B" w:rsidP="00D94B3A">
      <w:pPr>
        <w:rPr>
          <w:b/>
          <w:bCs/>
        </w:rPr>
      </w:pPr>
      <w:r w:rsidRPr="00F5414A">
        <w:rPr>
          <w:b/>
          <w:bCs/>
        </w:rPr>
        <w:t>So, i</w:t>
      </w:r>
      <w:r w:rsidRPr="00F5414A">
        <w:rPr>
          <w:b/>
          <w:bCs/>
        </w:rPr>
        <w:t>t</w:t>
      </w:r>
      <w:r w:rsidRPr="00F5414A">
        <w:rPr>
          <w:b/>
          <w:bCs/>
        </w:rPr>
        <w:t>’</w:t>
      </w:r>
      <w:r w:rsidRPr="00F5414A">
        <w:rPr>
          <w:b/>
          <w:bCs/>
        </w:rPr>
        <w:t xml:space="preserve">s not that </w:t>
      </w:r>
      <w:r w:rsidRPr="00F5414A">
        <w:rPr>
          <w:b/>
          <w:bCs/>
        </w:rPr>
        <w:t>Paul</w:t>
      </w:r>
      <w:r w:rsidRPr="00F5414A">
        <w:rPr>
          <w:b/>
          <w:bCs/>
        </w:rPr>
        <w:t xml:space="preserve"> rejected </w:t>
      </w:r>
      <w:r w:rsidR="00F5414A" w:rsidRPr="00F5414A">
        <w:rPr>
          <w:b/>
          <w:bCs/>
        </w:rPr>
        <w:t xml:space="preserve">any kind of </w:t>
      </w:r>
      <w:r w:rsidRPr="00F5414A">
        <w:rPr>
          <w:b/>
          <w:bCs/>
        </w:rPr>
        <w:t>spiritual</w:t>
      </w:r>
      <w:r w:rsidR="001B4EA0">
        <w:rPr>
          <w:b/>
          <w:bCs/>
        </w:rPr>
        <w:t>/deep/intimate</w:t>
      </w:r>
      <w:r w:rsidRPr="00F5414A">
        <w:rPr>
          <w:b/>
          <w:bCs/>
        </w:rPr>
        <w:t xml:space="preserve"> experience</w:t>
      </w:r>
      <w:r w:rsidRPr="00F5414A">
        <w:rPr>
          <w:b/>
          <w:bCs/>
        </w:rPr>
        <w:t xml:space="preserve">. He had some himself (2 Cor 12:1–4). </w:t>
      </w:r>
    </w:p>
    <w:p w14:paraId="79574A01" w14:textId="5365549B" w:rsidR="00117E96" w:rsidRDefault="0083270B" w:rsidP="00D94B3A">
      <w:pPr>
        <w:pStyle w:val="ListParagraph"/>
        <w:numPr>
          <w:ilvl w:val="0"/>
          <w:numId w:val="1"/>
        </w:numPr>
      </w:pPr>
      <w:r w:rsidRPr="0083270B">
        <w:t>But, having shown how great the status of the believers in Coloss</w:t>
      </w:r>
      <w:r w:rsidR="004425CD">
        <w:t>a</w:t>
      </w:r>
      <w:r w:rsidRPr="0083270B">
        <w:t xml:space="preserve">e was, he opposed the assertion that they would be disqualified unless they had </w:t>
      </w:r>
      <w:r>
        <w:t>the same ecstatic experiences as the false teachers</w:t>
      </w:r>
      <w:r w:rsidRPr="0083270B">
        <w:t>.</w:t>
      </w:r>
      <w:r w:rsidRPr="0083270B">
        <w:rPr>
          <w:vertAlign w:val="superscript"/>
        </w:rPr>
        <w:footnoteReference w:id="13"/>
      </w:r>
    </w:p>
    <w:p w14:paraId="1D1F617C" w14:textId="5A27BBC3" w:rsidR="00F5414A" w:rsidRDefault="00F5414A" w:rsidP="00D94B3A">
      <w:pPr>
        <w:pStyle w:val="ListParagraph"/>
        <w:numPr>
          <w:ilvl w:val="0"/>
          <w:numId w:val="1"/>
        </w:numPr>
      </w:pPr>
      <w:r>
        <w:t xml:space="preserve">Paul even warned </w:t>
      </w:r>
      <w:r w:rsidR="00117E96">
        <w:t xml:space="preserve">that </w:t>
      </w:r>
      <w:r>
        <w:t xml:space="preserve">making ecstatic experiences our spiritual quest is </w:t>
      </w:r>
      <w:r w:rsidRPr="00D94B3A">
        <w:t>a dangerous distraction.</w:t>
      </w:r>
    </w:p>
    <w:p w14:paraId="2FC380FB" w14:textId="16F7C6AD" w:rsidR="00F5414A" w:rsidRDefault="00F5414A" w:rsidP="00117E96">
      <w:pPr>
        <w:pStyle w:val="ListParagraph"/>
        <w:numPr>
          <w:ilvl w:val="1"/>
          <w:numId w:val="1"/>
        </w:numPr>
      </w:pPr>
      <w:r>
        <w:t xml:space="preserve">He said the false teachers had become disconnected from Christ. </w:t>
      </w:r>
    </w:p>
    <w:p w14:paraId="4D6CB3AA" w14:textId="6B346872" w:rsidR="00994747" w:rsidRDefault="00994747" w:rsidP="00117E96">
      <w:pPr>
        <w:pStyle w:val="ListParagraph"/>
        <w:numPr>
          <w:ilvl w:val="1"/>
          <w:numId w:val="1"/>
        </w:numPr>
      </w:pPr>
      <w:r>
        <w:t>What could be worse than that?</w:t>
      </w:r>
    </w:p>
    <w:p w14:paraId="037D49CB" w14:textId="26C886FB" w:rsidR="000A6891" w:rsidRDefault="000A6891" w:rsidP="000A6891">
      <w:pPr>
        <w:pStyle w:val="ListParagraph"/>
        <w:numPr>
          <w:ilvl w:val="2"/>
          <w:numId w:val="1"/>
        </w:numPr>
      </w:pPr>
      <w:r w:rsidRPr="000A6891">
        <w:t>A body disconnected from its head cannot continue to live and grow. If unchecked, the legalism and mysticism of the false teachers would turn the church into a decapitated corpse.</w:t>
      </w:r>
    </w:p>
    <w:p w14:paraId="4AF1B65C" w14:textId="77777777" w:rsidR="004425CD" w:rsidRDefault="004425CD" w:rsidP="004425CD"/>
    <w:p w14:paraId="5D5DB357" w14:textId="77777777" w:rsidR="00994747" w:rsidRDefault="004425CD" w:rsidP="004425CD">
      <w:pPr>
        <w:rPr>
          <w:i/>
          <w:iCs/>
        </w:rPr>
      </w:pPr>
      <w:r>
        <w:t xml:space="preserve">Commentator Warren </w:t>
      </w:r>
      <w:proofErr w:type="spellStart"/>
      <w:r>
        <w:t>Wiersbe</w:t>
      </w:r>
      <w:proofErr w:type="spellEnd"/>
      <w:r>
        <w:t xml:space="preserve"> wrote</w:t>
      </w:r>
      <w:r w:rsidRPr="004425CD">
        <w:rPr>
          <w:i/>
          <w:iCs/>
        </w:rPr>
        <w:t>, “</w:t>
      </w:r>
      <w:r w:rsidRPr="004425CD">
        <w:rPr>
          <w:i/>
          <w:iCs/>
        </w:rPr>
        <w:t>There is a fascination with “religious mysticism” that attracts people. Learning mysteries, being initiated into the inner secrets, and having contact with the spirit world all seem exciting.</w:t>
      </w:r>
      <w:r w:rsidRPr="004425CD">
        <w:rPr>
          <w:i/>
          <w:iCs/>
        </w:rPr>
        <w:t xml:space="preserve"> </w:t>
      </w:r>
      <w:r w:rsidRPr="004425CD">
        <w:rPr>
          <w:i/>
          <w:iCs/>
        </w:rPr>
        <w:t xml:space="preserve">But these practices are soundly condemned by God. </w:t>
      </w:r>
    </w:p>
    <w:p w14:paraId="2EAA9A90" w14:textId="7AAE21B8" w:rsidR="004425CD" w:rsidRPr="004425CD" w:rsidRDefault="004425CD" w:rsidP="00994747">
      <w:pPr>
        <w:pStyle w:val="ListParagraph"/>
        <w:numPr>
          <w:ilvl w:val="0"/>
          <w:numId w:val="1"/>
        </w:numPr>
      </w:pPr>
      <w:r w:rsidRPr="00994747">
        <w:rPr>
          <w:i/>
          <w:iCs/>
        </w:rPr>
        <w:t>The true Christian glories in Christ, not in his own experience. He follows the Word, led by the Holy Spirit; and as he abides in Christ, he experiences blessing and fruitfulness. He seeks no other experience than that which relates him to the Head, Jesus Christ.</w:t>
      </w:r>
      <w:r w:rsidRPr="00994747">
        <w:rPr>
          <w:i/>
          <w:iCs/>
        </w:rPr>
        <w:t>”</w:t>
      </w:r>
      <w:r w:rsidRPr="004425CD">
        <w:rPr>
          <w:vertAlign w:val="superscript"/>
        </w:rPr>
        <w:footnoteReference w:id="14"/>
      </w:r>
    </w:p>
    <w:p w14:paraId="533C5366" w14:textId="61F845C6" w:rsidR="004425CD" w:rsidRDefault="004425CD" w:rsidP="004425CD"/>
    <w:p w14:paraId="4F57288C" w14:textId="77777777" w:rsidR="004425CD" w:rsidRPr="004425CD" w:rsidRDefault="004425CD" w:rsidP="004425CD">
      <w:pPr>
        <w:rPr>
          <w:b/>
          <w:bCs/>
        </w:rPr>
      </w:pPr>
      <w:r w:rsidRPr="004425CD">
        <w:rPr>
          <w:b/>
          <w:bCs/>
        </w:rPr>
        <w:t>So, again, I think the question comes back to motive. What is our motive?</w:t>
      </w:r>
    </w:p>
    <w:p w14:paraId="6D45DE35" w14:textId="77777777" w:rsidR="000A6891" w:rsidRDefault="000A6891" w:rsidP="000A6891">
      <w:pPr>
        <w:pStyle w:val="ListParagraph"/>
        <w:numPr>
          <w:ilvl w:val="0"/>
          <w:numId w:val="1"/>
        </w:numPr>
      </w:pPr>
      <w:r>
        <w:t>To seek Christ or to check a box?</w:t>
      </w:r>
    </w:p>
    <w:p w14:paraId="2C6A7ECE" w14:textId="77777777" w:rsidR="000A6891" w:rsidRDefault="000A6891" w:rsidP="000A6891">
      <w:pPr>
        <w:pStyle w:val="ListParagraph"/>
        <w:numPr>
          <w:ilvl w:val="0"/>
          <w:numId w:val="1"/>
        </w:numPr>
      </w:pPr>
      <w:r>
        <w:t>To seek Christ or to compare ourselves to others?</w:t>
      </w:r>
    </w:p>
    <w:p w14:paraId="5F6DD80C" w14:textId="65F0FA68" w:rsidR="000A6891" w:rsidRDefault="000A6891" w:rsidP="000A6891">
      <w:pPr>
        <w:pStyle w:val="ListParagraph"/>
        <w:numPr>
          <w:ilvl w:val="0"/>
          <w:numId w:val="1"/>
        </w:numPr>
      </w:pPr>
      <w:r>
        <w:t>True worship focuses on Christ. He</w:t>
      </w:r>
      <w:r w:rsidRPr="00D94B3A">
        <w:t xml:space="preserve"> </w:t>
      </w:r>
      <w:r>
        <w:t>i</w:t>
      </w:r>
      <w:r w:rsidRPr="00D94B3A">
        <w:t>s central. Not rules. Not experiences.</w:t>
      </w:r>
      <w:r w:rsidRPr="00D94B3A">
        <w:rPr>
          <w:vertAlign w:val="superscript"/>
        </w:rPr>
        <w:footnoteReference w:id="15"/>
      </w:r>
    </w:p>
    <w:p w14:paraId="5F6CD311" w14:textId="140625D8" w:rsidR="00117E96" w:rsidRDefault="00117E96" w:rsidP="000A6891"/>
    <w:p w14:paraId="7913A2DC" w14:textId="4ED3A277" w:rsidR="004425CD" w:rsidRDefault="004425CD" w:rsidP="00117E96">
      <w:r>
        <w:t>PAUSE</w:t>
      </w:r>
    </w:p>
    <w:p w14:paraId="12A5D705" w14:textId="0C7865BF" w:rsidR="00117E96" w:rsidRPr="00117E96" w:rsidRDefault="00117E96" w:rsidP="00117E96">
      <w:pPr>
        <w:rPr>
          <w:b/>
          <w:bCs/>
        </w:rPr>
      </w:pPr>
      <w:r w:rsidRPr="00117E96">
        <w:rPr>
          <w:b/>
          <w:bCs/>
        </w:rPr>
        <w:t>Church, t</w:t>
      </w:r>
      <w:r w:rsidRPr="00117E96">
        <w:rPr>
          <w:b/>
          <w:bCs/>
        </w:rPr>
        <w:t xml:space="preserve">his section closes </w:t>
      </w:r>
      <w:r w:rsidRPr="00117E96">
        <w:rPr>
          <w:b/>
          <w:bCs/>
        </w:rPr>
        <w:t>with an</w:t>
      </w:r>
      <w:r w:rsidRPr="00117E96">
        <w:rPr>
          <w:b/>
          <w:bCs/>
        </w:rPr>
        <w:t xml:space="preserve"> emphasis on </w:t>
      </w:r>
      <w:r w:rsidR="000A6891">
        <w:rPr>
          <w:b/>
          <w:bCs/>
        </w:rPr>
        <w:t xml:space="preserve">the </w:t>
      </w:r>
      <w:r w:rsidRPr="00117E96">
        <w:rPr>
          <w:b/>
          <w:bCs/>
          <w:iCs/>
        </w:rPr>
        <w:t>danger</w:t>
      </w:r>
      <w:r w:rsidR="000A6891" w:rsidRPr="000A6891">
        <w:rPr>
          <w:b/>
          <w:bCs/>
          <w:iCs/>
        </w:rPr>
        <w:t xml:space="preserve"> of distorted versions of the gospel</w:t>
      </w:r>
      <w:r w:rsidRPr="00117E96">
        <w:rPr>
          <w:b/>
          <w:bCs/>
          <w:iCs/>
        </w:rPr>
        <w:t xml:space="preserve">. </w:t>
      </w:r>
    </w:p>
    <w:p w14:paraId="192B25AA" w14:textId="0FB12924" w:rsidR="00117E96" w:rsidRPr="00117E96" w:rsidRDefault="000A6891" w:rsidP="00117E96">
      <w:r>
        <w:t>Once</w:t>
      </w:r>
      <w:r w:rsidR="004425CD">
        <w:t xml:space="preserve"> again, </w:t>
      </w:r>
      <w:r w:rsidR="00117E96" w:rsidRPr="00117E96">
        <w:t xml:space="preserve">Paul </w:t>
      </w:r>
      <w:r>
        <w:t>turns our attention to Jesus</w:t>
      </w:r>
      <w:r w:rsidR="00117E96" w:rsidRPr="00117E96">
        <w:t>.</w:t>
      </w:r>
    </w:p>
    <w:p w14:paraId="75C1BC25" w14:textId="77777777" w:rsidR="000A6891" w:rsidRDefault="00117E96" w:rsidP="00117E96">
      <w:pPr>
        <w:pStyle w:val="ListParagraph"/>
        <w:numPr>
          <w:ilvl w:val="0"/>
          <w:numId w:val="1"/>
        </w:numPr>
      </w:pPr>
      <w:r w:rsidRPr="00117E96">
        <w:t>The answer to legalism is the spiritual reality we have in Christ</w:t>
      </w:r>
      <w:r w:rsidR="000A6891">
        <w:t xml:space="preserve"> (fullness and freedom are found in Him)</w:t>
      </w:r>
      <w:r w:rsidRPr="00117E96">
        <w:t xml:space="preserve">. </w:t>
      </w:r>
    </w:p>
    <w:p w14:paraId="2750B338" w14:textId="5B4A8625" w:rsidR="00117E96" w:rsidRPr="00117E96" w:rsidRDefault="00117E96" w:rsidP="00117E96">
      <w:pPr>
        <w:pStyle w:val="ListParagraph"/>
        <w:numPr>
          <w:ilvl w:val="0"/>
          <w:numId w:val="1"/>
        </w:numPr>
      </w:pPr>
      <w:r w:rsidRPr="00117E96">
        <w:t>The answer to mysticism is the spiritual union with Christ, the Head of the church</w:t>
      </w:r>
      <w:r>
        <w:t xml:space="preserve">, and </w:t>
      </w:r>
      <w:r w:rsidRPr="00117E96">
        <w:t xml:space="preserve">our position in </w:t>
      </w:r>
      <w:r w:rsidR="000A6891">
        <w:t>Him</w:t>
      </w:r>
      <w:r w:rsidRPr="00117E96">
        <w:t>.</w:t>
      </w:r>
    </w:p>
    <w:p w14:paraId="585FD602" w14:textId="77777777" w:rsidR="000A6891" w:rsidRDefault="00117E96" w:rsidP="00D94B3A">
      <w:r w:rsidRPr="00117E96">
        <w:t xml:space="preserve">We put all of this into daily practice as we fellowship with Christ through worship, the Word, and prayer. As we yield to the indwelling Spirit, we receive the power we need for daily living. It is in our fellowship with other believers that we contribute spiritually to the growth of the body, the church, and the other members of the body contribute to us. </w:t>
      </w:r>
    </w:p>
    <w:p w14:paraId="7E372D26" w14:textId="42E856BA" w:rsidR="00D94B3A" w:rsidRDefault="00117E96" w:rsidP="000A6891">
      <w:pPr>
        <w:pStyle w:val="ListParagraph"/>
        <w:numPr>
          <w:ilvl w:val="0"/>
          <w:numId w:val="1"/>
        </w:numPr>
      </w:pPr>
      <w:r>
        <w:t>The question is—i</w:t>
      </w:r>
      <w:r w:rsidRPr="00117E96">
        <w:t>s Christ preeminent in our li</w:t>
      </w:r>
      <w:r>
        <w:t>v</w:t>
      </w:r>
      <w:r w:rsidRPr="00117E96">
        <w:t>e</w:t>
      </w:r>
      <w:r>
        <w:t>s</w:t>
      </w:r>
      <w:r w:rsidRPr="00117E96">
        <w:t xml:space="preserve">? Are </w:t>
      </w:r>
      <w:r>
        <w:t>we</w:t>
      </w:r>
      <w:r w:rsidRPr="00117E96">
        <w:t xml:space="preserve"> drawing on His spiritual power, or depending on some man-made “religious” substitute?</w:t>
      </w:r>
      <w:r w:rsidRPr="00117E96">
        <w:rPr>
          <w:vertAlign w:val="superscript"/>
        </w:rPr>
        <w:footnoteReference w:id="16"/>
      </w:r>
    </w:p>
    <w:sectPr w:rsidR="00D94B3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E6BEC" w14:textId="77777777" w:rsidR="00F239DB" w:rsidRDefault="00F239DB" w:rsidP="00460A56">
      <w:r>
        <w:separator/>
      </w:r>
    </w:p>
  </w:endnote>
  <w:endnote w:type="continuationSeparator" w:id="0">
    <w:p w14:paraId="37A49196" w14:textId="77777777" w:rsidR="00F239DB" w:rsidRDefault="00F239DB" w:rsidP="0046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9863399"/>
      <w:docPartObj>
        <w:docPartGallery w:val="Page Numbers (Bottom of Page)"/>
        <w:docPartUnique/>
      </w:docPartObj>
    </w:sdtPr>
    <w:sdtContent>
      <w:p w14:paraId="10BAADF3" w14:textId="50BEF793" w:rsidR="00D94B3A" w:rsidRDefault="00D94B3A" w:rsidP="00AF3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AED67FA" w14:textId="77777777" w:rsidR="00D94B3A" w:rsidRDefault="00D94B3A" w:rsidP="00D94B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6224517"/>
      <w:docPartObj>
        <w:docPartGallery w:val="Page Numbers (Bottom of Page)"/>
        <w:docPartUnique/>
      </w:docPartObj>
    </w:sdtPr>
    <w:sdtContent>
      <w:p w14:paraId="613DC487" w14:textId="2DE8E354" w:rsidR="00D94B3A" w:rsidRDefault="00D94B3A" w:rsidP="00AF3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6ACE0EC" w14:textId="77777777" w:rsidR="00D94B3A" w:rsidRDefault="00D94B3A" w:rsidP="00D94B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7FBD" w14:textId="77777777" w:rsidR="00F239DB" w:rsidRDefault="00F239DB" w:rsidP="00460A56">
      <w:r>
        <w:separator/>
      </w:r>
    </w:p>
  </w:footnote>
  <w:footnote w:type="continuationSeparator" w:id="0">
    <w:p w14:paraId="0E8FDB95" w14:textId="77777777" w:rsidR="00F239DB" w:rsidRDefault="00F239DB" w:rsidP="00460A56">
      <w:r>
        <w:continuationSeparator/>
      </w:r>
    </w:p>
  </w:footnote>
  <w:footnote w:id="1">
    <w:p w14:paraId="1F5AB903" w14:textId="77777777" w:rsidR="00542DD1" w:rsidRDefault="00542DD1" w:rsidP="00542DD1">
      <w:r>
        <w:rPr>
          <w:vertAlign w:val="superscript"/>
        </w:rPr>
        <w:footnoteRef/>
      </w:r>
      <w:r>
        <w:t xml:space="preserve"> Max Anders, </w:t>
      </w:r>
      <w:hyperlink r:id="rId1" w:history="1">
        <w:r>
          <w:rPr>
            <w:i/>
            <w:color w:val="0000FF"/>
            <w:u w:val="single"/>
          </w:rPr>
          <w:t>Galatians-Colossians</w:t>
        </w:r>
      </w:hyperlink>
      <w:r>
        <w:t>, vol. 8, Holman New Testament Commentary (Nashville, TN: Broadman &amp; Holman Publishers, 1999), 308.</w:t>
      </w:r>
    </w:p>
  </w:footnote>
  <w:footnote w:id="2">
    <w:p w14:paraId="3B533948" w14:textId="77777777" w:rsidR="003C6BE8" w:rsidRDefault="003C6BE8" w:rsidP="003C6BE8">
      <w:r>
        <w:rPr>
          <w:vertAlign w:val="superscript"/>
        </w:rPr>
        <w:footnoteRef/>
      </w:r>
      <w:r>
        <w:t xml:space="preserve"> Warren W. </w:t>
      </w:r>
      <w:proofErr w:type="spellStart"/>
      <w:r>
        <w:t>Wiersbe</w:t>
      </w:r>
      <w:proofErr w:type="spellEnd"/>
      <w:r>
        <w:t xml:space="preserve">, </w:t>
      </w:r>
      <w:hyperlink r:id="rId2" w:history="1">
        <w:r>
          <w:rPr>
            <w:i/>
            <w:color w:val="0000FF"/>
            <w:u w:val="single"/>
          </w:rPr>
          <w:t>The Bible Exposition Commentary</w:t>
        </w:r>
      </w:hyperlink>
      <w:r>
        <w:t>, vol. 2 (Wheaton, IL: Victor Books, 1996), 128–129.</w:t>
      </w:r>
    </w:p>
  </w:footnote>
  <w:footnote w:id="3">
    <w:p w14:paraId="5AD81D6F" w14:textId="307A4777" w:rsidR="004E7338" w:rsidRDefault="004E7338" w:rsidP="004E7338">
      <w:r>
        <w:rPr>
          <w:vertAlign w:val="superscript"/>
        </w:rPr>
        <w:footnoteRef/>
      </w:r>
      <w:r>
        <w:t xml:space="preserve"> Anders, </w:t>
      </w:r>
      <w:hyperlink r:id="rId3" w:history="1">
        <w:r>
          <w:rPr>
            <w:i/>
            <w:color w:val="0000FF"/>
            <w:u w:val="single"/>
          </w:rPr>
          <w:t>Galatians-Colossians</w:t>
        </w:r>
      </w:hyperlink>
      <w:r>
        <w:t>, 308.</w:t>
      </w:r>
    </w:p>
  </w:footnote>
  <w:footnote w:id="4">
    <w:p w14:paraId="2391CE76" w14:textId="77777777" w:rsidR="00D200A1" w:rsidRDefault="00D200A1" w:rsidP="00D200A1">
      <w:r>
        <w:rPr>
          <w:vertAlign w:val="superscript"/>
        </w:rPr>
        <w:footnoteRef/>
      </w:r>
      <w:r>
        <w:t xml:space="preserve"> R. C. Lucas, </w:t>
      </w:r>
      <w:hyperlink r:id="rId4" w:history="1">
        <w:r>
          <w:rPr>
            <w:i/>
            <w:color w:val="0000FF"/>
            <w:u w:val="single"/>
          </w:rPr>
          <w:t>Fullness &amp; Freedom: The Message of Colossians &amp; Philemon</w:t>
        </w:r>
      </w:hyperlink>
      <w:r>
        <w:t>, The Bible Speaks Today (Downers Grove, IL: InterVarsity Press, 1980), 112.</w:t>
      </w:r>
    </w:p>
  </w:footnote>
  <w:footnote w:id="5">
    <w:p w14:paraId="41246417" w14:textId="77777777" w:rsidR="00563C1E" w:rsidRPr="00830131" w:rsidRDefault="00563C1E" w:rsidP="00563C1E">
      <w:pPr>
        <w:rPr>
          <w:sz w:val="20"/>
          <w:szCs w:val="20"/>
        </w:rPr>
      </w:pPr>
      <w:r w:rsidRPr="00830131">
        <w:rPr>
          <w:sz w:val="20"/>
          <w:szCs w:val="20"/>
          <w:vertAlign w:val="superscript"/>
        </w:rPr>
        <w:footnoteRef/>
      </w:r>
      <w:r w:rsidRPr="00830131">
        <w:rPr>
          <w:sz w:val="20"/>
          <w:szCs w:val="20"/>
        </w:rPr>
        <w:t xml:space="preserve"> Tozer, </w:t>
      </w:r>
      <w:r w:rsidRPr="00830131">
        <w:rPr>
          <w:i/>
          <w:color w:val="0000FF"/>
          <w:sz w:val="20"/>
          <w:szCs w:val="20"/>
          <w:u w:val="single"/>
        </w:rPr>
        <w:t>Discipleship</w:t>
      </w:r>
      <w:r w:rsidRPr="00830131">
        <w:rPr>
          <w:sz w:val="20"/>
          <w:szCs w:val="20"/>
        </w:rPr>
        <w:t>, 62.</w:t>
      </w:r>
    </w:p>
  </w:footnote>
  <w:footnote w:id="6">
    <w:p w14:paraId="46DF8B3E" w14:textId="77777777" w:rsidR="00641A09" w:rsidRDefault="00641A09" w:rsidP="00641A09">
      <w:r>
        <w:rPr>
          <w:vertAlign w:val="superscript"/>
        </w:rPr>
        <w:footnoteRef/>
      </w:r>
      <w:r>
        <w:t xml:space="preserve"> Robert W. Wall, </w:t>
      </w:r>
      <w:hyperlink r:id="rId5" w:history="1">
        <w:r>
          <w:rPr>
            <w:i/>
            <w:color w:val="0000FF"/>
            <w:u w:val="single"/>
          </w:rPr>
          <w:t>Colossians &amp; Philemon</w:t>
        </w:r>
      </w:hyperlink>
      <w:r>
        <w:t>, The IVP New Testament Commentary Series (Downers Grove, IL: InterVarsity Press, 1993), Col 2:16–17.</w:t>
      </w:r>
    </w:p>
  </w:footnote>
  <w:footnote w:id="7">
    <w:p w14:paraId="522299B2" w14:textId="4E6026F7" w:rsidR="00FC3C47" w:rsidRDefault="00FC3C47" w:rsidP="00FC3C47">
      <w:r>
        <w:rPr>
          <w:vertAlign w:val="superscript"/>
        </w:rPr>
        <w:footnoteRef/>
      </w:r>
      <w:r>
        <w:t xml:space="preserve"> Wall, </w:t>
      </w:r>
      <w:hyperlink r:id="rId6" w:history="1">
        <w:r>
          <w:rPr>
            <w:i/>
            <w:color w:val="0000FF"/>
            <w:u w:val="single"/>
          </w:rPr>
          <w:t>Colossians &amp; Philemon</w:t>
        </w:r>
      </w:hyperlink>
      <w:r>
        <w:t>, Col 2:16–23.</w:t>
      </w:r>
    </w:p>
  </w:footnote>
  <w:footnote w:id="8">
    <w:p w14:paraId="564BE48F" w14:textId="1AFE31DB" w:rsidR="004D1DD2" w:rsidRPr="004D1DD2" w:rsidRDefault="004D1DD2">
      <w:pPr>
        <w:pStyle w:val="FootnoteText"/>
      </w:pPr>
      <w:r>
        <w:rPr>
          <w:rStyle w:val="FootnoteReference"/>
        </w:rPr>
        <w:footnoteRef/>
      </w:r>
      <w:r>
        <w:t xml:space="preserve"> Foster, </w:t>
      </w:r>
      <w:r>
        <w:rPr>
          <w:i/>
          <w:iCs/>
        </w:rPr>
        <w:t>Celebration of Discipline</w:t>
      </w:r>
      <w:r>
        <w:t>, 1-3</w:t>
      </w:r>
      <w:r w:rsidR="005A478B">
        <w:t>.</w:t>
      </w:r>
    </w:p>
  </w:footnote>
  <w:footnote w:id="9">
    <w:p w14:paraId="1EEC544E" w14:textId="648C0B48" w:rsidR="00BF65F6" w:rsidRDefault="00BF65F6" w:rsidP="00BF65F6">
      <w:r>
        <w:rPr>
          <w:vertAlign w:val="superscript"/>
        </w:rPr>
        <w:footnoteRef/>
      </w:r>
      <w:r>
        <w:t xml:space="preserve"> Anders, </w:t>
      </w:r>
      <w:hyperlink r:id="rId7" w:history="1">
        <w:r>
          <w:rPr>
            <w:i/>
            <w:color w:val="0000FF"/>
            <w:u w:val="single"/>
          </w:rPr>
          <w:t>Galatians-Colossians</w:t>
        </w:r>
      </w:hyperlink>
      <w:r>
        <w:t>, 308–309.</w:t>
      </w:r>
    </w:p>
  </w:footnote>
  <w:footnote w:id="10">
    <w:p w14:paraId="3A093305" w14:textId="00CC99C7" w:rsidR="00BF65F6" w:rsidRDefault="00BF65F6" w:rsidP="00BF65F6">
      <w:r>
        <w:rPr>
          <w:vertAlign w:val="superscript"/>
        </w:rPr>
        <w:footnoteRef/>
      </w:r>
      <w:r>
        <w:t xml:space="preserve"> Anders, </w:t>
      </w:r>
      <w:hyperlink r:id="rId8" w:history="1">
        <w:r>
          <w:rPr>
            <w:i/>
            <w:color w:val="0000FF"/>
            <w:u w:val="single"/>
          </w:rPr>
          <w:t>Galatians-Colossians</w:t>
        </w:r>
      </w:hyperlink>
      <w:r>
        <w:t>, 309–310.</w:t>
      </w:r>
    </w:p>
  </w:footnote>
  <w:footnote w:id="11">
    <w:p w14:paraId="42868890" w14:textId="77777777" w:rsidR="00F264E1" w:rsidRDefault="00F264E1" w:rsidP="00F264E1">
      <w:r>
        <w:rPr>
          <w:vertAlign w:val="superscript"/>
        </w:rPr>
        <w:footnoteRef/>
      </w:r>
      <w:r>
        <w:t xml:space="preserve"> Richard R. Melick, </w:t>
      </w:r>
      <w:hyperlink r:id="rId9" w:history="1">
        <w:r>
          <w:rPr>
            <w:i/>
            <w:color w:val="0000FF"/>
            <w:u w:val="single"/>
          </w:rPr>
          <w:t>Philippians, Colossians, Philemon</w:t>
        </w:r>
      </w:hyperlink>
      <w:r>
        <w:t>, vol. 32, The New American Commentary (Nashville: Broadman &amp; Holman Publishers, 1991), 268.</w:t>
      </w:r>
    </w:p>
  </w:footnote>
  <w:footnote w:id="12">
    <w:p w14:paraId="32DCBE21" w14:textId="462E8BB3" w:rsidR="0083270B" w:rsidRDefault="0083270B" w:rsidP="0083270B">
      <w:r>
        <w:rPr>
          <w:vertAlign w:val="superscript"/>
        </w:rPr>
        <w:footnoteRef/>
      </w:r>
      <w:r>
        <w:t xml:space="preserve"> Anders, </w:t>
      </w:r>
      <w:hyperlink r:id="rId10" w:history="1">
        <w:r>
          <w:rPr>
            <w:i/>
            <w:color w:val="0000FF"/>
            <w:u w:val="single"/>
          </w:rPr>
          <w:t>Galatians-Colossians</w:t>
        </w:r>
      </w:hyperlink>
      <w:r>
        <w:t>, 309.</w:t>
      </w:r>
    </w:p>
  </w:footnote>
  <w:footnote w:id="13">
    <w:p w14:paraId="022C5DFE" w14:textId="77777777" w:rsidR="0083270B" w:rsidRDefault="0083270B" w:rsidP="0083270B">
      <w:r>
        <w:rPr>
          <w:vertAlign w:val="superscript"/>
        </w:rPr>
        <w:footnoteRef/>
      </w:r>
      <w:r>
        <w:t xml:space="preserve"> Harold W. Hoehner, Philip W. Comfort, and Peter H. Davids, </w:t>
      </w:r>
      <w:hyperlink r:id="rId11" w:history="1">
        <w:r>
          <w:rPr>
            <w:i/>
            <w:color w:val="0000FF"/>
            <w:u w:val="single"/>
          </w:rPr>
          <w:t>Cornerstone Biblical Commentary: Ephesians, Philippians, Colossians, 1&amp;2 Thessalonians, Philemon.</w:t>
        </w:r>
      </w:hyperlink>
      <w:r>
        <w:t>, vol. 16 (Carol Stream, IL: Tyndale House Publishers, 2008), 279.</w:t>
      </w:r>
    </w:p>
  </w:footnote>
  <w:footnote w:id="14">
    <w:p w14:paraId="0C99B75E" w14:textId="05423B3D" w:rsidR="004425CD" w:rsidRDefault="004425CD" w:rsidP="004425CD">
      <w:r>
        <w:rPr>
          <w:vertAlign w:val="superscript"/>
        </w:rPr>
        <w:footnoteRef/>
      </w:r>
      <w:r>
        <w:t xml:space="preserve"> </w:t>
      </w:r>
      <w:proofErr w:type="spellStart"/>
      <w:r>
        <w:t>Wiersbe</w:t>
      </w:r>
      <w:proofErr w:type="spellEnd"/>
      <w:r>
        <w:t xml:space="preserve">, </w:t>
      </w:r>
      <w:hyperlink r:id="rId12" w:history="1">
        <w:r>
          <w:rPr>
            <w:i/>
            <w:color w:val="0000FF"/>
            <w:u w:val="single"/>
          </w:rPr>
          <w:t>The Bible Exposition Commentary</w:t>
        </w:r>
      </w:hyperlink>
      <w:r>
        <w:t>, 131.</w:t>
      </w:r>
    </w:p>
  </w:footnote>
  <w:footnote w:id="15">
    <w:p w14:paraId="4AE68F02" w14:textId="77777777" w:rsidR="000A6891" w:rsidRDefault="000A6891" w:rsidP="000A6891">
      <w:r>
        <w:rPr>
          <w:vertAlign w:val="superscript"/>
        </w:rPr>
        <w:footnoteRef/>
      </w:r>
      <w:r>
        <w:t xml:space="preserve"> Anders, </w:t>
      </w:r>
      <w:hyperlink r:id="rId13" w:history="1">
        <w:r>
          <w:rPr>
            <w:i/>
            <w:color w:val="0000FF"/>
            <w:u w:val="single"/>
          </w:rPr>
          <w:t>Galatians-Colossians</w:t>
        </w:r>
      </w:hyperlink>
      <w:r>
        <w:t>, 309.</w:t>
      </w:r>
    </w:p>
  </w:footnote>
  <w:footnote w:id="16">
    <w:p w14:paraId="2BBBE7FB" w14:textId="266BD777" w:rsidR="00117E96" w:rsidRDefault="00117E96" w:rsidP="00117E96">
      <w:r>
        <w:rPr>
          <w:vertAlign w:val="superscript"/>
        </w:rPr>
        <w:footnoteRef/>
      </w:r>
      <w:r>
        <w:t xml:space="preserve"> </w:t>
      </w:r>
      <w:proofErr w:type="spellStart"/>
      <w:r>
        <w:t>Wiersbe</w:t>
      </w:r>
      <w:proofErr w:type="spellEnd"/>
      <w:r>
        <w:t xml:space="preserve">, </w:t>
      </w:r>
      <w:hyperlink r:id="rId14" w:history="1">
        <w:r>
          <w:rPr>
            <w:i/>
            <w:color w:val="0000FF"/>
            <w:u w:val="single"/>
          </w:rPr>
          <w:t>The Bible Exposition Commentary</w:t>
        </w:r>
      </w:hyperlink>
      <w:r>
        <w:t>, 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3443190"/>
    <w:lvl w:ilvl="0" w:tplc="51384C66">
      <w:numFmt w:val="bullet"/>
      <w:lvlText w:val="-"/>
      <w:lvlJc w:val="left"/>
      <w:pPr>
        <w:ind w:left="720" w:hanging="360"/>
      </w:pPr>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6536A7"/>
    <w:multiLevelType w:val="hybridMultilevel"/>
    <w:tmpl w:val="FA1A6DB0"/>
    <w:lvl w:ilvl="0" w:tplc="51384C6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E6AC1"/>
    <w:multiLevelType w:val="hybridMultilevel"/>
    <w:tmpl w:val="C51080AE"/>
    <w:lvl w:ilvl="0" w:tplc="FB7C45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00496"/>
    <w:multiLevelType w:val="hybridMultilevel"/>
    <w:tmpl w:val="87182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1020F"/>
    <w:multiLevelType w:val="hybridMultilevel"/>
    <w:tmpl w:val="548256EE"/>
    <w:lvl w:ilvl="0" w:tplc="51384C6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42979">
    <w:abstractNumId w:val="5"/>
  </w:num>
  <w:num w:numId="2" w16cid:durableId="947853371">
    <w:abstractNumId w:val="0"/>
  </w:num>
  <w:num w:numId="3" w16cid:durableId="8290005">
    <w:abstractNumId w:val="3"/>
  </w:num>
  <w:num w:numId="4" w16cid:durableId="1091968019">
    <w:abstractNumId w:val="1"/>
  </w:num>
  <w:num w:numId="5" w16cid:durableId="967466094">
    <w:abstractNumId w:val="4"/>
  </w:num>
  <w:num w:numId="6" w16cid:durableId="61787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D3"/>
    <w:rsid w:val="000A565C"/>
    <w:rsid w:val="000A6891"/>
    <w:rsid w:val="00117E96"/>
    <w:rsid w:val="00136E51"/>
    <w:rsid w:val="00137129"/>
    <w:rsid w:val="00156F8F"/>
    <w:rsid w:val="00175755"/>
    <w:rsid w:val="00196F7F"/>
    <w:rsid w:val="001A2BDF"/>
    <w:rsid w:val="001B4EA0"/>
    <w:rsid w:val="00214B02"/>
    <w:rsid w:val="002241EE"/>
    <w:rsid w:val="0024224F"/>
    <w:rsid w:val="00260A59"/>
    <w:rsid w:val="002A6FEF"/>
    <w:rsid w:val="002E3951"/>
    <w:rsid w:val="002F4079"/>
    <w:rsid w:val="003505BB"/>
    <w:rsid w:val="00361BCE"/>
    <w:rsid w:val="00390B58"/>
    <w:rsid w:val="00393649"/>
    <w:rsid w:val="003A0FA8"/>
    <w:rsid w:val="003B1709"/>
    <w:rsid w:val="003C2BF4"/>
    <w:rsid w:val="003C6BE8"/>
    <w:rsid w:val="003E0BF4"/>
    <w:rsid w:val="00412EB5"/>
    <w:rsid w:val="004345B0"/>
    <w:rsid w:val="004425CD"/>
    <w:rsid w:val="00443E45"/>
    <w:rsid w:val="00445EF6"/>
    <w:rsid w:val="00460A56"/>
    <w:rsid w:val="0049327A"/>
    <w:rsid w:val="004D1DD2"/>
    <w:rsid w:val="004E060D"/>
    <w:rsid w:val="004E7338"/>
    <w:rsid w:val="004F747E"/>
    <w:rsid w:val="00527D17"/>
    <w:rsid w:val="00540D3E"/>
    <w:rsid w:val="00542DD1"/>
    <w:rsid w:val="00563C1E"/>
    <w:rsid w:val="00594751"/>
    <w:rsid w:val="005A3829"/>
    <w:rsid w:val="005A478B"/>
    <w:rsid w:val="005D1C66"/>
    <w:rsid w:val="005D5622"/>
    <w:rsid w:val="005F2348"/>
    <w:rsid w:val="006227F8"/>
    <w:rsid w:val="00641A09"/>
    <w:rsid w:val="0066614A"/>
    <w:rsid w:val="00682372"/>
    <w:rsid w:val="00685F8F"/>
    <w:rsid w:val="00686616"/>
    <w:rsid w:val="006A7A0A"/>
    <w:rsid w:val="006C31D4"/>
    <w:rsid w:val="006F54D4"/>
    <w:rsid w:val="00711151"/>
    <w:rsid w:val="007612C4"/>
    <w:rsid w:val="00765455"/>
    <w:rsid w:val="007A733A"/>
    <w:rsid w:val="007D35A1"/>
    <w:rsid w:val="008142A2"/>
    <w:rsid w:val="0083270B"/>
    <w:rsid w:val="008576BA"/>
    <w:rsid w:val="009200BC"/>
    <w:rsid w:val="00954145"/>
    <w:rsid w:val="00961C1B"/>
    <w:rsid w:val="00982F14"/>
    <w:rsid w:val="00994747"/>
    <w:rsid w:val="009A07BE"/>
    <w:rsid w:val="009A4397"/>
    <w:rsid w:val="00A15600"/>
    <w:rsid w:val="00A74C3C"/>
    <w:rsid w:val="00A86DC1"/>
    <w:rsid w:val="00AE0617"/>
    <w:rsid w:val="00AF2CFA"/>
    <w:rsid w:val="00B639C4"/>
    <w:rsid w:val="00B811BD"/>
    <w:rsid w:val="00BD0401"/>
    <w:rsid w:val="00BF65F6"/>
    <w:rsid w:val="00C14EBD"/>
    <w:rsid w:val="00C745EF"/>
    <w:rsid w:val="00C90666"/>
    <w:rsid w:val="00C952D3"/>
    <w:rsid w:val="00CC1C85"/>
    <w:rsid w:val="00D200A1"/>
    <w:rsid w:val="00D22584"/>
    <w:rsid w:val="00D571D5"/>
    <w:rsid w:val="00D65787"/>
    <w:rsid w:val="00D7460C"/>
    <w:rsid w:val="00D94B3A"/>
    <w:rsid w:val="00DB27C4"/>
    <w:rsid w:val="00E00FB3"/>
    <w:rsid w:val="00E31D85"/>
    <w:rsid w:val="00E44315"/>
    <w:rsid w:val="00E444BA"/>
    <w:rsid w:val="00E84FF6"/>
    <w:rsid w:val="00EB6646"/>
    <w:rsid w:val="00F239DB"/>
    <w:rsid w:val="00F264E1"/>
    <w:rsid w:val="00F5414A"/>
    <w:rsid w:val="00F7790A"/>
    <w:rsid w:val="00F951F1"/>
    <w:rsid w:val="00FA0236"/>
    <w:rsid w:val="00FC3C47"/>
    <w:rsid w:val="00FE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93011"/>
  <w15:chartTrackingRefBased/>
  <w15:docId w15:val="{69CE96E1-9182-F44B-BAC1-E9CB4872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2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2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2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2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2D3"/>
    <w:rPr>
      <w:rFonts w:eastAsiaTheme="majorEastAsia" w:cstheme="majorBidi"/>
      <w:color w:val="272727" w:themeColor="text1" w:themeTint="D8"/>
    </w:rPr>
  </w:style>
  <w:style w:type="paragraph" w:styleId="Title">
    <w:name w:val="Title"/>
    <w:basedOn w:val="Normal"/>
    <w:next w:val="Normal"/>
    <w:link w:val="TitleChar"/>
    <w:uiPriority w:val="10"/>
    <w:qFormat/>
    <w:rsid w:val="00C952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2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2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52D3"/>
    <w:rPr>
      <w:i/>
      <w:iCs/>
      <w:color w:val="404040" w:themeColor="text1" w:themeTint="BF"/>
    </w:rPr>
  </w:style>
  <w:style w:type="paragraph" w:styleId="ListParagraph">
    <w:name w:val="List Paragraph"/>
    <w:basedOn w:val="Normal"/>
    <w:uiPriority w:val="34"/>
    <w:qFormat/>
    <w:rsid w:val="00C952D3"/>
    <w:pPr>
      <w:ind w:left="720"/>
      <w:contextualSpacing/>
    </w:pPr>
  </w:style>
  <w:style w:type="character" w:styleId="IntenseEmphasis">
    <w:name w:val="Intense Emphasis"/>
    <w:basedOn w:val="DefaultParagraphFont"/>
    <w:uiPriority w:val="21"/>
    <w:qFormat/>
    <w:rsid w:val="00C952D3"/>
    <w:rPr>
      <w:i/>
      <w:iCs/>
      <w:color w:val="0F4761" w:themeColor="accent1" w:themeShade="BF"/>
    </w:rPr>
  </w:style>
  <w:style w:type="paragraph" w:styleId="IntenseQuote">
    <w:name w:val="Intense Quote"/>
    <w:basedOn w:val="Normal"/>
    <w:next w:val="Normal"/>
    <w:link w:val="IntenseQuoteChar"/>
    <w:uiPriority w:val="30"/>
    <w:qFormat/>
    <w:rsid w:val="00C95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2D3"/>
    <w:rPr>
      <w:i/>
      <w:iCs/>
      <w:color w:val="0F4761" w:themeColor="accent1" w:themeShade="BF"/>
    </w:rPr>
  </w:style>
  <w:style w:type="character" w:styleId="IntenseReference">
    <w:name w:val="Intense Reference"/>
    <w:basedOn w:val="DefaultParagraphFont"/>
    <w:uiPriority w:val="32"/>
    <w:qFormat/>
    <w:rsid w:val="00C952D3"/>
    <w:rPr>
      <w:b/>
      <w:bCs/>
      <w:smallCaps/>
      <w:color w:val="0F4761" w:themeColor="accent1" w:themeShade="BF"/>
      <w:spacing w:val="5"/>
    </w:rPr>
  </w:style>
  <w:style w:type="paragraph" w:styleId="NormalWeb">
    <w:name w:val="Normal (Web)"/>
    <w:basedOn w:val="Normal"/>
    <w:uiPriority w:val="99"/>
    <w:semiHidden/>
    <w:unhideWhenUsed/>
    <w:rsid w:val="003B1709"/>
    <w:rPr>
      <w:rFonts w:ascii="Times New Roman" w:hAnsi="Times New Roman" w:cs="Times New Roman"/>
    </w:rPr>
  </w:style>
  <w:style w:type="character" w:styleId="Hyperlink">
    <w:name w:val="Hyperlink"/>
    <w:basedOn w:val="DefaultParagraphFont"/>
    <w:uiPriority w:val="99"/>
    <w:unhideWhenUsed/>
    <w:rsid w:val="003B1709"/>
    <w:rPr>
      <w:color w:val="467886" w:themeColor="hyperlink"/>
      <w:u w:val="single"/>
    </w:rPr>
  </w:style>
  <w:style w:type="character" w:styleId="UnresolvedMention">
    <w:name w:val="Unresolved Mention"/>
    <w:basedOn w:val="DefaultParagraphFont"/>
    <w:uiPriority w:val="99"/>
    <w:semiHidden/>
    <w:unhideWhenUsed/>
    <w:rsid w:val="003B1709"/>
    <w:rPr>
      <w:color w:val="605E5C"/>
      <w:shd w:val="clear" w:color="auto" w:fill="E1DFDD"/>
    </w:rPr>
  </w:style>
  <w:style w:type="paragraph" w:styleId="FootnoteText">
    <w:name w:val="footnote text"/>
    <w:basedOn w:val="Normal"/>
    <w:link w:val="FootnoteTextChar"/>
    <w:uiPriority w:val="99"/>
    <w:semiHidden/>
    <w:unhideWhenUsed/>
    <w:rsid w:val="00460A56"/>
    <w:rPr>
      <w:sz w:val="20"/>
      <w:szCs w:val="20"/>
    </w:rPr>
  </w:style>
  <w:style w:type="character" w:customStyle="1" w:styleId="FootnoteTextChar">
    <w:name w:val="Footnote Text Char"/>
    <w:basedOn w:val="DefaultParagraphFont"/>
    <w:link w:val="FootnoteText"/>
    <w:uiPriority w:val="99"/>
    <w:semiHidden/>
    <w:rsid w:val="00460A56"/>
    <w:rPr>
      <w:sz w:val="20"/>
      <w:szCs w:val="20"/>
    </w:rPr>
  </w:style>
  <w:style w:type="character" w:styleId="FootnoteReference">
    <w:name w:val="footnote reference"/>
    <w:basedOn w:val="DefaultParagraphFont"/>
    <w:uiPriority w:val="99"/>
    <w:semiHidden/>
    <w:unhideWhenUsed/>
    <w:rsid w:val="00460A56"/>
    <w:rPr>
      <w:vertAlign w:val="superscript"/>
    </w:rPr>
  </w:style>
  <w:style w:type="paragraph" w:styleId="Footer">
    <w:name w:val="footer"/>
    <w:basedOn w:val="Normal"/>
    <w:link w:val="FooterChar"/>
    <w:uiPriority w:val="99"/>
    <w:unhideWhenUsed/>
    <w:rsid w:val="00D94B3A"/>
    <w:pPr>
      <w:tabs>
        <w:tab w:val="center" w:pos="4680"/>
        <w:tab w:val="right" w:pos="9360"/>
      </w:tabs>
    </w:pPr>
  </w:style>
  <w:style w:type="character" w:customStyle="1" w:styleId="FooterChar">
    <w:name w:val="Footer Char"/>
    <w:basedOn w:val="DefaultParagraphFont"/>
    <w:link w:val="Footer"/>
    <w:uiPriority w:val="99"/>
    <w:rsid w:val="00D94B3A"/>
  </w:style>
  <w:style w:type="character" w:styleId="PageNumber">
    <w:name w:val="page number"/>
    <w:basedOn w:val="DefaultParagraphFont"/>
    <w:uiPriority w:val="99"/>
    <w:semiHidden/>
    <w:unhideWhenUsed/>
    <w:rsid w:val="00D9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hntc69ga?ref=Bible.Col2.20-23&amp;off=9&amp;ctx=s.+Christ.%0a2%3a20%E2%80%9323.+~Paul%E2%80%99s+final+warning" TargetMode="External"/><Relationship Id="rId13" Type="http://schemas.openxmlformats.org/officeDocument/2006/relationships/hyperlink" Target="https://ref.ly/logosres/hntc69ga?ref=Bible.Col2.18-19&amp;off=318&amp;ctx=sue+back+to+Christ.%0a~Scholars+debate+whet" TargetMode="External"/><Relationship Id="rId3" Type="http://schemas.openxmlformats.org/officeDocument/2006/relationships/hyperlink" Target="https://ref.ly/logosres/hntc69ga?ref=Bible.Col2.16-17&amp;off=161&amp;ctx=and+set+us+free.+We+~have+no+reason+to+be" TargetMode="External"/><Relationship Id="rId7" Type="http://schemas.openxmlformats.org/officeDocument/2006/relationships/hyperlink" Target="https://ref.ly/logosres/hntc69ga?ref=Bible.Col2.16-17&amp;off=770&amp;ctx=+codes+of+behavior.+~Paul+mentions+diets+" TargetMode="External"/><Relationship Id="rId12" Type="http://schemas.openxmlformats.org/officeDocument/2006/relationships/hyperlink" Target="https://ref.ly/logosres/ntbec?ref=Bible.Col2.18-19&amp;off=6705&amp;ctx=Head%2c+Jesus+Christ.%0a~There+is+a+fascinati" TargetMode="External"/><Relationship Id="rId2" Type="http://schemas.openxmlformats.org/officeDocument/2006/relationships/hyperlink" Target="https://ref.ly/logosres/ntbec?ref=Bible.Col2.16a&amp;off=0&amp;ctx=e+important+truths.%0a~The+basis+for+our+fr" TargetMode="External"/><Relationship Id="rId1" Type="http://schemas.openxmlformats.org/officeDocument/2006/relationships/hyperlink" Target="https://ref.ly/logosres/hntc69ga?ref=Bible.Col2.16-17&amp;off=630&amp;ctx=tuality+is+suspect%3f+~Apparently+some+in+C" TargetMode="External"/><Relationship Id="rId6" Type="http://schemas.openxmlformats.org/officeDocument/2006/relationships/hyperlink" Target="https://ref.ly/logosres/ivntccol?ref=Bible.Col2.16-23&amp;off=1029&amp;ctx=pect+moral+results.%0a~The+problem+Paul+add" TargetMode="External"/><Relationship Id="rId11" Type="http://schemas.openxmlformats.org/officeDocument/2006/relationships/hyperlink" Target="https://ref.ly/logosres/cstonecm70eph?ref=Bible.Col2.16-19&amp;off=8786&amp;ctx=esponse+is+cutting.+~It+is+not+that+he+re" TargetMode="External"/><Relationship Id="rId5" Type="http://schemas.openxmlformats.org/officeDocument/2006/relationships/hyperlink" Target="https://ref.ly/logosres/ivntccol?ref=Bible.Col2.16-17&amp;off=2854&amp;ctx=resent%2c+not+future.+~Paul+is+not+anti-Jew" TargetMode="External"/><Relationship Id="rId10" Type="http://schemas.openxmlformats.org/officeDocument/2006/relationships/hyperlink" Target="https://ref.ly/logosres/hntc69ga?ref=Bible.Col2.18-19&amp;off=109&amp;ctx=citing+experiences.+~Apparently%2c+the+fals" TargetMode="External"/><Relationship Id="rId4" Type="http://schemas.openxmlformats.org/officeDocument/2006/relationships/hyperlink" Target="https://ref.ly/logosres/bstus72col?ref=Bible.Col2.16&amp;off=990&amp;ctx=ns+of+spirituality.%0a~Every+Bible+reader+k" TargetMode="External"/><Relationship Id="rId9" Type="http://schemas.openxmlformats.org/officeDocument/2006/relationships/hyperlink" Target="https://ref.ly/logosres/nac32?ref=Bible.Col2.16b&amp;off=3363&amp;ctx=heological+beliefs.%0a~Paul+strongly+forbad" TargetMode="External"/><Relationship Id="rId14" Type="http://schemas.openxmlformats.org/officeDocument/2006/relationships/hyperlink" Target="https://ref.ly/logosres/ntbec?ref=Bible.Col2.23&amp;off=1640&amp;ctx=purity+and+victory.%0a~This+section+cl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180-01BB-E74C-91D6-9DD9A5D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9</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62</cp:revision>
  <cp:lastPrinted>2025-09-07T12:57:00Z</cp:lastPrinted>
  <dcterms:created xsi:type="dcterms:W3CDTF">2025-09-04T16:24:00Z</dcterms:created>
  <dcterms:modified xsi:type="dcterms:W3CDTF">2025-09-08T12:05:00Z</dcterms:modified>
</cp:coreProperties>
</file>