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1FA6" w14:textId="77777777" w:rsidR="008D41B5" w:rsidRDefault="008D41B5" w:rsidP="00C41266">
      <w:pPr>
        <w:pStyle w:val="Title"/>
        <w:rPr>
          <w:rFonts w:ascii="Arial" w:hAnsi="Arial" w:cs="Arial"/>
          <w:b/>
          <w:sz w:val="24"/>
        </w:rPr>
      </w:pPr>
    </w:p>
    <w:p w14:paraId="080E7F22" w14:textId="77777777" w:rsidR="008D41B5" w:rsidRDefault="008D41B5" w:rsidP="00C41266">
      <w:pPr>
        <w:pStyle w:val="Title"/>
        <w:rPr>
          <w:rFonts w:ascii="Arial" w:hAnsi="Arial" w:cs="Arial"/>
          <w:b/>
          <w:sz w:val="24"/>
        </w:rPr>
      </w:pPr>
    </w:p>
    <w:p w14:paraId="4F16A489" w14:textId="2AE40131"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43608778"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C052B">
        <w:rPr>
          <w:rFonts w:ascii="Arial" w:hAnsi="Arial" w:cs="Arial"/>
          <w:b/>
        </w:rPr>
        <w:t xml:space="preserve">August </w:t>
      </w:r>
      <w:r w:rsidR="00C111A2">
        <w:rPr>
          <w:rFonts w:ascii="Arial" w:hAnsi="Arial" w:cs="Arial"/>
          <w:b/>
        </w:rPr>
        <w:t>1</w:t>
      </w:r>
      <w:r w:rsidR="00EC72F9">
        <w:rPr>
          <w:rFonts w:ascii="Arial" w:hAnsi="Arial" w:cs="Arial"/>
          <w:b/>
        </w:rPr>
        <w:t>7</w:t>
      </w:r>
      <w:r w:rsidR="00AA7AD8">
        <w:rPr>
          <w:rFonts w:ascii="Arial" w:hAnsi="Arial" w:cs="Arial"/>
          <w:b/>
        </w:rPr>
        <w:t>, 2025</w:t>
      </w:r>
    </w:p>
    <w:p w14:paraId="725F48D0" w14:textId="1A5BF76A"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8D41B5">
        <w:rPr>
          <w:rFonts w:ascii="Arial" w:hAnsi="Arial" w:cs="Arial"/>
          <w:b/>
          <w:i/>
        </w:rPr>
        <w:t>4</w:t>
      </w:r>
      <w:r w:rsidR="00362CE2">
        <w:rPr>
          <w:rFonts w:ascii="Arial" w:hAnsi="Arial" w:cs="Arial"/>
          <w:b/>
          <w:i/>
        </w:rPr>
        <w:t>:</w:t>
      </w:r>
      <w:r w:rsidR="00C23141">
        <w:rPr>
          <w:rFonts w:ascii="Arial" w:hAnsi="Arial" w:cs="Arial"/>
          <w:b/>
          <w:i/>
        </w:rPr>
        <w:t xml:space="preserve"> </w:t>
      </w:r>
      <w:r w:rsidR="008D41B5">
        <w:rPr>
          <w:rFonts w:ascii="Arial" w:hAnsi="Arial" w:cs="Arial"/>
          <w:b/>
          <w:i/>
        </w:rPr>
        <w:t>The Saints’ Command</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 xml:space="preserve">20: </w:t>
      </w:r>
      <w:r w:rsidR="008D41B5">
        <w:rPr>
          <w:rFonts w:ascii="Arial" w:hAnsi="Arial" w:cs="Arial"/>
          <w:b/>
          <w:i/>
        </w:rPr>
        <w:t>4-6</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47021AD3" w14:textId="4A460148" w:rsidR="008D41B5" w:rsidRDefault="00C55035" w:rsidP="008D41B5">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8D41B5" w:rsidRPr="008D41B5">
        <w:rPr>
          <w:rFonts w:asciiTheme="minorBidi" w:eastAsia="Arial" w:hAnsiTheme="minorBidi" w:cstheme="minorBidi"/>
          <w:b/>
          <w:bCs/>
          <w:i/>
          <w:iCs/>
          <w:sz w:val="22"/>
          <w:szCs w:val="22"/>
        </w:rPr>
        <w:t xml:space="preserve">In </w:t>
      </w:r>
      <w:proofErr w:type="gramStart"/>
      <w:r w:rsidR="008D41B5" w:rsidRPr="008D41B5">
        <w:rPr>
          <w:rFonts w:asciiTheme="minorBidi" w:eastAsia="Arial" w:hAnsiTheme="minorBidi" w:cstheme="minorBidi"/>
          <w:b/>
          <w:bCs/>
          <w:i/>
          <w:iCs/>
          <w:sz w:val="22"/>
          <w:szCs w:val="22"/>
        </w:rPr>
        <w:t>studying  Revelation</w:t>
      </w:r>
      <w:proofErr w:type="gramEnd"/>
      <w:r w:rsidR="008D41B5" w:rsidRPr="008D41B5">
        <w:rPr>
          <w:rFonts w:asciiTheme="minorBidi" w:eastAsia="Arial" w:hAnsiTheme="minorBidi" w:cstheme="minorBidi"/>
          <w:b/>
          <w:bCs/>
          <w:i/>
          <w:iCs/>
          <w:sz w:val="22"/>
          <w:szCs w:val="22"/>
        </w:rPr>
        <w:t xml:space="preserve"> 20, we see that the first matter for the King’s attention as He sets up His kingdom is the confinement of the chief rebel. The removal of Satan will dramatically change the world…Then, with Satan, his demons, </w:t>
      </w:r>
      <w:proofErr w:type="gramStart"/>
      <w:r w:rsidR="008D41B5" w:rsidRPr="008D41B5">
        <w:rPr>
          <w:rFonts w:asciiTheme="minorBidi" w:eastAsia="Arial" w:hAnsiTheme="minorBidi" w:cstheme="minorBidi"/>
          <w:b/>
          <w:bCs/>
          <w:i/>
          <w:iCs/>
          <w:sz w:val="22"/>
          <w:szCs w:val="22"/>
        </w:rPr>
        <w:t>and  all</w:t>
      </w:r>
      <w:proofErr w:type="gramEnd"/>
      <w:r w:rsidR="008D41B5" w:rsidRPr="008D41B5">
        <w:rPr>
          <w:rFonts w:asciiTheme="minorBidi" w:eastAsia="Arial" w:hAnsiTheme="minorBidi" w:cstheme="minorBidi"/>
          <w:b/>
          <w:bCs/>
          <w:i/>
          <w:iCs/>
          <w:sz w:val="22"/>
          <w:szCs w:val="22"/>
        </w:rPr>
        <w:t xml:space="preserve"> God-rejecting sinners </w:t>
      </w:r>
      <w:proofErr w:type="spellStart"/>
      <w:r w:rsidR="008D41B5" w:rsidRPr="008D41B5">
        <w:rPr>
          <w:rFonts w:asciiTheme="minorBidi" w:eastAsia="Arial" w:hAnsiTheme="minorBidi" w:cstheme="minorBidi"/>
          <w:b/>
          <w:bCs/>
          <w:i/>
          <w:iCs/>
          <w:sz w:val="22"/>
          <w:szCs w:val="22"/>
        </w:rPr>
        <w:t>our</w:t>
      </w:r>
      <w:proofErr w:type="spellEnd"/>
      <w:r w:rsidR="008D41B5" w:rsidRPr="008D41B5">
        <w:rPr>
          <w:rFonts w:asciiTheme="minorBidi" w:eastAsia="Arial" w:hAnsiTheme="minorBidi" w:cstheme="minorBidi"/>
          <w:b/>
          <w:bCs/>
          <w:i/>
          <w:iCs/>
          <w:sz w:val="22"/>
          <w:szCs w:val="22"/>
        </w:rPr>
        <w:t xml:space="preserve"> of the way, the millennial kingdom of peace with be established… In this next </w:t>
      </w:r>
      <w:proofErr w:type="gramStart"/>
      <w:r w:rsidR="008D41B5" w:rsidRPr="008D41B5">
        <w:rPr>
          <w:rFonts w:asciiTheme="minorBidi" w:eastAsia="Arial" w:hAnsiTheme="minorBidi" w:cstheme="minorBidi"/>
          <w:b/>
          <w:bCs/>
          <w:i/>
          <w:iCs/>
          <w:sz w:val="22"/>
          <w:szCs w:val="22"/>
        </w:rPr>
        <w:t>vision,,</w:t>
      </w:r>
      <w:proofErr w:type="gramEnd"/>
      <w:r w:rsidR="008D41B5" w:rsidRPr="008D41B5">
        <w:rPr>
          <w:rFonts w:asciiTheme="minorBidi" w:eastAsia="Arial" w:hAnsiTheme="minorBidi" w:cstheme="minorBidi"/>
          <w:b/>
          <w:bCs/>
          <w:i/>
          <w:iCs/>
          <w:sz w:val="22"/>
          <w:szCs w:val="22"/>
        </w:rPr>
        <w:t xml:space="preserve"> John sees the panorama of God’s people resurrected, rewarded, and reigning with Christ.</w:t>
      </w:r>
      <w:r w:rsidR="008D41B5" w:rsidRPr="008D41B5">
        <w:rPr>
          <w:rFonts w:asciiTheme="minorBidi" w:eastAsia="Arial" w:hAnsiTheme="minorBidi" w:cstheme="minorBidi"/>
          <w:b/>
          <w:bCs/>
          <w:i/>
          <w:iCs/>
          <w:sz w:val="22"/>
          <w:szCs w:val="22"/>
        </w:rPr>
        <w:br/>
      </w:r>
      <w:r w:rsidR="008D41B5">
        <w:rPr>
          <w:rFonts w:asciiTheme="minorBidi" w:eastAsia="Arial" w:hAnsiTheme="minorBidi" w:cstheme="minorBidi"/>
          <w:b/>
          <w:bCs/>
          <w:i/>
          <w:iCs/>
          <w:sz w:val="22"/>
          <w:szCs w:val="22"/>
        </w:rPr>
        <w:t xml:space="preserve">                                                                                                                                </w:t>
      </w:r>
      <w:r w:rsidR="008D41B5" w:rsidRPr="008D41B5">
        <w:rPr>
          <w:rFonts w:asciiTheme="minorBidi" w:eastAsia="Arial" w:hAnsiTheme="minorBidi" w:cstheme="minorBidi"/>
          <w:b/>
          <w:bCs/>
          <w:sz w:val="22"/>
          <w:szCs w:val="22"/>
        </w:rPr>
        <w:t>John MacArthur</w:t>
      </w:r>
    </w:p>
    <w:p w14:paraId="466BA6E7" w14:textId="77777777" w:rsidR="008D41B5" w:rsidRDefault="008D41B5" w:rsidP="008D41B5">
      <w:pPr>
        <w:rPr>
          <w:rFonts w:asciiTheme="minorBidi" w:eastAsia="Arial" w:hAnsiTheme="minorBidi" w:cstheme="minorBidi"/>
          <w:b/>
          <w:bCs/>
          <w:i/>
          <w:iCs/>
          <w:sz w:val="22"/>
          <w:szCs w:val="22"/>
        </w:rPr>
      </w:pPr>
    </w:p>
    <w:p w14:paraId="3D397088" w14:textId="5817EE3F" w:rsidR="00D31808" w:rsidRPr="00F51E3C" w:rsidRDefault="00241445" w:rsidP="008D41B5">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8D41B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Fulfilled Regeneration</w:t>
      </w:r>
    </w:p>
    <w:p w14:paraId="2613EDA2" w14:textId="77777777" w:rsidR="008D41B5" w:rsidRPr="008D41B5" w:rsidRDefault="008D41B5" w:rsidP="008D41B5">
      <w:pPr>
        <w:rPr>
          <w:rFonts w:asciiTheme="minorBidi" w:eastAsia="Arial" w:hAnsiTheme="minorBidi" w:cstheme="minorBidi"/>
          <w:b/>
          <w:bCs/>
          <w:i/>
          <w:iCs/>
        </w:rPr>
      </w:pPr>
      <w:r w:rsidRPr="008D41B5">
        <w:rPr>
          <w:rFonts w:asciiTheme="minorBidi" w:eastAsia="Arial" w:hAnsiTheme="minorBidi" w:cstheme="minorBidi"/>
          <w:b/>
          <w:bCs/>
          <w:i/>
          <w:iCs/>
        </w:rPr>
        <w:t xml:space="preserve">“And I saw thrones, and they sat on </w:t>
      </w:r>
      <w:proofErr w:type="gramStart"/>
      <w:r w:rsidRPr="008D41B5">
        <w:rPr>
          <w:rFonts w:asciiTheme="minorBidi" w:eastAsia="Arial" w:hAnsiTheme="minorBidi" w:cstheme="minorBidi"/>
          <w:b/>
          <w:bCs/>
          <w:i/>
          <w:iCs/>
        </w:rPr>
        <w:t>them,…</w:t>
      </w:r>
      <w:proofErr w:type="gramEnd"/>
      <w:r w:rsidRPr="008D41B5">
        <w:rPr>
          <w:rFonts w:asciiTheme="minorBidi" w:eastAsia="Arial" w:hAnsiTheme="minorBidi" w:cstheme="minorBidi"/>
          <w:b/>
          <w:bCs/>
          <w:i/>
          <w:iCs/>
        </w:rPr>
        <w:t>”</w:t>
      </w:r>
      <w:r w:rsidRPr="008D41B5">
        <w:rPr>
          <w:rFonts w:asciiTheme="minorBidi" w:eastAsia="Arial" w:hAnsiTheme="minorBidi" w:cstheme="minorBidi"/>
          <w:b/>
          <w:bCs/>
          <w:i/>
          <w:iCs/>
        </w:rPr>
        <w:tab/>
      </w:r>
    </w:p>
    <w:p w14:paraId="4E307962" w14:textId="10DBCC2A" w:rsidR="008671AD" w:rsidRDefault="00F6392F" w:rsidP="00EC72F9">
      <w:pPr>
        <w:rPr>
          <w:rFonts w:asciiTheme="minorBidi" w:eastAsia="Arial" w:hAnsiTheme="minorBidi" w:cstheme="minorBidi"/>
          <w:b/>
          <w:bCs/>
          <w:i/>
          <w:iCs/>
        </w:rPr>
      </w:pPr>
      <w:r w:rsidRPr="00F6392F">
        <w:rPr>
          <w:rFonts w:asciiTheme="minorBidi" w:eastAsia="Arial" w:hAnsiTheme="minorBidi" w:cstheme="minorBidi"/>
          <w:b/>
          <w:bCs/>
          <w:i/>
          <w:iCs/>
        </w:rPr>
        <w:tab/>
      </w:r>
      <w:r w:rsidR="00FB6BA6" w:rsidRPr="00FB6BA6">
        <w:rPr>
          <w:rFonts w:asciiTheme="minorBidi" w:eastAsia="Arial" w:hAnsiTheme="minorBidi" w:cstheme="minorBidi"/>
          <w:b/>
          <w:bCs/>
          <w:i/>
          <w:iCs/>
        </w:rPr>
        <w:t xml:space="preserve"> </w:t>
      </w:r>
      <w:r w:rsidR="00FB6BA6"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Pr>
          <w:rFonts w:asciiTheme="minorBidi" w:eastAsia="Arial" w:hAnsiTheme="minorBidi" w:cstheme="minorBidi"/>
          <w:b/>
          <w:bCs/>
          <w:i/>
          <w:iCs/>
        </w:rPr>
        <w:t xml:space="preserve">Revelation </w:t>
      </w:r>
      <w:r w:rsidR="00EC72F9">
        <w:rPr>
          <w:rFonts w:asciiTheme="minorBidi" w:eastAsia="Arial" w:hAnsiTheme="minorBidi" w:cstheme="minorBidi"/>
          <w:b/>
          <w:bCs/>
          <w:i/>
          <w:iCs/>
        </w:rPr>
        <w:t>20:</w:t>
      </w:r>
      <w:r w:rsidR="008D41B5">
        <w:rPr>
          <w:rFonts w:asciiTheme="minorBidi" w:eastAsia="Arial" w:hAnsiTheme="minorBidi" w:cstheme="minorBidi"/>
          <w:b/>
          <w:bCs/>
          <w:i/>
          <w:iCs/>
        </w:rPr>
        <w:t>4a</w:t>
      </w:r>
    </w:p>
    <w:p w14:paraId="3FE4E190" w14:textId="77777777" w:rsidR="00B6089F" w:rsidRPr="00EF4D24" w:rsidRDefault="00B6089F" w:rsidP="00597615">
      <w:pPr>
        <w:rPr>
          <w:rFonts w:asciiTheme="minorBidi" w:eastAsia="Arial" w:hAnsiTheme="minorBidi" w:cstheme="minorBidi"/>
          <w:b/>
          <w:bCs/>
          <w:i/>
          <w:iCs/>
        </w:rPr>
      </w:pPr>
    </w:p>
    <w:p w14:paraId="39ABA8FB" w14:textId="77777777" w:rsidR="008D41B5" w:rsidRPr="008D41B5" w:rsidRDefault="008D41B5" w:rsidP="008D41B5">
      <w:pPr>
        <w:numPr>
          <w:ilvl w:val="2"/>
          <w:numId w:val="3"/>
        </w:numPr>
        <w:rPr>
          <w:rFonts w:asciiTheme="minorBidi" w:eastAsia="Arial" w:hAnsiTheme="minorBidi" w:cstheme="minorBidi"/>
          <w:b/>
          <w:bCs/>
          <w:i/>
          <w:iCs/>
        </w:rPr>
      </w:pPr>
      <w:r>
        <w:rPr>
          <w:rFonts w:asciiTheme="minorBidi" w:eastAsia="Arial" w:hAnsiTheme="minorBidi" w:cstheme="minorBidi"/>
          <w:b/>
          <w:bCs/>
          <w:i/>
          <w:iCs/>
        </w:rPr>
        <w:t>Peace</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sidRPr="008D41B5">
        <w:rPr>
          <w:rFonts w:asciiTheme="minorBidi" w:eastAsia="Arial" w:hAnsiTheme="minorBidi" w:cstheme="minorBidi"/>
          <w:b/>
          <w:bCs/>
          <w:i/>
          <w:iCs/>
        </w:rPr>
        <w:t>Isaiah 32:17, 65:25</w:t>
      </w:r>
    </w:p>
    <w:p w14:paraId="0AA78B81" w14:textId="18106BD7" w:rsidR="00D45929" w:rsidRPr="00106E49" w:rsidRDefault="008D41B5"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Prosperity – Joel 2: 21-27</w:t>
      </w:r>
    </w:p>
    <w:p w14:paraId="7EED28EF" w14:textId="057CEB00" w:rsidR="009D654A" w:rsidRPr="00106E49" w:rsidRDefault="008D41B5"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Piety </w:t>
      </w:r>
      <w:r w:rsidR="00945357">
        <w:rPr>
          <w:rFonts w:asciiTheme="minorBidi" w:eastAsia="Arial" w:hAnsiTheme="minorBidi" w:cstheme="minorBidi"/>
          <w:b/>
          <w:bCs/>
          <w:i/>
          <w:iCs/>
        </w:rPr>
        <w:t xml:space="preserve">– </w:t>
      </w:r>
      <w:r>
        <w:rPr>
          <w:rFonts w:asciiTheme="minorBidi" w:eastAsia="Arial" w:hAnsiTheme="minorBidi" w:cstheme="minorBidi"/>
          <w:b/>
          <w:bCs/>
          <w:i/>
          <w:iCs/>
        </w:rPr>
        <w:t>Isaiah 11:9</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6E54BBA6"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8D41B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fixed rule</w:t>
      </w:r>
    </w:p>
    <w:p w14:paraId="7F9B6779" w14:textId="64CAFFFA" w:rsidR="00B2181D" w:rsidRPr="009D17CA" w:rsidRDefault="008D41B5" w:rsidP="008D41B5">
      <w:pPr>
        <w:rPr>
          <w:rFonts w:asciiTheme="minorBidi" w:eastAsia="Arial" w:hAnsiTheme="minorBidi" w:cstheme="minorBidi"/>
          <w:b/>
          <w:bCs/>
          <w:i/>
          <w:iCs/>
        </w:rPr>
      </w:pPr>
      <w:r w:rsidRPr="008D41B5">
        <w:rPr>
          <w:rFonts w:asciiTheme="minorBidi" w:eastAsia="Arial" w:hAnsiTheme="minorBidi" w:cstheme="minorBidi"/>
          <w:b/>
          <w:bCs/>
          <w:i/>
          <w:iCs/>
        </w:rPr>
        <w:t>“</w:t>
      </w:r>
      <w:proofErr w:type="gramStart"/>
      <w:r w:rsidRPr="008D41B5">
        <w:rPr>
          <w:rFonts w:asciiTheme="minorBidi" w:eastAsia="Arial" w:hAnsiTheme="minorBidi" w:cstheme="minorBidi"/>
          <w:b/>
          <w:bCs/>
          <w:i/>
          <w:iCs/>
        </w:rPr>
        <w:t>and</w:t>
      </w:r>
      <w:proofErr w:type="gramEnd"/>
      <w:r w:rsidRPr="008D41B5">
        <w:rPr>
          <w:rFonts w:asciiTheme="minorBidi" w:eastAsia="Arial" w:hAnsiTheme="minorBidi" w:cstheme="minorBidi"/>
          <w:b/>
          <w:bCs/>
          <w:i/>
          <w:iCs/>
        </w:rPr>
        <w:t xml:space="preserve"> judgment was committed to them. Then I saw the souls of those who had been beheaded for their witness to Jesus and for the word of God, …And they lived and reigned with Christ for a thousand years.”</w:t>
      </w:r>
      <w:r w:rsidR="009D17CA" w:rsidRPr="009D17CA">
        <w:rPr>
          <w:rFonts w:asciiTheme="minorBidi" w:eastAsia="Arial" w:hAnsiTheme="minorBidi" w:cstheme="minorBidi"/>
          <w:b/>
          <w:bCs/>
          <w:i/>
          <w:iCs/>
        </w:rPr>
        <w:t xml:space="preserve">                            </w:t>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106E49">
        <w:rPr>
          <w:rFonts w:asciiTheme="minorBidi" w:eastAsia="Arial" w:hAnsiTheme="minorBidi" w:cstheme="minorBidi"/>
          <w:b/>
          <w:bCs/>
          <w:i/>
          <w:iCs/>
        </w:rPr>
        <w:t>20:</w:t>
      </w:r>
      <w:r>
        <w:rPr>
          <w:rFonts w:asciiTheme="minorBidi" w:eastAsia="Arial" w:hAnsiTheme="minorBidi" w:cstheme="minorBidi"/>
          <w:b/>
          <w:bCs/>
          <w:i/>
          <w:iCs/>
        </w:rPr>
        <w:t>4bc</w:t>
      </w:r>
    </w:p>
    <w:p w14:paraId="426B5E21" w14:textId="0B80CF54" w:rsidR="00A54DAA" w:rsidRDefault="009D17CA"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R</w:t>
      </w:r>
      <w:r w:rsidR="008D41B5">
        <w:rPr>
          <w:rFonts w:asciiTheme="minorBidi" w:eastAsia="Arial" w:hAnsiTheme="minorBidi" w:cstheme="minorBidi"/>
          <w:b/>
          <w:bCs/>
          <w:i/>
          <w:iCs/>
        </w:rPr>
        <w:t>oyal Priesthood</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sidR="008D41B5">
        <w:rPr>
          <w:rFonts w:asciiTheme="minorBidi" w:eastAsia="Arial" w:hAnsiTheme="minorBidi" w:cstheme="minorBidi"/>
          <w:b/>
          <w:bCs/>
          <w:i/>
          <w:iCs/>
        </w:rPr>
        <w:t>1 Peter 2:9</w:t>
      </w:r>
    </w:p>
    <w:p w14:paraId="269B2C1E" w14:textId="77777777" w:rsidR="008D41B5" w:rsidRPr="008D41B5" w:rsidRDefault="008D41B5" w:rsidP="008D41B5">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Reserved Privilege - </w:t>
      </w:r>
      <w:r w:rsidRPr="008D41B5">
        <w:rPr>
          <w:rFonts w:asciiTheme="minorBidi" w:eastAsia="Arial" w:hAnsiTheme="minorBidi" w:cstheme="minorBidi"/>
          <w:b/>
          <w:bCs/>
          <w:i/>
          <w:iCs/>
        </w:rPr>
        <w:t>1 Corinthians 6:1-4</w:t>
      </w:r>
    </w:p>
    <w:p w14:paraId="679E853B" w14:textId="7818CB49" w:rsidR="008D41B5" w:rsidRPr="00106E49" w:rsidRDefault="008D41B5"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Relegated Power – Matthew 19:28</w:t>
      </w:r>
    </w:p>
    <w:p w14:paraId="76352E3C" w14:textId="77777777" w:rsidR="00B2181D" w:rsidRPr="00B2181D" w:rsidRDefault="00B2181D" w:rsidP="00B2181D">
      <w:pPr>
        <w:ind w:left="1800"/>
        <w:rPr>
          <w:rFonts w:asciiTheme="minorBidi" w:eastAsia="Arial" w:hAnsiTheme="minorBidi" w:cstheme="minorBidi"/>
          <w:b/>
          <w:bCs/>
          <w:i/>
          <w:iCs/>
        </w:rPr>
      </w:pPr>
    </w:p>
    <w:p w14:paraId="79A83ABD" w14:textId="137FC488"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8D41B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first resurrection</w:t>
      </w:r>
    </w:p>
    <w:p w14:paraId="12DD41F3" w14:textId="77777777" w:rsidR="008D41B5" w:rsidRPr="008D41B5" w:rsidRDefault="008D41B5" w:rsidP="008D41B5">
      <w:pPr>
        <w:rPr>
          <w:rFonts w:asciiTheme="minorBidi" w:eastAsia="Arial" w:hAnsiTheme="minorBidi" w:cstheme="minorBidi"/>
          <w:b/>
          <w:bCs/>
          <w:i/>
          <w:iCs/>
        </w:rPr>
      </w:pPr>
      <w:r w:rsidRPr="008D41B5">
        <w:rPr>
          <w:rFonts w:asciiTheme="minorBidi" w:eastAsia="Arial" w:hAnsiTheme="minorBidi" w:cstheme="minorBidi"/>
          <w:b/>
          <w:bCs/>
          <w:i/>
          <w:iCs/>
        </w:rPr>
        <w:t xml:space="preserve">“Blessed and holy is he who has part in the first resurrection. Over such the second death has no power, but they shall be priests of God and of </w:t>
      </w:r>
      <w:proofErr w:type="gramStart"/>
      <w:r w:rsidRPr="008D41B5">
        <w:rPr>
          <w:rFonts w:asciiTheme="minorBidi" w:eastAsia="Arial" w:hAnsiTheme="minorBidi" w:cstheme="minorBidi"/>
          <w:b/>
          <w:bCs/>
          <w:i/>
          <w:iCs/>
        </w:rPr>
        <w:t>Christ, and</w:t>
      </w:r>
      <w:proofErr w:type="gramEnd"/>
      <w:r w:rsidRPr="008D41B5">
        <w:rPr>
          <w:rFonts w:asciiTheme="minorBidi" w:eastAsia="Arial" w:hAnsiTheme="minorBidi" w:cstheme="minorBidi"/>
          <w:b/>
          <w:bCs/>
          <w:i/>
          <w:iCs/>
        </w:rPr>
        <w:t xml:space="preserve"> shall reign with Him a thousand years.”</w:t>
      </w:r>
    </w:p>
    <w:p w14:paraId="45E24DB6" w14:textId="077A6B72" w:rsidR="004B7CDB" w:rsidRDefault="004B7CDB" w:rsidP="009C135F">
      <w:pPr>
        <w:rPr>
          <w:rFonts w:asciiTheme="minorBidi" w:eastAsia="Arial" w:hAnsiTheme="minorBidi" w:cstheme="minorBidi"/>
          <w:b/>
          <w:bCs/>
          <w:i/>
          <w:iCs/>
        </w:rPr>
      </w:pPr>
      <w:r w:rsidRPr="009D17CA">
        <w:rPr>
          <w:rFonts w:asciiTheme="minorBidi" w:eastAsia="Arial" w:hAnsiTheme="minorBidi" w:cstheme="minorBidi"/>
          <w:b/>
          <w:bCs/>
          <w:i/>
          <w:iCs/>
        </w:rPr>
        <w:t xml:space="preserve">                         </w:t>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 xml:space="preserve">Revelation </w:t>
      </w:r>
      <w:r w:rsidR="009C135F">
        <w:rPr>
          <w:rFonts w:asciiTheme="minorBidi" w:eastAsia="Arial" w:hAnsiTheme="minorBidi" w:cstheme="minorBidi"/>
          <w:b/>
          <w:bCs/>
          <w:i/>
          <w:iCs/>
        </w:rPr>
        <w:t>20:</w:t>
      </w:r>
      <w:r w:rsidR="008D41B5">
        <w:rPr>
          <w:rFonts w:asciiTheme="minorBidi" w:eastAsia="Arial" w:hAnsiTheme="minorBidi" w:cstheme="minorBidi"/>
          <w:b/>
          <w:bCs/>
          <w:i/>
          <w:iCs/>
        </w:rPr>
        <w:t>6</w:t>
      </w:r>
    </w:p>
    <w:p w14:paraId="15CC0C12" w14:textId="77777777" w:rsidR="004B7CDB" w:rsidRDefault="004B7CDB" w:rsidP="004B7CDB">
      <w:pPr>
        <w:rPr>
          <w:rFonts w:asciiTheme="minorBidi" w:eastAsia="Arial" w:hAnsiTheme="minorBidi" w:cstheme="minorBidi"/>
          <w:b/>
          <w:bCs/>
          <w:i/>
          <w:iCs/>
        </w:rPr>
      </w:pPr>
    </w:p>
    <w:p w14:paraId="4FF7D6EB" w14:textId="7E6127B6" w:rsidR="004B7CDB" w:rsidRPr="009D17CA" w:rsidRDefault="008D41B5" w:rsidP="004B7CDB">
      <w:pPr>
        <w:numPr>
          <w:ilvl w:val="2"/>
          <w:numId w:val="3"/>
        </w:numPr>
        <w:rPr>
          <w:rFonts w:asciiTheme="minorBidi" w:eastAsia="Arial" w:hAnsiTheme="minorBidi" w:cstheme="minorBidi"/>
          <w:b/>
          <w:bCs/>
          <w:i/>
          <w:iCs/>
        </w:rPr>
      </w:pPr>
      <w:r>
        <w:rPr>
          <w:rFonts w:asciiTheme="minorBidi" w:eastAsia="Arial" w:hAnsiTheme="minorBidi" w:cstheme="minorBidi"/>
          <w:b/>
          <w:bCs/>
          <w:i/>
          <w:iCs/>
        </w:rPr>
        <w:t>Blessing Declared</w:t>
      </w:r>
      <w:r w:rsidR="004B7CDB" w:rsidRPr="00C23141">
        <w:rPr>
          <w:rFonts w:asciiTheme="minorBidi" w:eastAsia="Arial" w:hAnsiTheme="minorBidi" w:cstheme="minorBidi"/>
          <w:b/>
          <w:bCs/>
          <w:i/>
          <w:iCs/>
        </w:rPr>
        <w:t xml:space="preserve"> – </w:t>
      </w:r>
      <w:r w:rsidR="009C135F">
        <w:rPr>
          <w:rFonts w:asciiTheme="minorBidi" w:eastAsia="Arial" w:hAnsiTheme="minorBidi" w:cstheme="minorBidi"/>
          <w:b/>
          <w:bCs/>
          <w:i/>
          <w:iCs/>
        </w:rPr>
        <w:t>1 John 3:</w:t>
      </w:r>
      <w:r>
        <w:rPr>
          <w:rFonts w:asciiTheme="minorBidi" w:eastAsia="Arial" w:hAnsiTheme="minorBidi" w:cstheme="minorBidi"/>
          <w:b/>
          <w:bCs/>
          <w:i/>
          <w:iCs/>
        </w:rPr>
        <w:t>1-2</w:t>
      </w:r>
    </w:p>
    <w:p w14:paraId="71FCE10A" w14:textId="58B34B3D" w:rsidR="004B7CDB" w:rsidRDefault="008D41B5" w:rsidP="004B7CDB">
      <w:pPr>
        <w:numPr>
          <w:ilvl w:val="2"/>
          <w:numId w:val="3"/>
        </w:numPr>
        <w:rPr>
          <w:rFonts w:asciiTheme="minorBidi" w:eastAsia="Arial" w:hAnsiTheme="minorBidi" w:cstheme="minorBidi"/>
          <w:b/>
          <w:bCs/>
          <w:i/>
          <w:iCs/>
        </w:rPr>
      </w:pPr>
      <w:r>
        <w:rPr>
          <w:rFonts w:asciiTheme="minorBidi" w:eastAsia="Arial" w:hAnsiTheme="minorBidi" w:cstheme="minorBidi"/>
          <w:b/>
          <w:bCs/>
          <w:i/>
          <w:iCs/>
        </w:rPr>
        <w:t>Believers’ Destiny</w:t>
      </w:r>
      <w:r w:rsidR="004B7CDB">
        <w:rPr>
          <w:rFonts w:asciiTheme="minorBidi" w:eastAsia="Arial" w:hAnsiTheme="minorBidi" w:cstheme="minorBidi"/>
          <w:b/>
          <w:bCs/>
          <w:i/>
          <w:iCs/>
        </w:rPr>
        <w:t xml:space="preserve"> – </w:t>
      </w:r>
      <w:r w:rsidR="009C135F">
        <w:rPr>
          <w:rFonts w:asciiTheme="minorBidi" w:eastAsia="Arial" w:hAnsiTheme="minorBidi" w:cstheme="minorBidi"/>
          <w:b/>
          <w:bCs/>
          <w:i/>
          <w:iCs/>
        </w:rPr>
        <w:t>R</w:t>
      </w:r>
      <w:r>
        <w:rPr>
          <w:rFonts w:asciiTheme="minorBidi" w:eastAsia="Arial" w:hAnsiTheme="minorBidi" w:cstheme="minorBidi"/>
          <w:b/>
          <w:bCs/>
          <w:i/>
          <w:iCs/>
        </w:rPr>
        <w:t>omans 6: 8-11</w:t>
      </w:r>
    </w:p>
    <w:p w14:paraId="298F223B" w14:textId="4F461B01" w:rsidR="009C135F" w:rsidRPr="009C135F" w:rsidRDefault="008D41B5" w:rsidP="009C135F">
      <w:pPr>
        <w:numPr>
          <w:ilvl w:val="2"/>
          <w:numId w:val="3"/>
        </w:numPr>
        <w:rPr>
          <w:rFonts w:asciiTheme="minorBidi" w:eastAsia="Arial" w:hAnsiTheme="minorBidi" w:cstheme="minorBidi"/>
          <w:b/>
          <w:bCs/>
          <w:i/>
          <w:iCs/>
        </w:rPr>
      </w:pPr>
      <w:r>
        <w:rPr>
          <w:rFonts w:asciiTheme="minorBidi" w:eastAsia="Arial" w:hAnsiTheme="minorBidi" w:cstheme="minorBidi"/>
          <w:b/>
          <w:bCs/>
          <w:i/>
          <w:iCs/>
        </w:rPr>
        <w:t>Beyond (second) Death</w:t>
      </w:r>
      <w:r w:rsidR="004B7CDB" w:rsidRPr="009C135F">
        <w:rPr>
          <w:rFonts w:asciiTheme="minorBidi" w:eastAsia="Arial" w:hAnsiTheme="minorBidi" w:cstheme="minorBidi"/>
          <w:b/>
          <w:bCs/>
          <w:i/>
          <w:iCs/>
        </w:rPr>
        <w:t xml:space="preserve"> – </w:t>
      </w:r>
      <w:r>
        <w:rPr>
          <w:rFonts w:asciiTheme="minorBidi" w:eastAsia="Arial" w:hAnsiTheme="minorBidi" w:cstheme="minorBidi"/>
          <w:b/>
          <w:bCs/>
          <w:i/>
          <w:iCs/>
        </w:rPr>
        <w:t>Revelation 2:11</w:t>
      </w:r>
    </w:p>
    <w:p w14:paraId="5679D81F" w14:textId="7320E894" w:rsidR="00404FE5" w:rsidRPr="009C135F" w:rsidRDefault="00404FE5" w:rsidP="009C135F">
      <w:pPr>
        <w:ind w:left="180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333B0C7" w14:textId="4520725F" w:rsidR="009445D4" w:rsidRPr="003D6650" w:rsidRDefault="008D41B5" w:rsidP="008D41B5">
      <w:pPr>
        <w:rPr>
          <w:rFonts w:ascii="Arial" w:hAnsi="Arial" w:cs="Arial"/>
          <w:b/>
          <w:bCs/>
        </w:rPr>
      </w:pPr>
      <w:r w:rsidRPr="008D41B5">
        <w:rPr>
          <w:rFonts w:ascii="Arial" w:hAnsi="Arial" w:cs="Arial"/>
          <w:b/>
          <w:bCs/>
          <w:i/>
          <w:iCs/>
        </w:rPr>
        <w:t xml:space="preserve">This part of book of Revelation has captured the humanity’s imagination throughout history in describing the 1,000-year reign of Jesus on earth.  Man has always </w:t>
      </w:r>
      <w:proofErr w:type="spellStart"/>
      <w:r w:rsidRPr="008D41B5">
        <w:rPr>
          <w:rFonts w:ascii="Arial" w:hAnsi="Arial" w:cs="Arial"/>
          <w:b/>
          <w:bCs/>
          <w:i/>
          <w:iCs/>
        </w:rPr>
        <w:t>dreaned</w:t>
      </w:r>
      <w:proofErr w:type="spellEnd"/>
      <w:r w:rsidRPr="008D41B5">
        <w:rPr>
          <w:rFonts w:ascii="Arial" w:hAnsi="Arial" w:cs="Arial"/>
          <w:b/>
          <w:bCs/>
          <w:i/>
          <w:iCs/>
        </w:rPr>
        <w:t xml:space="preserve"> of a “golden age” in which people will one day be free from war, sickness, and death.  Men have tried to achieve this goal on their own and have failed.  It is only when Jesus Christ reigns on David’s throne that the kingdom will </w:t>
      </w:r>
      <w:proofErr w:type="gramStart"/>
      <w:r w:rsidRPr="008D41B5">
        <w:rPr>
          <w:rFonts w:ascii="Arial" w:hAnsi="Arial" w:cs="Arial"/>
          <w:b/>
          <w:bCs/>
          <w:i/>
          <w:iCs/>
        </w:rPr>
        <w:t>come</w:t>
      </w:r>
      <w:proofErr w:type="gramEnd"/>
      <w:r w:rsidRPr="008D41B5">
        <w:rPr>
          <w:rFonts w:ascii="Arial" w:hAnsi="Arial" w:cs="Arial"/>
          <w:b/>
          <w:bCs/>
          <w:i/>
          <w:iCs/>
        </w:rPr>
        <w:t xml:space="preserve"> and the earth will be delivered from the oppression of Satan and sin.</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6</cp:revision>
  <cp:lastPrinted>2025-08-24T11:02:00Z</cp:lastPrinted>
  <dcterms:created xsi:type="dcterms:W3CDTF">2025-08-17T10:32:00Z</dcterms:created>
  <dcterms:modified xsi:type="dcterms:W3CDTF">2025-08-24T11:04:00Z</dcterms:modified>
</cp:coreProperties>
</file>