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B9FB" w14:textId="77777777" w:rsidR="001155AF" w:rsidRPr="00BA7038" w:rsidRDefault="001155AF" w:rsidP="001155AF">
      <w:pPr>
        <w:spacing w:before="57" w:line="276" w:lineRule="auto"/>
        <w:ind w:left="439"/>
        <w:rPr>
          <w:b/>
          <w:spacing w:val="-10"/>
          <w:sz w:val="36"/>
          <w:szCs w:val="36"/>
        </w:rPr>
      </w:pPr>
      <w:r w:rsidRPr="00BA7038">
        <w:rPr>
          <w:b/>
          <w:sz w:val="36"/>
          <w:szCs w:val="36"/>
        </w:rPr>
        <w:t>Name of</w:t>
      </w:r>
      <w:r w:rsidRPr="00BA7038">
        <w:rPr>
          <w:b/>
          <w:spacing w:val="-7"/>
          <w:sz w:val="36"/>
          <w:szCs w:val="36"/>
        </w:rPr>
        <w:t xml:space="preserve"> </w:t>
      </w:r>
      <w:r w:rsidRPr="00BA7038">
        <w:rPr>
          <w:b/>
          <w:sz w:val="36"/>
          <w:szCs w:val="36"/>
        </w:rPr>
        <w:t>Assembly:</w:t>
      </w:r>
      <w:r w:rsidRPr="00BA7038">
        <w:rPr>
          <w:b/>
          <w:sz w:val="36"/>
          <w:szCs w:val="36"/>
        </w:rPr>
        <w:tab/>
      </w:r>
      <w:r w:rsidRPr="00BA7038">
        <w:rPr>
          <w:b/>
          <w:sz w:val="36"/>
          <w:szCs w:val="36"/>
        </w:rPr>
        <w:tab/>
      </w:r>
      <w:r w:rsidRPr="00BA7038">
        <w:rPr>
          <w:b/>
          <w:spacing w:val="-10"/>
          <w:sz w:val="36"/>
          <w:szCs w:val="36"/>
        </w:rPr>
        <w:t>United</w:t>
      </w:r>
      <w:r w:rsidRPr="00BA7038">
        <w:rPr>
          <w:b/>
          <w:spacing w:val="-40"/>
          <w:sz w:val="36"/>
          <w:szCs w:val="36"/>
        </w:rPr>
        <w:t xml:space="preserve"> </w:t>
      </w:r>
      <w:r w:rsidRPr="00BA7038">
        <w:rPr>
          <w:b/>
          <w:spacing w:val="-10"/>
          <w:sz w:val="36"/>
          <w:szCs w:val="36"/>
        </w:rPr>
        <w:t>Apostolic</w:t>
      </w:r>
      <w:r w:rsidRPr="00BA7038">
        <w:rPr>
          <w:b/>
          <w:spacing w:val="-20"/>
          <w:sz w:val="36"/>
          <w:szCs w:val="36"/>
        </w:rPr>
        <w:t xml:space="preserve"> </w:t>
      </w:r>
      <w:r w:rsidRPr="00BA7038">
        <w:rPr>
          <w:b/>
          <w:spacing w:val="-10"/>
          <w:sz w:val="36"/>
          <w:szCs w:val="36"/>
        </w:rPr>
        <w:t xml:space="preserve">Church </w:t>
      </w:r>
    </w:p>
    <w:p w14:paraId="1FA798FE" w14:textId="77777777" w:rsidR="001155AF" w:rsidRPr="00BA7038" w:rsidRDefault="001155AF" w:rsidP="001155AF">
      <w:pPr>
        <w:spacing w:before="57" w:line="276" w:lineRule="auto"/>
        <w:ind w:left="439"/>
        <w:rPr>
          <w:b/>
          <w:sz w:val="36"/>
          <w:szCs w:val="36"/>
        </w:rPr>
      </w:pPr>
      <w:r w:rsidRPr="00BA7038">
        <w:rPr>
          <w:b/>
          <w:sz w:val="36"/>
          <w:szCs w:val="36"/>
        </w:rPr>
        <w:t>Type of service:</w:t>
      </w:r>
      <w:r w:rsidRPr="00BA7038">
        <w:rPr>
          <w:b/>
          <w:sz w:val="36"/>
          <w:szCs w:val="36"/>
        </w:rPr>
        <w:tab/>
      </w:r>
      <w:r w:rsidRPr="00BA7038">
        <w:rPr>
          <w:b/>
          <w:sz w:val="36"/>
          <w:szCs w:val="36"/>
        </w:rPr>
        <w:tab/>
      </w:r>
      <w:r w:rsidRPr="00BA7038">
        <w:rPr>
          <w:b/>
          <w:sz w:val="36"/>
          <w:szCs w:val="36"/>
        </w:rPr>
        <w:tab/>
        <w:t>Bible Study</w:t>
      </w:r>
    </w:p>
    <w:p w14:paraId="7BA514B2" w14:textId="291729ED" w:rsidR="001155AF" w:rsidRPr="00BA7038" w:rsidRDefault="001155AF" w:rsidP="001155AF">
      <w:pPr>
        <w:tabs>
          <w:tab w:val="left" w:pos="3858"/>
        </w:tabs>
        <w:spacing w:line="276" w:lineRule="auto"/>
        <w:ind w:left="439"/>
        <w:rPr>
          <w:b/>
          <w:sz w:val="36"/>
          <w:szCs w:val="36"/>
        </w:rPr>
      </w:pPr>
      <w:r w:rsidRPr="00BA7038">
        <w:rPr>
          <w:b/>
          <w:spacing w:val="-2"/>
          <w:sz w:val="36"/>
          <w:szCs w:val="36"/>
        </w:rPr>
        <w:t>Date:</w:t>
      </w:r>
      <w:r w:rsidRPr="00BA7038">
        <w:rPr>
          <w:b/>
          <w:sz w:val="36"/>
          <w:szCs w:val="36"/>
        </w:rPr>
        <w:tab/>
      </w:r>
      <w:r w:rsidRPr="00BA7038">
        <w:rPr>
          <w:b/>
          <w:sz w:val="36"/>
          <w:szCs w:val="36"/>
        </w:rPr>
        <w:tab/>
      </w:r>
      <w:r w:rsidRPr="00BA7038">
        <w:rPr>
          <w:b/>
          <w:spacing w:val="-8"/>
          <w:sz w:val="36"/>
          <w:szCs w:val="36"/>
        </w:rPr>
        <w:t xml:space="preserve">June </w:t>
      </w:r>
      <w:r>
        <w:rPr>
          <w:b/>
          <w:spacing w:val="-8"/>
          <w:sz w:val="36"/>
          <w:szCs w:val="36"/>
        </w:rPr>
        <w:t>24</w:t>
      </w:r>
      <w:r w:rsidRPr="00BA7038">
        <w:rPr>
          <w:b/>
          <w:spacing w:val="-8"/>
          <w:sz w:val="36"/>
          <w:szCs w:val="36"/>
          <w:vertAlign w:val="superscript"/>
        </w:rPr>
        <w:t>th</w:t>
      </w:r>
      <w:r>
        <w:rPr>
          <w:b/>
          <w:spacing w:val="-8"/>
          <w:sz w:val="36"/>
          <w:szCs w:val="36"/>
        </w:rPr>
        <w:t>,</w:t>
      </w:r>
      <w:r w:rsidRPr="00BA7038">
        <w:rPr>
          <w:b/>
          <w:spacing w:val="-8"/>
          <w:sz w:val="36"/>
          <w:szCs w:val="36"/>
        </w:rPr>
        <w:t xml:space="preserve"> 2025</w:t>
      </w:r>
    </w:p>
    <w:p w14:paraId="0717FB5C" w14:textId="77777777" w:rsidR="001155AF" w:rsidRPr="00BA7038" w:rsidRDefault="001155AF" w:rsidP="001155AF">
      <w:pPr>
        <w:tabs>
          <w:tab w:val="left" w:pos="3858"/>
        </w:tabs>
        <w:spacing w:before="61" w:line="276" w:lineRule="auto"/>
        <w:ind w:left="439"/>
        <w:rPr>
          <w:b/>
          <w:sz w:val="36"/>
          <w:szCs w:val="36"/>
        </w:rPr>
      </w:pPr>
      <w:r w:rsidRPr="00BA7038">
        <w:rPr>
          <w:b/>
          <w:spacing w:val="-10"/>
          <w:sz w:val="36"/>
          <w:szCs w:val="36"/>
        </w:rPr>
        <w:t>Series</w:t>
      </w:r>
      <w:r w:rsidRPr="00BA7038">
        <w:rPr>
          <w:b/>
          <w:spacing w:val="-17"/>
          <w:sz w:val="36"/>
          <w:szCs w:val="36"/>
        </w:rPr>
        <w:t xml:space="preserve"> </w:t>
      </w:r>
      <w:r w:rsidRPr="00BA7038">
        <w:rPr>
          <w:b/>
          <w:spacing w:val="-2"/>
          <w:sz w:val="36"/>
          <w:szCs w:val="36"/>
        </w:rPr>
        <w:t>Topic:</w:t>
      </w:r>
      <w:r w:rsidRPr="00BA7038">
        <w:rPr>
          <w:b/>
          <w:sz w:val="36"/>
          <w:szCs w:val="36"/>
        </w:rPr>
        <w:tab/>
      </w:r>
      <w:r w:rsidRPr="00BA7038">
        <w:rPr>
          <w:b/>
          <w:sz w:val="36"/>
          <w:szCs w:val="36"/>
        </w:rPr>
        <w:tab/>
      </w:r>
      <w:r w:rsidRPr="00BA7038">
        <w:rPr>
          <w:b/>
          <w:spacing w:val="-8"/>
          <w:sz w:val="36"/>
          <w:szCs w:val="36"/>
        </w:rPr>
        <w:t>The</w:t>
      </w:r>
      <w:r w:rsidRPr="00BA7038">
        <w:rPr>
          <w:b/>
          <w:spacing w:val="-20"/>
          <w:sz w:val="36"/>
          <w:szCs w:val="36"/>
        </w:rPr>
        <w:t xml:space="preserve"> </w:t>
      </w:r>
      <w:r w:rsidRPr="00BA7038">
        <w:rPr>
          <w:b/>
          <w:spacing w:val="-8"/>
          <w:sz w:val="36"/>
          <w:szCs w:val="36"/>
        </w:rPr>
        <w:t>Works of</w:t>
      </w:r>
      <w:r w:rsidRPr="00BA7038">
        <w:rPr>
          <w:b/>
          <w:spacing w:val="-19"/>
          <w:sz w:val="36"/>
          <w:szCs w:val="36"/>
        </w:rPr>
        <w:t xml:space="preserve"> </w:t>
      </w:r>
      <w:r w:rsidRPr="00BA7038">
        <w:rPr>
          <w:b/>
          <w:spacing w:val="-8"/>
          <w:sz w:val="36"/>
          <w:szCs w:val="36"/>
        </w:rPr>
        <w:t>the</w:t>
      </w:r>
      <w:r w:rsidRPr="00BA7038">
        <w:rPr>
          <w:b/>
          <w:spacing w:val="-17"/>
          <w:sz w:val="36"/>
          <w:szCs w:val="36"/>
        </w:rPr>
        <w:t xml:space="preserve"> </w:t>
      </w:r>
      <w:r w:rsidRPr="00BA7038">
        <w:rPr>
          <w:b/>
          <w:spacing w:val="-8"/>
          <w:sz w:val="36"/>
          <w:szCs w:val="36"/>
        </w:rPr>
        <w:t>Flesh</w:t>
      </w:r>
    </w:p>
    <w:p w14:paraId="3E12B44A" w14:textId="7CB439B7" w:rsidR="001155AF" w:rsidRPr="00BA7038" w:rsidRDefault="001155AF" w:rsidP="001155AF">
      <w:pPr>
        <w:tabs>
          <w:tab w:val="left" w:pos="3858"/>
        </w:tabs>
        <w:spacing w:before="61" w:line="276" w:lineRule="auto"/>
        <w:ind w:left="439" w:right="1498"/>
        <w:rPr>
          <w:b/>
          <w:spacing w:val="-12"/>
          <w:sz w:val="36"/>
          <w:szCs w:val="36"/>
        </w:rPr>
      </w:pPr>
      <w:r w:rsidRPr="00BA7038">
        <w:rPr>
          <w:b/>
          <w:sz w:val="36"/>
          <w:szCs w:val="36"/>
        </w:rPr>
        <w:t>Lesson 3:</w:t>
      </w:r>
      <w:r w:rsidRPr="00BA7038">
        <w:rPr>
          <w:b/>
          <w:sz w:val="36"/>
          <w:szCs w:val="36"/>
        </w:rPr>
        <w:tab/>
      </w:r>
      <w:r w:rsidRPr="00BA7038">
        <w:rPr>
          <w:b/>
          <w:sz w:val="36"/>
          <w:szCs w:val="36"/>
        </w:rPr>
        <w:tab/>
      </w:r>
      <w:r w:rsidRPr="00BA7038">
        <w:rPr>
          <w:b/>
          <w:spacing w:val="-65"/>
          <w:sz w:val="36"/>
          <w:szCs w:val="36"/>
        </w:rPr>
        <w:t xml:space="preserve"> </w:t>
      </w:r>
      <w:r w:rsidRPr="00BA7038">
        <w:rPr>
          <w:b/>
          <w:spacing w:val="-12"/>
          <w:sz w:val="36"/>
          <w:szCs w:val="36"/>
        </w:rPr>
        <w:t>Sins of Idolatry</w:t>
      </w:r>
      <w:r>
        <w:rPr>
          <w:b/>
          <w:spacing w:val="-12"/>
          <w:sz w:val="36"/>
          <w:szCs w:val="36"/>
        </w:rPr>
        <w:t xml:space="preserve"> (Part 1)</w:t>
      </w:r>
      <w:r w:rsidRPr="00BA7038">
        <w:rPr>
          <w:b/>
          <w:spacing w:val="-12"/>
          <w:sz w:val="36"/>
          <w:szCs w:val="36"/>
        </w:rPr>
        <w:t xml:space="preserve"> </w:t>
      </w:r>
    </w:p>
    <w:p w14:paraId="6E9B59BD" w14:textId="77777777" w:rsidR="001155AF" w:rsidRPr="00BA7038" w:rsidRDefault="001155AF" w:rsidP="001155AF">
      <w:pPr>
        <w:tabs>
          <w:tab w:val="left" w:pos="3858"/>
        </w:tabs>
        <w:spacing w:line="276" w:lineRule="auto"/>
        <w:ind w:left="439" w:right="1498"/>
        <w:rPr>
          <w:b/>
          <w:sz w:val="36"/>
          <w:szCs w:val="36"/>
        </w:rPr>
      </w:pPr>
      <w:r w:rsidRPr="00BA7038">
        <w:rPr>
          <w:b/>
          <w:sz w:val="36"/>
          <w:szCs w:val="36"/>
        </w:rPr>
        <w:t>Scripture</w:t>
      </w:r>
      <w:r w:rsidRPr="00BA7038">
        <w:rPr>
          <w:b/>
          <w:spacing w:val="-5"/>
          <w:sz w:val="36"/>
          <w:szCs w:val="36"/>
        </w:rPr>
        <w:t xml:space="preserve"> </w:t>
      </w:r>
      <w:r w:rsidRPr="00BA7038">
        <w:rPr>
          <w:b/>
          <w:sz w:val="36"/>
          <w:szCs w:val="36"/>
        </w:rPr>
        <w:t>Text:</w:t>
      </w:r>
      <w:r w:rsidRPr="00BA7038">
        <w:rPr>
          <w:b/>
          <w:sz w:val="36"/>
          <w:szCs w:val="36"/>
        </w:rPr>
        <w:tab/>
      </w:r>
      <w:r w:rsidRPr="00BA7038">
        <w:rPr>
          <w:b/>
          <w:sz w:val="36"/>
          <w:szCs w:val="36"/>
        </w:rPr>
        <w:tab/>
      </w:r>
      <w:r w:rsidRPr="00BA7038">
        <w:rPr>
          <w:b/>
          <w:spacing w:val="-4"/>
          <w:sz w:val="36"/>
          <w:szCs w:val="36"/>
        </w:rPr>
        <w:t>Galatians</w:t>
      </w:r>
      <w:r w:rsidRPr="00BA7038">
        <w:rPr>
          <w:b/>
          <w:spacing w:val="-21"/>
          <w:sz w:val="36"/>
          <w:szCs w:val="36"/>
        </w:rPr>
        <w:t xml:space="preserve"> </w:t>
      </w:r>
      <w:r w:rsidRPr="00BA7038">
        <w:rPr>
          <w:b/>
          <w:spacing w:val="-4"/>
          <w:sz w:val="36"/>
          <w:szCs w:val="36"/>
        </w:rPr>
        <w:t xml:space="preserve">5:19-21 </w:t>
      </w:r>
    </w:p>
    <w:p w14:paraId="58CEA636" w14:textId="77777777" w:rsidR="001155AF" w:rsidRPr="00BA7038" w:rsidRDefault="001155AF" w:rsidP="001155AF">
      <w:pPr>
        <w:pStyle w:val="BodyText"/>
        <w:ind w:left="0" w:firstLine="0"/>
        <w:rPr>
          <w:b/>
          <w:sz w:val="32"/>
          <w:szCs w:val="32"/>
        </w:rPr>
        <w:sectPr w:rsidR="001155AF" w:rsidRPr="00BA7038" w:rsidSect="001155AF">
          <w:footerReference w:type="default" r:id="rId5"/>
          <w:pgSz w:w="12240" w:h="15840"/>
          <w:pgMar w:top="330" w:right="720" w:bottom="960" w:left="720" w:header="0" w:footer="775" w:gutter="0"/>
          <w:pgNumType w:start="1"/>
          <w:cols w:space="720"/>
        </w:sectPr>
      </w:pPr>
    </w:p>
    <w:p w14:paraId="0ACB5DE1" w14:textId="77777777" w:rsidR="001155AF" w:rsidRPr="00791B4E" w:rsidRDefault="001155AF" w:rsidP="001155AF">
      <w:pPr>
        <w:pStyle w:val="BodyText"/>
        <w:ind w:left="0" w:firstLine="0"/>
        <w:rPr>
          <w:b/>
          <w:sz w:val="21"/>
          <w:szCs w:val="21"/>
        </w:rPr>
      </w:pPr>
    </w:p>
    <w:p w14:paraId="36DD48AC" w14:textId="77777777" w:rsidR="001155AF" w:rsidRPr="00BA7038" w:rsidRDefault="001155AF" w:rsidP="001155AF">
      <w:pPr>
        <w:pStyle w:val="BodyText"/>
        <w:ind w:left="288" w:right="-87" w:firstLine="0"/>
        <w:rPr>
          <w:sz w:val="32"/>
          <w:szCs w:val="32"/>
        </w:rPr>
      </w:pPr>
    </w:p>
    <w:p w14:paraId="6239B058" w14:textId="77777777" w:rsidR="001155AF" w:rsidRPr="00791B4E" w:rsidRDefault="001155AF" w:rsidP="001155AF">
      <w:pPr>
        <w:pStyle w:val="Title"/>
        <w:spacing w:after="0" w:line="276" w:lineRule="auto"/>
        <w:rPr>
          <w:sz w:val="21"/>
          <w:szCs w:val="21"/>
        </w:rPr>
        <w:sectPr w:rsidR="001155AF" w:rsidRPr="00791B4E" w:rsidSect="001155AF">
          <w:type w:val="continuous"/>
          <w:pgSz w:w="12240" w:h="15840"/>
          <w:pgMar w:top="360" w:right="720" w:bottom="965" w:left="720" w:header="0" w:footer="778" w:gutter="0"/>
          <w:cols w:num="2" w:space="720" w:equalWidth="0">
            <w:col w:w="820" w:space="40"/>
            <w:col w:w="9940"/>
          </w:cols>
        </w:sectPr>
      </w:pPr>
    </w:p>
    <w:p w14:paraId="5A2F1335" w14:textId="77777777" w:rsidR="001155AF" w:rsidRPr="00791B4E" w:rsidRDefault="001155AF" w:rsidP="001155AF">
      <w:pPr>
        <w:pStyle w:val="Title"/>
        <w:spacing w:after="0" w:line="276" w:lineRule="auto"/>
        <w:ind w:left="450" w:hanging="1170"/>
        <w:rPr>
          <w:rFonts w:ascii="Times New Roman" w:hAnsi="Times New Roman" w:cs="Times New Roman"/>
          <w:spacing w:val="-25"/>
          <w:sz w:val="35"/>
          <w:szCs w:val="35"/>
        </w:rPr>
        <w:sectPr w:rsidR="001155AF" w:rsidRPr="00791B4E" w:rsidSect="001155AF">
          <w:type w:val="continuous"/>
          <w:pgSz w:w="12240" w:h="15840"/>
          <w:pgMar w:top="600" w:right="720" w:bottom="960" w:left="720" w:header="0" w:footer="775" w:gutter="0"/>
          <w:cols w:space="720"/>
        </w:sectPr>
      </w:pPr>
      <w:r w:rsidRPr="00791B4E">
        <w:rPr>
          <w:b/>
          <w:noProof/>
          <w:sz w:val="35"/>
          <w:szCs w:val="35"/>
          <w14:ligatures w14:val="standardContextual"/>
        </w:rPr>
        <w:drawing>
          <wp:anchor distT="0" distB="0" distL="114300" distR="114300" simplePos="0" relativeHeight="251659264" behindDoc="0" locked="0" layoutInCell="1" allowOverlap="1" wp14:anchorId="253064C4" wp14:editId="1C980259">
            <wp:simplePos x="0" y="0"/>
            <wp:positionH relativeFrom="column">
              <wp:posOffset>323850</wp:posOffset>
            </wp:positionH>
            <wp:positionV relativeFrom="page">
              <wp:posOffset>2536825</wp:posOffset>
            </wp:positionV>
            <wp:extent cx="2349500" cy="2712720"/>
            <wp:effectExtent l="0" t="0" r="0" b="5080"/>
            <wp:wrapSquare wrapText="bothSides"/>
            <wp:docPr id="133584010" name="Picture 1" descr="A tree with many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010" name="Picture 1" descr="A tree with many white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349500" cy="2712720"/>
                    </a:xfrm>
                    <a:prstGeom prst="rect">
                      <a:avLst/>
                    </a:prstGeom>
                  </pic:spPr>
                </pic:pic>
              </a:graphicData>
            </a:graphic>
            <wp14:sizeRelH relativeFrom="page">
              <wp14:pctWidth>0</wp14:pctWidth>
            </wp14:sizeRelH>
            <wp14:sizeRelV relativeFrom="page">
              <wp14:pctHeight>0</wp14:pctHeight>
            </wp14:sizeRelV>
          </wp:anchor>
        </w:drawing>
      </w:r>
      <w:r w:rsidRPr="00791B4E">
        <w:rPr>
          <w:rFonts w:ascii="Times New Roman" w:hAnsi="Times New Roman" w:cs="Times New Roman"/>
          <w:spacing w:val="-2"/>
          <w:sz w:val="35"/>
          <w:szCs w:val="35"/>
        </w:rPr>
        <w:t>“</w:t>
      </w:r>
      <w:r w:rsidRPr="00791B4E">
        <w:rPr>
          <w:rFonts w:ascii="Times New Roman" w:hAnsi="Times New Roman" w:cs="Times New Roman"/>
          <w:b/>
          <w:bCs/>
          <w:i/>
          <w:iCs/>
          <w:spacing w:val="-2"/>
          <w:sz w:val="35"/>
          <w:szCs w:val="35"/>
          <w:vertAlign w:val="superscript"/>
        </w:rPr>
        <w:t>19</w:t>
      </w:r>
      <w:r w:rsidRPr="00791B4E">
        <w:rPr>
          <w:rFonts w:ascii="Times New Roman" w:hAnsi="Times New Roman" w:cs="Times New Roman"/>
          <w:b/>
          <w:bCs/>
          <w:i/>
          <w:iCs/>
          <w:color w:val="0432FF"/>
          <w:spacing w:val="-2"/>
          <w:sz w:val="35"/>
          <w:szCs w:val="35"/>
        </w:rPr>
        <w:t xml:space="preserve"> Now the works of the flesh are manifest, which are these; Adultery, fornication, uncleanness, </w:t>
      </w:r>
      <w:bookmarkStart w:id="0" w:name="OLE_LINK5"/>
      <w:r w:rsidRPr="00791B4E">
        <w:rPr>
          <w:rFonts w:ascii="Times New Roman" w:hAnsi="Times New Roman" w:cs="Times New Roman"/>
          <w:b/>
          <w:bCs/>
          <w:i/>
          <w:iCs/>
          <w:color w:val="0432FF"/>
          <w:spacing w:val="-2"/>
          <w:sz w:val="35"/>
          <w:szCs w:val="35"/>
        </w:rPr>
        <w:t>lasciviousness</w:t>
      </w:r>
      <w:bookmarkEnd w:id="0"/>
      <w:r w:rsidRPr="00791B4E">
        <w:rPr>
          <w:rFonts w:ascii="Times New Roman" w:hAnsi="Times New Roman" w:cs="Times New Roman"/>
          <w:b/>
          <w:bCs/>
          <w:i/>
          <w:iCs/>
          <w:color w:val="0432FF"/>
          <w:spacing w:val="-2"/>
          <w:sz w:val="35"/>
          <w:szCs w:val="35"/>
        </w:rPr>
        <w:t xml:space="preserve">, </w:t>
      </w:r>
      <w:r w:rsidRPr="00791B4E">
        <w:rPr>
          <w:rFonts w:ascii="Times New Roman" w:hAnsi="Times New Roman" w:cs="Times New Roman"/>
          <w:b/>
          <w:bCs/>
          <w:i/>
          <w:iCs/>
          <w:spacing w:val="-2"/>
          <w:sz w:val="35"/>
          <w:szCs w:val="35"/>
          <w:vertAlign w:val="superscript"/>
        </w:rPr>
        <w:t>20</w:t>
      </w:r>
      <w:r w:rsidRPr="00791B4E">
        <w:rPr>
          <w:rFonts w:ascii="Times New Roman" w:hAnsi="Times New Roman" w:cs="Times New Roman"/>
          <w:b/>
          <w:bCs/>
          <w:i/>
          <w:iCs/>
          <w:color w:val="0432FF"/>
          <w:spacing w:val="-2"/>
          <w:sz w:val="35"/>
          <w:szCs w:val="35"/>
        </w:rPr>
        <w:t xml:space="preserve"> Idolatry, witchcraft, hatred, variance, emulations, wrath, strife, seditions, heresies, </w:t>
      </w:r>
      <w:r w:rsidRPr="00791B4E">
        <w:rPr>
          <w:rFonts w:ascii="Times New Roman" w:hAnsi="Times New Roman" w:cs="Times New Roman"/>
          <w:b/>
          <w:bCs/>
          <w:i/>
          <w:iCs/>
          <w:spacing w:val="-2"/>
          <w:sz w:val="35"/>
          <w:szCs w:val="35"/>
          <w:vertAlign w:val="superscript"/>
        </w:rPr>
        <w:t>21</w:t>
      </w:r>
      <w:r w:rsidRPr="00791B4E">
        <w:rPr>
          <w:rFonts w:ascii="Times New Roman" w:hAnsi="Times New Roman" w:cs="Times New Roman"/>
          <w:b/>
          <w:bCs/>
          <w:i/>
          <w:iCs/>
          <w:color w:val="0432FF"/>
          <w:spacing w:val="-2"/>
          <w:sz w:val="35"/>
          <w:szCs w:val="35"/>
        </w:rPr>
        <w:t xml:space="preserve"> Envyings, murders, drunkenness, </w:t>
      </w:r>
      <w:proofErr w:type="spellStart"/>
      <w:r w:rsidRPr="00791B4E">
        <w:rPr>
          <w:rFonts w:ascii="Times New Roman" w:hAnsi="Times New Roman" w:cs="Times New Roman"/>
          <w:b/>
          <w:bCs/>
          <w:i/>
          <w:iCs/>
          <w:color w:val="0432FF"/>
          <w:spacing w:val="-2"/>
          <w:sz w:val="35"/>
          <w:szCs w:val="35"/>
        </w:rPr>
        <w:t>revellings</w:t>
      </w:r>
      <w:proofErr w:type="spellEnd"/>
      <w:r w:rsidRPr="00791B4E">
        <w:rPr>
          <w:rFonts w:ascii="Times New Roman" w:hAnsi="Times New Roman" w:cs="Times New Roman"/>
          <w:b/>
          <w:bCs/>
          <w:i/>
          <w:iCs/>
          <w:color w:val="0432FF"/>
          <w:spacing w:val="-2"/>
          <w:sz w:val="35"/>
          <w:szCs w:val="35"/>
        </w:rPr>
        <w:t>, and such like: of the which I tell you before, as I have also told you in time past, that they which do such things shall not inherit the kingdom of God</w:t>
      </w:r>
      <w:r w:rsidRPr="00791B4E">
        <w:rPr>
          <w:rFonts w:ascii="Times New Roman" w:hAnsi="Times New Roman" w:cs="Times New Roman"/>
          <w:sz w:val="35"/>
          <w:szCs w:val="35"/>
        </w:rPr>
        <w:t>”</w:t>
      </w:r>
      <w:r w:rsidRPr="00791B4E">
        <w:rPr>
          <w:rFonts w:ascii="Times New Roman" w:hAnsi="Times New Roman" w:cs="Times New Roman"/>
          <w:spacing w:val="-25"/>
          <w:sz w:val="35"/>
          <w:szCs w:val="35"/>
        </w:rPr>
        <w:t xml:space="preserve"> - </w:t>
      </w:r>
      <w:r w:rsidRPr="00791B4E">
        <w:rPr>
          <w:rFonts w:ascii="Times New Roman" w:hAnsi="Times New Roman" w:cs="Times New Roman"/>
          <w:sz w:val="35"/>
          <w:szCs w:val="35"/>
        </w:rPr>
        <w:t>Galatians</w:t>
      </w:r>
      <w:r w:rsidRPr="00791B4E">
        <w:rPr>
          <w:rFonts w:ascii="Times New Roman" w:hAnsi="Times New Roman" w:cs="Times New Roman"/>
          <w:spacing w:val="-25"/>
          <w:sz w:val="35"/>
          <w:szCs w:val="35"/>
        </w:rPr>
        <w:t xml:space="preserve"> 5:19-21</w:t>
      </w:r>
    </w:p>
    <w:p w14:paraId="5B00C007" w14:textId="77777777" w:rsidR="001155AF" w:rsidRPr="00791B4E" w:rsidRDefault="001155AF" w:rsidP="001155AF">
      <w:pPr>
        <w:rPr>
          <w:b/>
          <w:color w:val="0432FF"/>
          <w:spacing w:val="-2"/>
          <w:u w:val="thick" w:color="0432FF"/>
        </w:rPr>
      </w:pPr>
    </w:p>
    <w:p w14:paraId="46D3BC56" w14:textId="77777777" w:rsidR="001155AF" w:rsidRPr="00BA7038" w:rsidRDefault="001155AF" w:rsidP="001155AF">
      <w:pPr>
        <w:spacing w:before="1" w:line="276" w:lineRule="auto"/>
        <w:ind w:firstLine="450"/>
        <w:rPr>
          <w:color w:val="0432FF"/>
          <w:sz w:val="32"/>
          <w:szCs w:val="32"/>
        </w:rPr>
      </w:pPr>
      <w:r w:rsidRPr="00BA7038">
        <w:rPr>
          <w:b/>
          <w:color w:val="0432FF"/>
          <w:spacing w:val="-2"/>
          <w:sz w:val="32"/>
          <w:szCs w:val="32"/>
          <w:u w:val="thick" w:color="0432FF"/>
        </w:rPr>
        <w:t>SINS OF IDOLATRY</w:t>
      </w:r>
      <w:r w:rsidRPr="00BA7038">
        <w:rPr>
          <w:b/>
          <w:sz w:val="32"/>
          <w:szCs w:val="32"/>
        </w:rPr>
        <w:t xml:space="preserve"> - </w:t>
      </w:r>
      <w:r w:rsidRPr="00BA7038">
        <w:rPr>
          <w:b/>
          <w:bCs/>
          <w:color w:val="0432FF"/>
          <w:sz w:val="32"/>
          <w:szCs w:val="32"/>
        </w:rPr>
        <w:t xml:space="preserve">Idolatry and Witchcraft </w:t>
      </w:r>
    </w:p>
    <w:p w14:paraId="43ED0962" w14:textId="77777777" w:rsidR="001155AF" w:rsidRPr="00BA7038" w:rsidRDefault="001155AF" w:rsidP="001155AF">
      <w:pPr>
        <w:spacing w:line="360" w:lineRule="auto"/>
        <w:ind w:firstLine="540"/>
        <w:rPr>
          <w:b/>
          <w:sz w:val="32"/>
          <w:szCs w:val="32"/>
        </w:rPr>
        <w:sectPr w:rsidR="001155AF" w:rsidRPr="00BA7038" w:rsidSect="001155AF">
          <w:type w:val="continuous"/>
          <w:pgSz w:w="12240" w:h="15840"/>
          <w:pgMar w:top="600" w:right="720" w:bottom="960" w:left="720" w:header="0" w:footer="775" w:gutter="0"/>
          <w:cols w:space="720"/>
        </w:sectPr>
      </w:pPr>
    </w:p>
    <w:p w14:paraId="778DBBC8" w14:textId="77777777" w:rsidR="001155AF" w:rsidRDefault="001155AF" w:rsidP="001155AF">
      <w:pPr>
        <w:pStyle w:val="ListParagraph"/>
        <w:numPr>
          <w:ilvl w:val="0"/>
          <w:numId w:val="1"/>
        </w:numPr>
        <w:spacing w:line="276" w:lineRule="auto"/>
        <w:rPr>
          <w:sz w:val="36"/>
          <w:szCs w:val="36"/>
        </w:rPr>
      </w:pPr>
      <w:r w:rsidRPr="0044720C">
        <w:rPr>
          <w:sz w:val="32"/>
          <w:szCs w:val="32"/>
        </w:rPr>
        <w:t xml:space="preserve">Idolatry and </w:t>
      </w:r>
      <w:r w:rsidRPr="00791B4E">
        <w:rPr>
          <w:sz w:val="36"/>
          <w:szCs w:val="36"/>
        </w:rPr>
        <w:t>witchcraft represent profound spiritual transgressions that directly challenge God's rightful authority in our lives. Both practices establish counterfeit systems of worship that corrupt our relationship with God.</w:t>
      </w:r>
    </w:p>
    <w:p w14:paraId="1369D6EE" w14:textId="77777777" w:rsidR="001155AF" w:rsidRPr="00791B4E" w:rsidRDefault="001155AF" w:rsidP="001155AF">
      <w:pPr>
        <w:pStyle w:val="ListParagraph"/>
        <w:spacing w:line="276" w:lineRule="auto"/>
        <w:rPr>
          <w:sz w:val="13"/>
          <w:szCs w:val="13"/>
        </w:rPr>
      </w:pPr>
    </w:p>
    <w:p w14:paraId="5E6711E5" w14:textId="77777777" w:rsidR="001155AF" w:rsidRDefault="001155AF" w:rsidP="001155AF">
      <w:pPr>
        <w:pStyle w:val="ListParagraph"/>
        <w:numPr>
          <w:ilvl w:val="0"/>
          <w:numId w:val="1"/>
        </w:numPr>
        <w:spacing w:line="276" w:lineRule="auto"/>
        <w:rPr>
          <w:sz w:val="36"/>
          <w:szCs w:val="36"/>
        </w:rPr>
      </w:pPr>
      <w:r w:rsidRPr="00791B4E">
        <w:rPr>
          <w:sz w:val="36"/>
          <w:szCs w:val="36"/>
        </w:rPr>
        <w:t>These sins elevate created things above the Creator, fundamentally inverting the divine order established by God. They violate our sacred covenant relationship, replacing authentic worship with hollow substitutes.</w:t>
      </w:r>
    </w:p>
    <w:p w14:paraId="33266931" w14:textId="77777777" w:rsidR="001155AF" w:rsidRPr="00791B4E" w:rsidRDefault="001155AF" w:rsidP="001155AF">
      <w:pPr>
        <w:spacing w:line="276" w:lineRule="auto"/>
        <w:rPr>
          <w:sz w:val="18"/>
          <w:szCs w:val="18"/>
        </w:rPr>
      </w:pPr>
    </w:p>
    <w:p w14:paraId="639E3EF6" w14:textId="77777777" w:rsidR="001155AF" w:rsidRPr="00791B4E" w:rsidRDefault="001155AF" w:rsidP="001155AF">
      <w:pPr>
        <w:pStyle w:val="ListParagraph"/>
        <w:numPr>
          <w:ilvl w:val="0"/>
          <w:numId w:val="1"/>
        </w:numPr>
        <w:spacing w:line="276" w:lineRule="auto"/>
        <w:rPr>
          <w:sz w:val="36"/>
          <w:szCs w:val="36"/>
        </w:rPr>
      </w:pPr>
      <w:r w:rsidRPr="00791B4E">
        <w:rPr>
          <w:sz w:val="36"/>
          <w:szCs w:val="36"/>
        </w:rPr>
        <w:t>When we practice idolatry or witchcraft, we redirect our devotion and spiritual focus to symbols that promise fulfillment but can never truly satisfy the soul's longing for connection with God.</w:t>
      </w:r>
    </w:p>
    <w:p w14:paraId="48E24C1E" w14:textId="77777777" w:rsidR="001155AF" w:rsidRPr="00791B4E" w:rsidRDefault="001155AF" w:rsidP="001155AF">
      <w:pPr>
        <w:spacing w:line="360" w:lineRule="auto"/>
        <w:rPr>
          <w:sz w:val="18"/>
          <w:szCs w:val="18"/>
        </w:rPr>
      </w:pPr>
    </w:p>
    <w:p w14:paraId="2C8EF231" w14:textId="77777777" w:rsidR="001155AF" w:rsidRDefault="001155AF" w:rsidP="001155AF">
      <w:pPr>
        <w:spacing w:line="276" w:lineRule="auto"/>
        <w:rPr>
          <w:b/>
          <w:color w:val="0432FF"/>
          <w:spacing w:val="-2"/>
          <w:sz w:val="36"/>
          <w:szCs w:val="36"/>
          <w:u w:val="thick" w:color="0432FF"/>
        </w:rPr>
      </w:pPr>
      <w:bookmarkStart w:id="1" w:name="OLE_LINK1"/>
      <w:r w:rsidRPr="00BA7038">
        <w:rPr>
          <w:b/>
          <w:color w:val="0432FF"/>
          <w:spacing w:val="-2"/>
          <w:sz w:val="36"/>
          <w:szCs w:val="36"/>
          <w:u w:val="thick" w:color="0432FF"/>
        </w:rPr>
        <w:t>SINS OF IMPURITY</w:t>
      </w:r>
    </w:p>
    <w:bookmarkEnd w:id="1"/>
    <w:p w14:paraId="02EE0CBC" w14:textId="77777777" w:rsidR="001155AF" w:rsidRPr="003E0089" w:rsidRDefault="001155AF" w:rsidP="001155AF">
      <w:pPr>
        <w:spacing w:line="276" w:lineRule="auto"/>
        <w:rPr>
          <w:b/>
          <w:color w:val="0432FF"/>
          <w:spacing w:val="-2"/>
          <w:sz w:val="21"/>
          <w:szCs w:val="21"/>
          <w:u w:val="thick" w:color="0432FF"/>
        </w:rPr>
      </w:pPr>
    </w:p>
    <w:p w14:paraId="016B2DFD" w14:textId="77777777" w:rsidR="001155AF" w:rsidRPr="0058665D" w:rsidRDefault="001155AF" w:rsidP="001155AF">
      <w:pPr>
        <w:pStyle w:val="IntenseQuote"/>
        <w:spacing w:before="0" w:after="0"/>
        <w:ind w:left="0"/>
        <w:jc w:val="left"/>
        <w:rPr>
          <w:b/>
          <w:bCs/>
          <w:i w:val="0"/>
          <w:iCs w:val="0"/>
          <w:color w:val="FF0000"/>
          <w:sz w:val="32"/>
          <w:szCs w:val="32"/>
        </w:rPr>
      </w:pPr>
      <w:r>
        <w:rPr>
          <w:b/>
          <w:bCs/>
          <w:i w:val="0"/>
          <w:iCs w:val="0"/>
          <w:color w:val="FF0000"/>
          <w:sz w:val="32"/>
          <w:szCs w:val="32"/>
        </w:rPr>
        <w:t>WORK # 5: IDOLATRY</w:t>
      </w:r>
    </w:p>
    <w:p w14:paraId="07D00467" w14:textId="77777777" w:rsidR="001155AF" w:rsidRPr="003E0089" w:rsidRDefault="001155AF" w:rsidP="001155AF">
      <w:pPr>
        <w:spacing w:line="276" w:lineRule="auto"/>
        <w:rPr>
          <w:sz w:val="2"/>
          <w:szCs w:val="2"/>
        </w:rPr>
      </w:pPr>
    </w:p>
    <w:p w14:paraId="5245A473" w14:textId="77777777" w:rsidR="001155AF" w:rsidRPr="00BA7038" w:rsidRDefault="001155AF" w:rsidP="001155AF">
      <w:pPr>
        <w:rPr>
          <w:sz w:val="20"/>
          <w:szCs w:val="20"/>
        </w:rPr>
      </w:pPr>
    </w:p>
    <w:p w14:paraId="54C2AFF7" w14:textId="77777777" w:rsidR="001155AF" w:rsidRPr="00CB58DE" w:rsidRDefault="001155AF" w:rsidP="001155AF">
      <w:pPr>
        <w:spacing w:line="276" w:lineRule="auto"/>
        <w:rPr>
          <w:sz w:val="36"/>
          <w:szCs w:val="36"/>
        </w:rPr>
      </w:pPr>
      <w:r w:rsidRPr="00BA7038">
        <w:rPr>
          <w:b/>
          <w:bCs/>
          <w:sz w:val="36"/>
          <w:szCs w:val="36"/>
        </w:rPr>
        <w:t>Biblical Definition</w:t>
      </w:r>
      <w:r w:rsidRPr="00BA7038">
        <w:rPr>
          <w:sz w:val="36"/>
          <w:szCs w:val="36"/>
        </w:rPr>
        <w:t xml:space="preserve">: </w:t>
      </w:r>
      <w:r w:rsidRPr="0044720C">
        <w:rPr>
          <w:sz w:val="36"/>
          <w:szCs w:val="36"/>
        </w:rPr>
        <w:t xml:space="preserve">Idolatry </w:t>
      </w:r>
      <w:r>
        <w:rPr>
          <w:sz w:val="36"/>
          <w:szCs w:val="36"/>
        </w:rPr>
        <w:t>occurs when we elevate anything—material possessions, relationships, ambitions, or self-identity—to a position of reverence reserved</w:t>
      </w:r>
      <w:r w:rsidRPr="0044720C">
        <w:rPr>
          <w:sz w:val="36"/>
          <w:szCs w:val="36"/>
        </w:rPr>
        <w:t xml:space="preserve"> exclusively for God. It represents the fundamental corruption of worship, where devotion to the Creator is supplanted by allegiance to created things, resulting in spiritual bondage.</w:t>
      </w:r>
    </w:p>
    <w:p w14:paraId="4BE58121" w14:textId="77777777" w:rsidR="001155AF" w:rsidRPr="00791B4E" w:rsidRDefault="001155AF" w:rsidP="001155AF">
      <w:pPr>
        <w:spacing w:line="276" w:lineRule="auto"/>
        <w:ind w:left="720"/>
        <w:rPr>
          <w:sz w:val="32"/>
          <w:szCs w:val="32"/>
        </w:rPr>
      </w:pPr>
    </w:p>
    <w:p w14:paraId="3E97A621" w14:textId="77777777" w:rsidR="001155AF" w:rsidRPr="0044720C" w:rsidRDefault="001155AF" w:rsidP="001155AF">
      <w:pPr>
        <w:spacing w:line="276" w:lineRule="auto"/>
        <w:rPr>
          <w:b/>
          <w:bCs/>
          <w:sz w:val="36"/>
          <w:szCs w:val="36"/>
        </w:rPr>
      </w:pPr>
      <w:r>
        <w:rPr>
          <w:b/>
          <w:bCs/>
          <w:sz w:val="36"/>
          <w:szCs w:val="36"/>
        </w:rPr>
        <w:t xml:space="preserve">God’s </w:t>
      </w:r>
      <w:r w:rsidRPr="0044720C">
        <w:rPr>
          <w:b/>
          <w:bCs/>
          <w:sz w:val="36"/>
          <w:szCs w:val="36"/>
        </w:rPr>
        <w:t>Divine Command</w:t>
      </w:r>
      <w:r>
        <w:rPr>
          <w:b/>
          <w:bCs/>
          <w:sz w:val="36"/>
          <w:szCs w:val="36"/>
        </w:rPr>
        <w:t xml:space="preserve">: </w:t>
      </w:r>
      <w:r w:rsidRPr="0044720C">
        <w:rPr>
          <w:sz w:val="36"/>
          <w:szCs w:val="36"/>
        </w:rPr>
        <w:t>The first commandment in Exodus 20:3 emphatically states: "</w:t>
      </w:r>
      <w:r w:rsidRPr="0044720C">
        <w:rPr>
          <w:b/>
          <w:bCs/>
          <w:color w:val="EE0000"/>
          <w:sz w:val="36"/>
          <w:szCs w:val="36"/>
        </w:rPr>
        <w:t>You shall have no other gods before me</w:t>
      </w:r>
      <w:r w:rsidRPr="0044720C">
        <w:rPr>
          <w:sz w:val="36"/>
          <w:szCs w:val="36"/>
        </w:rPr>
        <w:t>." This decree establishes the exclusive worship of Jehovah as the cornerstone of covenant faithfulness. As Deuteronomy 6:5 elaborates, we must "</w:t>
      </w:r>
      <w:r w:rsidRPr="0044720C">
        <w:rPr>
          <w:b/>
          <w:bCs/>
          <w:color w:val="0432FF"/>
          <w:sz w:val="36"/>
          <w:szCs w:val="36"/>
        </w:rPr>
        <w:t>love the LORD your God with all your heart, soul, and strength</w:t>
      </w:r>
      <w:r w:rsidRPr="0044720C">
        <w:rPr>
          <w:sz w:val="36"/>
          <w:szCs w:val="36"/>
        </w:rPr>
        <w:t>," leaving no room for divided loyalty.</w:t>
      </w:r>
    </w:p>
    <w:p w14:paraId="5ACD2358" w14:textId="77777777" w:rsidR="001155AF" w:rsidRPr="00791B4E" w:rsidRDefault="001155AF" w:rsidP="001155AF">
      <w:pPr>
        <w:spacing w:line="276" w:lineRule="auto"/>
        <w:ind w:left="720"/>
      </w:pPr>
    </w:p>
    <w:p w14:paraId="0AD1BB44" w14:textId="77777777" w:rsidR="001155AF" w:rsidRPr="0044720C" w:rsidRDefault="001155AF" w:rsidP="001155AF">
      <w:pPr>
        <w:spacing w:line="276" w:lineRule="auto"/>
        <w:rPr>
          <w:sz w:val="36"/>
          <w:szCs w:val="36"/>
        </w:rPr>
      </w:pPr>
      <w:r w:rsidRPr="00BA7038">
        <w:rPr>
          <w:b/>
          <w:bCs/>
          <w:sz w:val="36"/>
          <w:szCs w:val="36"/>
        </w:rPr>
        <w:t>Ancient Forms</w:t>
      </w:r>
      <w:r w:rsidRPr="00BA7038">
        <w:rPr>
          <w:sz w:val="36"/>
          <w:szCs w:val="36"/>
        </w:rPr>
        <w:t xml:space="preserve">: </w:t>
      </w:r>
      <w:r w:rsidRPr="0044720C">
        <w:rPr>
          <w:sz w:val="36"/>
          <w:szCs w:val="36"/>
        </w:rPr>
        <w:t xml:space="preserve">Throughout their history, the Israelites repeatedly abandoned </w:t>
      </w:r>
      <w:r>
        <w:rPr>
          <w:sz w:val="36"/>
          <w:szCs w:val="36"/>
        </w:rPr>
        <w:t>Jehovah</w:t>
      </w:r>
      <w:r w:rsidRPr="0044720C">
        <w:rPr>
          <w:sz w:val="36"/>
          <w:szCs w:val="36"/>
        </w:rPr>
        <w:t xml:space="preserve"> to worship physical idols, particularly Baal and Asherah. </w:t>
      </w:r>
    </w:p>
    <w:p w14:paraId="2B09E071" w14:textId="77777777" w:rsidR="001155AF" w:rsidRPr="003E0089" w:rsidRDefault="001155AF" w:rsidP="001155AF">
      <w:pPr>
        <w:spacing w:line="276" w:lineRule="auto"/>
        <w:ind w:left="720"/>
        <w:rPr>
          <w:sz w:val="6"/>
          <w:szCs w:val="6"/>
        </w:rPr>
      </w:pPr>
    </w:p>
    <w:p w14:paraId="34F4267E" w14:textId="77777777" w:rsidR="001155AF" w:rsidRPr="00791B4E" w:rsidRDefault="001155AF" w:rsidP="001155AF">
      <w:pPr>
        <w:spacing w:line="276" w:lineRule="auto"/>
        <w:rPr>
          <w:sz w:val="21"/>
          <w:szCs w:val="21"/>
        </w:rPr>
      </w:pPr>
    </w:p>
    <w:p w14:paraId="157588A4" w14:textId="77777777" w:rsidR="001155AF" w:rsidRPr="003E0089" w:rsidRDefault="001155AF" w:rsidP="001155AF">
      <w:pPr>
        <w:spacing w:line="276" w:lineRule="auto"/>
        <w:rPr>
          <w:b/>
          <w:bCs/>
          <w:i/>
          <w:iCs/>
          <w:color w:val="0432FF"/>
          <w:sz w:val="36"/>
          <w:szCs w:val="36"/>
        </w:rPr>
      </w:pPr>
      <w:r w:rsidRPr="0044720C">
        <w:rPr>
          <w:sz w:val="36"/>
          <w:szCs w:val="36"/>
        </w:rPr>
        <w:t xml:space="preserve">Neighboring pagan cultures crafted elaborate deities from wood, stone, and precious metals, believing these manufactured </w:t>
      </w:r>
      <w:proofErr w:type="gramStart"/>
      <w:r w:rsidRPr="0044720C">
        <w:rPr>
          <w:sz w:val="36"/>
          <w:szCs w:val="36"/>
        </w:rPr>
        <w:t>gods</w:t>
      </w:r>
      <w:r>
        <w:rPr>
          <w:sz w:val="36"/>
          <w:szCs w:val="36"/>
        </w:rPr>
        <w:t xml:space="preserve"> </w:t>
      </w:r>
      <w:r w:rsidRPr="0044720C">
        <w:rPr>
          <w:sz w:val="36"/>
          <w:szCs w:val="36"/>
        </w:rPr>
        <w:t>controlled</w:t>
      </w:r>
      <w:proofErr w:type="gramEnd"/>
      <w:r w:rsidRPr="0044720C">
        <w:rPr>
          <w:sz w:val="36"/>
          <w:szCs w:val="36"/>
        </w:rPr>
        <w:t xml:space="preserve"> rainfall, fertility, and the natural world</w:t>
      </w:r>
      <w:r>
        <w:rPr>
          <w:sz w:val="36"/>
          <w:szCs w:val="36"/>
        </w:rPr>
        <w:t>. “</w:t>
      </w:r>
      <w:r w:rsidRPr="00210160">
        <w:rPr>
          <w:b/>
          <w:bCs/>
          <w:sz w:val="36"/>
          <w:szCs w:val="36"/>
          <w:vertAlign w:val="superscript"/>
        </w:rPr>
        <w:t>3 </w:t>
      </w:r>
      <w:r w:rsidRPr="00210160">
        <w:rPr>
          <w:b/>
          <w:bCs/>
          <w:i/>
          <w:iCs/>
          <w:color w:val="0432FF"/>
          <w:sz w:val="36"/>
          <w:szCs w:val="36"/>
        </w:rPr>
        <w:t xml:space="preserve">For the customs of the people are vain: for one </w:t>
      </w:r>
      <w:proofErr w:type="spellStart"/>
      <w:r w:rsidRPr="00210160">
        <w:rPr>
          <w:b/>
          <w:bCs/>
          <w:i/>
          <w:iCs/>
          <w:color w:val="0432FF"/>
          <w:sz w:val="36"/>
          <w:szCs w:val="36"/>
        </w:rPr>
        <w:t>cutteth</w:t>
      </w:r>
      <w:proofErr w:type="spellEnd"/>
      <w:r w:rsidRPr="00210160">
        <w:rPr>
          <w:b/>
          <w:bCs/>
          <w:i/>
          <w:iCs/>
          <w:color w:val="0432FF"/>
          <w:sz w:val="36"/>
          <w:szCs w:val="36"/>
        </w:rPr>
        <w:t xml:space="preserve"> a tree out of the forest, the work of the hands of the workman, with the axe.</w:t>
      </w:r>
      <w:r>
        <w:rPr>
          <w:b/>
          <w:bCs/>
          <w:i/>
          <w:iCs/>
          <w:color w:val="0432FF"/>
          <w:sz w:val="36"/>
          <w:szCs w:val="36"/>
        </w:rPr>
        <w:t xml:space="preserve"> </w:t>
      </w:r>
      <w:r w:rsidRPr="00210160">
        <w:rPr>
          <w:b/>
          <w:bCs/>
          <w:i/>
          <w:iCs/>
          <w:color w:val="0432FF"/>
          <w:sz w:val="36"/>
          <w:szCs w:val="36"/>
          <w:vertAlign w:val="superscript"/>
        </w:rPr>
        <w:t>4 </w:t>
      </w:r>
      <w:r w:rsidRPr="00210160">
        <w:rPr>
          <w:b/>
          <w:bCs/>
          <w:i/>
          <w:iCs/>
          <w:color w:val="0432FF"/>
          <w:sz w:val="36"/>
          <w:szCs w:val="36"/>
        </w:rPr>
        <w:t xml:space="preserve">They deck it with silver and with gold; they fasten it with nails and with hammers, that it </w:t>
      </w:r>
      <w:proofErr w:type="gramStart"/>
      <w:r w:rsidRPr="00210160">
        <w:rPr>
          <w:b/>
          <w:bCs/>
          <w:i/>
          <w:iCs/>
          <w:color w:val="0432FF"/>
          <w:sz w:val="36"/>
          <w:szCs w:val="36"/>
        </w:rPr>
        <w:t>move</w:t>
      </w:r>
      <w:proofErr w:type="gramEnd"/>
      <w:r w:rsidRPr="00210160">
        <w:rPr>
          <w:b/>
          <w:bCs/>
          <w:i/>
          <w:iCs/>
          <w:color w:val="0432FF"/>
          <w:sz w:val="36"/>
          <w:szCs w:val="36"/>
        </w:rPr>
        <w:t xml:space="preserve"> not. </w:t>
      </w:r>
      <w:r w:rsidRPr="00210160">
        <w:rPr>
          <w:b/>
          <w:bCs/>
          <w:i/>
          <w:iCs/>
          <w:color w:val="0432FF"/>
          <w:sz w:val="36"/>
          <w:szCs w:val="36"/>
          <w:vertAlign w:val="superscript"/>
        </w:rPr>
        <w:t>5 </w:t>
      </w:r>
      <w:r w:rsidRPr="00210160">
        <w:rPr>
          <w:b/>
          <w:bCs/>
          <w:i/>
          <w:iCs/>
          <w:color w:val="0432FF"/>
          <w:sz w:val="36"/>
          <w:szCs w:val="36"/>
        </w:rPr>
        <w:t>They are upright as the palm tree, but speak not: they must needs be borne, because they cannot go. Be not afraid of them; for they cannot do evil, neither also is it in them to do good</w:t>
      </w:r>
      <w:r>
        <w:rPr>
          <w:sz w:val="36"/>
          <w:szCs w:val="36"/>
        </w:rPr>
        <w:t xml:space="preserve">” - </w:t>
      </w:r>
      <w:r w:rsidRPr="0044720C">
        <w:rPr>
          <w:sz w:val="36"/>
          <w:szCs w:val="36"/>
        </w:rPr>
        <w:t>Jeremiah 10:3-5.</w:t>
      </w:r>
    </w:p>
    <w:p w14:paraId="5907BF63" w14:textId="77777777" w:rsidR="001155AF" w:rsidRPr="00CB58DE" w:rsidRDefault="001155AF" w:rsidP="001155AF">
      <w:pPr>
        <w:spacing w:line="276" w:lineRule="auto"/>
        <w:ind w:left="720"/>
        <w:rPr>
          <w:sz w:val="18"/>
          <w:szCs w:val="18"/>
        </w:rPr>
      </w:pPr>
    </w:p>
    <w:p w14:paraId="19462191" w14:textId="77777777" w:rsidR="001155AF" w:rsidRDefault="001155AF" w:rsidP="001155AF">
      <w:pPr>
        <w:spacing w:line="276" w:lineRule="auto"/>
        <w:rPr>
          <w:sz w:val="36"/>
          <w:szCs w:val="36"/>
        </w:rPr>
      </w:pPr>
      <w:r w:rsidRPr="00210160">
        <w:rPr>
          <w:sz w:val="36"/>
          <w:szCs w:val="36"/>
        </w:rPr>
        <w:t xml:space="preserve">The golden calf incident (Exodus 32) </w:t>
      </w:r>
      <w:r>
        <w:rPr>
          <w:sz w:val="36"/>
          <w:szCs w:val="36"/>
        </w:rPr>
        <w:t>illustrate</w:t>
      </w:r>
      <w:r w:rsidRPr="00210160">
        <w:rPr>
          <w:sz w:val="36"/>
          <w:szCs w:val="36"/>
        </w:rPr>
        <w:t xml:space="preserve">s how quickly God's covenant people can </w:t>
      </w:r>
      <w:r>
        <w:rPr>
          <w:sz w:val="36"/>
          <w:szCs w:val="36"/>
        </w:rPr>
        <w:t>turn</w:t>
      </w:r>
      <w:r w:rsidRPr="00210160">
        <w:rPr>
          <w:sz w:val="36"/>
          <w:szCs w:val="36"/>
        </w:rPr>
        <w:t xml:space="preserve"> to visible, tangible substitutes when </w:t>
      </w:r>
      <w:r>
        <w:rPr>
          <w:sz w:val="36"/>
          <w:szCs w:val="36"/>
        </w:rPr>
        <w:t>faced with</w:t>
      </w:r>
      <w:r w:rsidRPr="00210160">
        <w:rPr>
          <w:sz w:val="36"/>
          <w:szCs w:val="36"/>
        </w:rPr>
        <w:t xml:space="preserve"> uncertainty. Despite witnessing God's miraculous deliverance from Egypt, the Israelites demanded a physical representation to worship when Moses delayed on Mount Sinai.</w:t>
      </w:r>
    </w:p>
    <w:p w14:paraId="32828108" w14:textId="77777777" w:rsidR="001155AF" w:rsidRPr="00210160" w:rsidRDefault="001155AF" w:rsidP="001155AF">
      <w:pPr>
        <w:spacing w:line="276" w:lineRule="auto"/>
        <w:ind w:left="720"/>
        <w:rPr>
          <w:sz w:val="20"/>
          <w:szCs w:val="20"/>
        </w:rPr>
      </w:pPr>
    </w:p>
    <w:p w14:paraId="539CE313" w14:textId="77777777" w:rsidR="001155AF" w:rsidRPr="00210160" w:rsidRDefault="001155AF" w:rsidP="001155AF">
      <w:pPr>
        <w:spacing w:line="276" w:lineRule="auto"/>
        <w:rPr>
          <w:sz w:val="36"/>
          <w:szCs w:val="36"/>
        </w:rPr>
      </w:pPr>
      <w:r w:rsidRPr="00210160">
        <w:rPr>
          <w:sz w:val="36"/>
          <w:szCs w:val="36"/>
        </w:rPr>
        <w:t xml:space="preserve">In the intense showdown on Mount Carmel (1 Kings 18:20-40), Elijah challenged 450 prophets of Baal, revealing the futility of false worship and showcasing Jehovah's supreme power. This pivotal moment highlights the ongoing spiritual battle between </w:t>
      </w:r>
      <w:r>
        <w:rPr>
          <w:sz w:val="36"/>
          <w:szCs w:val="36"/>
        </w:rPr>
        <w:t>genuin</w:t>
      </w:r>
      <w:r w:rsidRPr="00210160">
        <w:rPr>
          <w:sz w:val="36"/>
          <w:szCs w:val="36"/>
        </w:rPr>
        <w:t xml:space="preserve">e devotion to the living God and the </w:t>
      </w:r>
      <w:r>
        <w:rPr>
          <w:sz w:val="36"/>
          <w:szCs w:val="36"/>
        </w:rPr>
        <w:t>seductive</w:t>
      </w:r>
      <w:r w:rsidRPr="00210160">
        <w:rPr>
          <w:sz w:val="36"/>
          <w:szCs w:val="36"/>
        </w:rPr>
        <w:t xml:space="preserve"> influence of idolatry that </w:t>
      </w:r>
      <w:r>
        <w:rPr>
          <w:sz w:val="36"/>
          <w:szCs w:val="36"/>
        </w:rPr>
        <w:t xml:space="preserve">has </w:t>
      </w:r>
      <w:r w:rsidRPr="00210160">
        <w:rPr>
          <w:sz w:val="36"/>
          <w:szCs w:val="36"/>
        </w:rPr>
        <w:t>troubled Israel throughout their history.</w:t>
      </w:r>
    </w:p>
    <w:p w14:paraId="44C04192" w14:textId="77777777" w:rsidR="001155AF" w:rsidRPr="00BA7038" w:rsidRDefault="001155AF" w:rsidP="001155AF">
      <w:pPr>
        <w:spacing w:line="276" w:lineRule="auto"/>
        <w:ind w:left="720"/>
        <w:rPr>
          <w:sz w:val="15"/>
          <w:szCs w:val="15"/>
        </w:rPr>
      </w:pPr>
    </w:p>
    <w:p w14:paraId="1EA04692" w14:textId="77777777" w:rsidR="001155AF" w:rsidRPr="003E0089" w:rsidRDefault="001155AF" w:rsidP="001155AF">
      <w:pPr>
        <w:spacing w:line="276" w:lineRule="auto"/>
        <w:rPr>
          <w:sz w:val="13"/>
          <w:szCs w:val="13"/>
        </w:rPr>
      </w:pPr>
    </w:p>
    <w:p w14:paraId="05C0224A" w14:textId="77777777" w:rsidR="001155AF" w:rsidRDefault="001155AF" w:rsidP="001155AF">
      <w:pPr>
        <w:spacing w:line="276" w:lineRule="auto"/>
        <w:rPr>
          <w:sz w:val="36"/>
          <w:szCs w:val="36"/>
        </w:rPr>
      </w:pPr>
      <w:r w:rsidRPr="00791B4E">
        <w:rPr>
          <w:sz w:val="36"/>
          <w:szCs w:val="36"/>
        </w:rPr>
        <w:t>In Colossians 3:5, Paul wrote, “…</w:t>
      </w:r>
      <w:r w:rsidRPr="00354F7F">
        <w:rPr>
          <w:b/>
          <w:bCs/>
          <w:color w:val="0432FF"/>
          <w:sz w:val="36"/>
          <w:szCs w:val="36"/>
        </w:rPr>
        <w:t>covetousness, which is idolatry</w:t>
      </w:r>
      <w:r w:rsidRPr="00791B4E">
        <w:rPr>
          <w:sz w:val="36"/>
          <w:szCs w:val="36"/>
        </w:rPr>
        <w:t xml:space="preserve">…” </w:t>
      </w:r>
      <w:r>
        <w:rPr>
          <w:sz w:val="36"/>
          <w:szCs w:val="36"/>
        </w:rPr>
        <w:t>By saying this, he demonstrates that covetousness is a kind of idolatry, suggesting that idolatry extends beyond physical statues to encompass any excessive desire that displaces God from His proper place in our hearts.</w:t>
      </w:r>
    </w:p>
    <w:p w14:paraId="36F01CCB" w14:textId="77777777" w:rsidR="001155AF" w:rsidRPr="003E0089" w:rsidRDefault="001155AF" w:rsidP="001155AF">
      <w:pPr>
        <w:spacing w:line="276" w:lineRule="auto"/>
        <w:rPr>
          <w:sz w:val="15"/>
          <w:szCs w:val="15"/>
        </w:rPr>
      </w:pPr>
    </w:p>
    <w:p w14:paraId="348D5C28" w14:textId="77777777" w:rsidR="001155AF" w:rsidRDefault="001155AF" w:rsidP="001155AF">
      <w:pPr>
        <w:spacing w:line="276" w:lineRule="auto"/>
        <w:rPr>
          <w:sz w:val="36"/>
          <w:szCs w:val="36"/>
        </w:rPr>
      </w:pPr>
      <w:r w:rsidRPr="00354F7F">
        <w:rPr>
          <w:sz w:val="36"/>
          <w:szCs w:val="36"/>
        </w:rPr>
        <w:t>Ezekiel 14:3 indicates that some Israelites had "</w:t>
      </w:r>
      <w:r w:rsidRPr="00354F7F">
        <w:rPr>
          <w:b/>
          <w:bCs/>
          <w:color w:val="0432FF"/>
          <w:sz w:val="36"/>
          <w:szCs w:val="36"/>
        </w:rPr>
        <w:t>set up their idols in their heart</w:t>
      </w:r>
      <w:r w:rsidRPr="00354F7F">
        <w:rPr>
          <w:sz w:val="36"/>
          <w:szCs w:val="36"/>
        </w:rPr>
        <w:t xml:space="preserve">," highlighting that idolatry starts as an internal spiritual mindset before it appears in outward behaviors. </w:t>
      </w:r>
    </w:p>
    <w:p w14:paraId="2E153E27" w14:textId="77777777" w:rsidR="001155AF" w:rsidRPr="003E0089" w:rsidRDefault="001155AF" w:rsidP="001155AF">
      <w:pPr>
        <w:spacing w:line="276" w:lineRule="auto"/>
        <w:rPr>
          <w:sz w:val="16"/>
          <w:szCs w:val="16"/>
        </w:rPr>
      </w:pPr>
    </w:p>
    <w:p w14:paraId="7FFE2CEA" w14:textId="77777777" w:rsidR="001155AF" w:rsidRDefault="001155AF" w:rsidP="001155AF">
      <w:pPr>
        <w:spacing w:line="276" w:lineRule="auto"/>
        <w:rPr>
          <w:sz w:val="36"/>
          <w:szCs w:val="36"/>
        </w:rPr>
      </w:pPr>
      <w:r w:rsidRPr="00210160">
        <w:rPr>
          <w:sz w:val="36"/>
          <w:szCs w:val="36"/>
        </w:rPr>
        <w:t xml:space="preserve">When we covet, we raise created things to a position that only the Creator should hold in our hearts. This spiritual displacement </w:t>
      </w:r>
      <w:r>
        <w:rPr>
          <w:sz w:val="36"/>
          <w:szCs w:val="36"/>
        </w:rPr>
        <w:t>occur</w:t>
      </w:r>
      <w:r w:rsidRPr="00210160">
        <w:rPr>
          <w:sz w:val="36"/>
          <w:szCs w:val="36"/>
        </w:rPr>
        <w:t xml:space="preserve">s when our desires </w:t>
      </w:r>
      <w:r>
        <w:rPr>
          <w:sz w:val="36"/>
          <w:szCs w:val="36"/>
        </w:rPr>
        <w:t>become</w:t>
      </w:r>
      <w:r w:rsidRPr="00210160">
        <w:rPr>
          <w:sz w:val="36"/>
          <w:szCs w:val="36"/>
        </w:rPr>
        <w:t xml:space="preserve"> demands, and our longings </w:t>
      </w:r>
      <w:r>
        <w:rPr>
          <w:sz w:val="36"/>
          <w:szCs w:val="36"/>
        </w:rPr>
        <w:t>turn into</w:t>
      </w:r>
      <w:r w:rsidRPr="00210160">
        <w:rPr>
          <w:sz w:val="36"/>
          <w:szCs w:val="36"/>
        </w:rPr>
        <w:t xml:space="preserve"> obsessions. The sin is not in appreciating God's blessings but in letting those blessings replace God Himself as the source of our ultimate satisfaction and security, much like ancient idol worshipers who made gods from wood and stone. Modern covetousness also crafts idols from ambitions, possessions, and status—all equally unable to fulfill the soul's deepest needs.</w:t>
      </w:r>
    </w:p>
    <w:p w14:paraId="550E098A" w14:textId="77777777" w:rsidR="001155AF" w:rsidRPr="00EC7F67" w:rsidRDefault="001155AF" w:rsidP="001155AF">
      <w:pPr>
        <w:spacing w:line="276" w:lineRule="auto"/>
        <w:ind w:left="720"/>
        <w:rPr>
          <w:b/>
          <w:bCs/>
        </w:rPr>
      </w:pPr>
    </w:p>
    <w:p w14:paraId="1690C8A1" w14:textId="77777777" w:rsidR="001155AF" w:rsidRDefault="001155AF" w:rsidP="001155AF">
      <w:pPr>
        <w:spacing w:line="276" w:lineRule="auto"/>
        <w:rPr>
          <w:sz w:val="36"/>
          <w:szCs w:val="36"/>
        </w:rPr>
      </w:pPr>
      <w:r w:rsidRPr="00ED5959">
        <w:rPr>
          <w:b/>
          <w:bCs/>
          <w:sz w:val="36"/>
          <w:szCs w:val="36"/>
        </w:rPr>
        <w:t>Modern Manifestations</w:t>
      </w:r>
      <w:r w:rsidRPr="00BA7038">
        <w:rPr>
          <w:sz w:val="36"/>
          <w:szCs w:val="36"/>
        </w:rPr>
        <w:t xml:space="preserve">: </w:t>
      </w:r>
    </w:p>
    <w:p w14:paraId="4B6D85A1" w14:textId="77777777" w:rsidR="001155AF" w:rsidRPr="003E0089" w:rsidRDefault="001155AF" w:rsidP="001155AF">
      <w:pPr>
        <w:spacing w:line="276" w:lineRule="auto"/>
        <w:ind w:left="720"/>
        <w:rPr>
          <w:b/>
          <w:bCs/>
          <w:sz w:val="4"/>
          <w:szCs w:val="4"/>
        </w:rPr>
      </w:pPr>
    </w:p>
    <w:p w14:paraId="43AC53B8" w14:textId="77777777" w:rsidR="001155AF" w:rsidRPr="00210160" w:rsidRDefault="001155AF" w:rsidP="001155AF">
      <w:pPr>
        <w:spacing w:line="276" w:lineRule="auto"/>
        <w:rPr>
          <w:b/>
          <w:bCs/>
          <w:color w:val="0432FF"/>
          <w:sz w:val="36"/>
          <w:szCs w:val="36"/>
        </w:rPr>
      </w:pPr>
      <w:r w:rsidRPr="00210160">
        <w:rPr>
          <w:b/>
          <w:bCs/>
          <w:color w:val="0432FF"/>
          <w:sz w:val="36"/>
          <w:szCs w:val="36"/>
        </w:rPr>
        <w:t>Materialism</w:t>
      </w:r>
    </w:p>
    <w:p w14:paraId="451498B4" w14:textId="77777777" w:rsidR="001155AF" w:rsidRDefault="001155AF" w:rsidP="001155AF">
      <w:pPr>
        <w:spacing w:line="276" w:lineRule="auto"/>
        <w:rPr>
          <w:sz w:val="36"/>
          <w:szCs w:val="36"/>
        </w:rPr>
      </w:pPr>
      <w:r w:rsidRPr="00210160">
        <w:rPr>
          <w:sz w:val="36"/>
          <w:szCs w:val="36"/>
        </w:rPr>
        <w:t>In our consumer culture, many worship at altars of possessions and status. Shopping centers have become the cathedrals of our time, where acquisition is celebrated as the highest form of fulfillment.</w:t>
      </w:r>
    </w:p>
    <w:p w14:paraId="42330995" w14:textId="77777777" w:rsidR="001155AF" w:rsidRPr="007C4332" w:rsidRDefault="001155AF" w:rsidP="001155AF">
      <w:pPr>
        <w:spacing w:line="276" w:lineRule="auto"/>
        <w:ind w:left="720"/>
        <w:rPr>
          <w:sz w:val="15"/>
          <w:szCs w:val="15"/>
        </w:rPr>
      </w:pPr>
    </w:p>
    <w:p w14:paraId="3B036AF4" w14:textId="77777777" w:rsidR="001155AF" w:rsidRPr="00ED5959" w:rsidRDefault="001155AF" w:rsidP="001155AF">
      <w:pPr>
        <w:spacing w:line="276" w:lineRule="auto"/>
        <w:rPr>
          <w:sz w:val="36"/>
          <w:szCs w:val="36"/>
        </w:rPr>
      </w:pPr>
      <w:r w:rsidRPr="00ED5959">
        <w:rPr>
          <w:sz w:val="36"/>
          <w:szCs w:val="36"/>
        </w:rPr>
        <w:t>Multitudes plan and scheme for the future like the man in the parable that Jesus told in Luke 12:16-21</w:t>
      </w:r>
      <w:r w:rsidRPr="00BA7038">
        <w:rPr>
          <w:sz w:val="36"/>
          <w:szCs w:val="36"/>
        </w:rPr>
        <w:t>, “</w:t>
      </w:r>
      <w:r w:rsidRPr="00BA7038">
        <w:rPr>
          <w:b/>
          <w:bCs/>
          <w:sz w:val="36"/>
          <w:szCs w:val="36"/>
          <w:vertAlign w:val="superscript"/>
        </w:rPr>
        <w:t>16 </w:t>
      </w:r>
      <w:r w:rsidRPr="006F7208">
        <w:rPr>
          <w:color w:val="0432FF"/>
          <w:sz w:val="36"/>
          <w:szCs w:val="36"/>
        </w:rPr>
        <w:t xml:space="preserve">And he </w:t>
      </w:r>
      <w:proofErr w:type="spellStart"/>
      <w:r w:rsidRPr="006F7208">
        <w:rPr>
          <w:color w:val="0432FF"/>
          <w:sz w:val="36"/>
          <w:szCs w:val="36"/>
        </w:rPr>
        <w:t>spake</w:t>
      </w:r>
      <w:proofErr w:type="spellEnd"/>
      <w:r w:rsidRPr="006F7208">
        <w:rPr>
          <w:color w:val="0432FF"/>
          <w:sz w:val="36"/>
          <w:szCs w:val="36"/>
        </w:rPr>
        <w:t xml:space="preserve"> a parable unto them, saying, The ground of a certain rich man brought forth plentifully</w:t>
      </w:r>
      <w:r w:rsidRPr="00BA7038">
        <w:rPr>
          <w:sz w:val="36"/>
          <w:szCs w:val="36"/>
        </w:rPr>
        <w:t xml:space="preserve">: </w:t>
      </w:r>
      <w:r w:rsidRPr="00ED5959">
        <w:rPr>
          <w:b/>
          <w:bCs/>
          <w:sz w:val="36"/>
          <w:szCs w:val="36"/>
          <w:vertAlign w:val="superscript"/>
        </w:rPr>
        <w:t>17 </w:t>
      </w:r>
      <w:r w:rsidRPr="00ED5959">
        <w:rPr>
          <w:b/>
          <w:bCs/>
          <w:i/>
          <w:iCs/>
          <w:color w:val="0432FF"/>
          <w:sz w:val="36"/>
          <w:szCs w:val="36"/>
        </w:rPr>
        <w:t>And he thought within himself, saying, What shall I do, because I have no room where to bestow my fruits?</w:t>
      </w:r>
      <w:r w:rsidRPr="00BA7038">
        <w:rPr>
          <w:b/>
          <w:bCs/>
          <w:i/>
          <w:iCs/>
          <w:color w:val="0432FF"/>
          <w:sz w:val="36"/>
          <w:szCs w:val="36"/>
        </w:rPr>
        <w:t xml:space="preserve"> </w:t>
      </w:r>
      <w:r w:rsidRPr="00ED5959">
        <w:rPr>
          <w:b/>
          <w:bCs/>
          <w:i/>
          <w:iCs/>
          <w:color w:val="0432FF"/>
          <w:sz w:val="36"/>
          <w:szCs w:val="36"/>
          <w:vertAlign w:val="superscript"/>
        </w:rPr>
        <w:t>18 </w:t>
      </w:r>
      <w:r w:rsidRPr="00ED5959">
        <w:rPr>
          <w:b/>
          <w:bCs/>
          <w:i/>
          <w:iCs/>
          <w:color w:val="0432FF"/>
          <w:sz w:val="36"/>
          <w:szCs w:val="36"/>
        </w:rPr>
        <w:t xml:space="preserve">And he said, This will I do: I will pull down my </w:t>
      </w:r>
      <w:proofErr w:type="gramStart"/>
      <w:r w:rsidRPr="00ED5959">
        <w:rPr>
          <w:b/>
          <w:bCs/>
          <w:i/>
          <w:iCs/>
          <w:color w:val="0432FF"/>
          <w:sz w:val="36"/>
          <w:szCs w:val="36"/>
        </w:rPr>
        <w:t>barns, and</w:t>
      </w:r>
      <w:proofErr w:type="gramEnd"/>
      <w:r w:rsidRPr="00ED5959">
        <w:rPr>
          <w:b/>
          <w:bCs/>
          <w:i/>
          <w:iCs/>
          <w:color w:val="0432FF"/>
          <w:sz w:val="36"/>
          <w:szCs w:val="36"/>
        </w:rPr>
        <w:t xml:space="preserve"> build greater; and there will I bestow all my fruits and my goods.</w:t>
      </w:r>
      <w:r w:rsidRPr="00BA7038">
        <w:rPr>
          <w:b/>
          <w:bCs/>
          <w:i/>
          <w:iCs/>
          <w:color w:val="0432FF"/>
          <w:sz w:val="36"/>
          <w:szCs w:val="36"/>
        </w:rPr>
        <w:t xml:space="preserve"> </w:t>
      </w:r>
      <w:r w:rsidRPr="00ED5959">
        <w:rPr>
          <w:b/>
          <w:bCs/>
          <w:i/>
          <w:iCs/>
          <w:color w:val="0432FF"/>
          <w:sz w:val="36"/>
          <w:szCs w:val="36"/>
          <w:vertAlign w:val="superscript"/>
        </w:rPr>
        <w:t>19 </w:t>
      </w:r>
      <w:r w:rsidRPr="00ED5959">
        <w:rPr>
          <w:b/>
          <w:bCs/>
          <w:i/>
          <w:iCs/>
          <w:color w:val="0432FF"/>
          <w:sz w:val="36"/>
          <w:szCs w:val="36"/>
        </w:rPr>
        <w:t xml:space="preserve">And I will say to my soul, Soul, thou hast </w:t>
      </w:r>
      <w:proofErr w:type="gramStart"/>
      <w:r w:rsidRPr="00ED5959">
        <w:rPr>
          <w:b/>
          <w:bCs/>
          <w:i/>
          <w:iCs/>
          <w:color w:val="0432FF"/>
          <w:sz w:val="36"/>
          <w:szCs w:val="36"/>
        </w:rPr>
        <w:t>much</w:t>
      </w:r>
      <w:proofErr w:type="gramEnd"/>
      <w:r w:rsidRPr="00ED5959">
        <w:rPr>
          <w:b/>
          <w:bCs/>
          <w:i/>
          <w:iCs/>
          <w:color w:val="0432FF"/>
          <w:sz w:val="36"/>
          <w:szCs w:val="36"/>
        </w:rPr>
        <w:t xml:space="preserve"> goods laid up for many years; take thine ease, eat, drink, and be merry.</w:t>
      </w:r>
      <w:r w:rsidRPr="00BA7038">
        <w:rPr>
          <w:b/>
          <w:bCs/>
          <w:i/>
          <w:iCs/>
          <w:color w:val="0432FF"/>
          <w:sz w:val="36"/>
          <w:szCs w:val="36"/>
        </w:rPr>
        <w:t xml:space="preserve"> </w:t>
      </w:r>
      <w:r w:rsidRPr="00ED5959">
        <w:rPr>
          <w:b/>
          <w:bCs/>
          <w:i/>
          <w:iCs/>
          <w:color w:val="0432FF"/>
          <w:sz w:val="36"/>
          <w:szCs w:val="36"/>
          <w:vertAlign w:val="superscript"/>
        </w:rPr>
        <w:t>20 </w:t>
      </w:r>
      <w:r w:rsidRPr="00ED5959">
        <w:rPr>
          <w:b/>
          <w:bCs/>
          <w:i/>
          <w:iCs/>
          <w:color w:val="0432FF"/>
          <w:sz w:val="36"/>
          <w:szCs w:val="36"/>
        </w:rPr>
        <w:t xml:space="preserve">But God said unto him, </w:t>
      </w:r>
      <w:r w:rsidRPr="00ED5959">
        <w:rPr>
          <w:b/>
          <w:bCs/>
          <w:i/>
          <w:iCs/>
          <w:color w:val="FF0000"/>
          <w:sz w:val="36"/>
          <w:szCs w:val="36"/>
        </w:rPr>
        <w:t xml:space="preserve">Thou fool, this night thy soul shall be required of thee: then </w:t>
      </w:r>
      <w:proofErr w:type="gramStart"/>
      <w:r w:rsidRPr="00ED5959">
        <w:rPr>
          <w:b/>
          <w:bCs/>
          <w:i/>
          <w:iCs/>
          <w:color w:val="FF0000"/>
          <w:sz w:val="36"/>
          <w:szCs w:val="36"/>
        </w:rPr>
        <w:t>whose</w:t>
      </w:r>
      <w:proofErr w:type="gramEnd"/>
      <w:r w:rsidRPr="00ED5959">
        <w:rPr>
          <w:b/>
          <w:bCs/>
          <w:i/>
          <w:iCs/>
          <w:color w:val="FF0000"/>
          <w:sz w:val="36"/>
          <w:szCs w:val="36"/>
        </w:rPr>
        <w:t xml:space="preserve"> shall those things be, which thou hast provided</w:t>
      </w:r>
      <w:r w:rsidRPr="00ED5959">
        <w:rPr>
          <w:b/>
          <w:bCs/>
          <w:i/>
          <w:iCs/>
          <w:color w:val="0432FF"/>
          <w:sz w:val="36"/>
          <w:szCs w:val="36"/>
        </w:rPr>
        <w:t>?</w:t>
      </w:r>
      <w:r w:rsidRPr="00BA7038">
        <w:rPr>
          <w:b/>
          <w:bCs/>
          <w:i/>
          <w:iCs/>
          <w:color w:val="0432FF"/>
          <w:sz w:val="36"/>
          <w:szCs w:val="36"/>
        </w:rPr>
        <w:t xml:space="preserve"> </w:t>
      </w:r>
      <w:r w:rsidRPr="00ED5959">
        <w:rPr>
          <w:b/>
          <w:bCs/>
          <w:i/>
          <w:iCs/>
          <w:color w:val="0432FF"/>
          <w:sz w:val="36"/>
          <w:szCs w:val="36"/>
          <w:vertAlign w:val="superscript"/>
        </w:rPr>
        <w:t>21 </w:t>
      </w:r>
      <w:r w:rsidRPr="00ED5959">
        <w:rPr>
          <w:b/>
          <w:bCs/>
          <w:i/>
          <w:iCs/>
          <w:color w:val="0432FF"/>
          <w:sz w:val="36"/>
          <w:szCs w:val="36"/>
        </w:rPr>
        <w:t xml:space="preserve">So is he that </w:t>
      </w:r>
      <w:proofErr w:type="spellStart"/>
      <w:r w:rsidRPr="00ED5959">
        <w:rPr>
          <w:b/>
          <w:bCs/>
          <w:i/>
          <w:iCs/>
          <w:color w:val="0432FF"/>
          <w:sz w:val="36"/>
          <w:szCs w:val="36"/>
        </w:rPr>
        <w:t>layeth</w:t>
      </w:r>
      <w:proofErr w:type="spellEnd"/>
      <w:r w:rsidRPr="00ED5959">
        <w:rPr>
          <w:b/>
          <w:bCs/>
          <w:i/>
          <w:iCs/>
          <w:color w:val="0432FF"/>
          <w:sz w:val="36"/>
          <w:szCs w:val="36"/>
        </w:rPr>
        <w:t xml:space="preserve"> up treasure for </w:t>
      </w:r>
      <w:proofErr w:type="gramStart"/>
      <w:r w:rsidRPr="00ED5959">
        <w:rPr>
          <w:b/>
          <w:bCs/>
          <w:i/>
          <w:iCs/>
          <w:color w:val="0432FF"/>
          <w:sz w:val="36"/>
          <w:szCs w:val="36"/>
        </w:rPr>
        <w:t>himself, and</w:t>
      </w:r>
      <w:proofErr w:type="gramEnd"/>
      <w:r w:rsidRPr="00ED5959">
        <w:rPr>
          <w:b/>
          <w:bCs/>
          <w:i/>
          <w:iCs/>
          <w:color w:val="0432FF"/>
          <w:sz w:val="36"/>
          <w:szCs w:val="36"/>
        </w:rPr>
        <w:t xml:space="preserve"> is not rich toward God</w:t>
      </w:r>
      <w:r w:rsidRPr="00ED5959">
        <w:rPr>
          <w:sz w:val="36"/>
          <w:szCs w:val="36"/>
        </w:rPr>
        <w:t>.</w:t>
      </w:r>
      <w:r w:rsidRPr="00BA7038">
        <w:rPr>
          <w:sz w:val="36"/>
          <w:szCs w:val="36"/>
        </w:rPr>
        <w:t>”</w:t>
      </w:r>
    </w:p>
    <w:p w14:paraId="0D2AD39B" w14:textId="77777777" w:rsidR="001155AF" w:rsidRPr="003E0089" w:rsidRDefault="001155AF" w:rsidP="001155AF">
      <w:pPr>
        <w:spacing w:line="276" w:lineRule="auto"/>
        <w:ind w:left="720"/>
        <w:rPr>
          <w:sz w:val="4"/>
          <w:szCs w:val="4"/>
        </w:rPr>
      </w:pPr>
    </w:p>
    <w:p w14:paraId="3F04A74B" w14:textId="77777777" w:rsidR="001155AF" w:rsidRDefault="001155AF" w:rsidP="001155AF">
      <w:pPr>
        <w:pStyle w:val="ListParagraph"/>
        <w:numPr>
          <w:ilvl w:val="0"/>
          <w:numId w:val="2"/>
        </w:numPr>
        <w:spacing w:line="360" w:lineRule="auto"/>
        <w:ind w:left="540" w:hanging="540"/>
        <w:rPr>
          <w:b/>
          <w:bCs/>
          <w:sz w:val="36"/>
          <w:szCs w:val="36"/>
        </w:rPr>
      </w:pPr>
      <w:r>
        <w:rPr>
          <w:b/>
          <w:bCs/>
          <w:sz w:val="36"/>
          <w:szCs w:val="36"/>
        </w:rPr>
        <w:t xml:space="preserve"> </w:t>
      </w:r>
      <w:r w:rsidRPr="00210160">
        <w:rPr>
          <w:b/>
          <w:bCs/>
          <w:sz w:val="36"/>
          <w:szCs w:val="36"/>
        </w:rPr>
        <w:t>Material Success</w:t>
      </w:r>
    </w:p>
    <w:p w14:paraId="3092B4C0" w14:textId="77777777" w:rsidR="001155AF" w:rsidRPr="003E0089" w:rsidRDefault="001155AF" w:rsidP="001155AF">
      <w:pPr>
        <w:spacing w:line="276" w:lineRule="auto"/>
        <w:ind w:left="630"/>
        <w:rPr>
          <w:b/>
          <w:bCs/>
          <w:sz w:val="36"/>
          <w:szCs w:val="36"/>
        </w:rPr>
      </w:pPr>
      <w:r w:rsidRPr="003E0089">
        <w:rPr>
          <w:sz w:val="36"/>
          <w:szCs w:val="36"/>
        </w:rPr>
        <w:t>This farmer achieved remarkable prosperity. His barns overflowed with abundance, a testament to his diligence and God’s abundant blessings. Still, his focus remained solely on building wealth, showing a heart fixated on temporary treasures rather than eternal riches.</w:t>
      </w:r>
    </w:p>
    <w:p w14:paraId="072CEEB0" w14:textId="77777777" w:rsidR="001155AF" w:rsidRPr="00210160" w:rsidRDefault="001155AF" w:rsidP="001155AF">
      <w:pPr>
        <w:spacing w:line="276" w:lineRule="auto"/>
        <w:ind w:left="720"/>
        <w:rPr>
          <w:sz w:val="16"/>
          <w:szCs w:val="16"/>
        </w:rPr>
      </w:pPr>
    </w:p>
    <w:p w14:paraId="61CD8D9C" w14:textId="77777777" w:rsidR="001155AF" w:rsidRPr="00132714" w:rsidRDefault="001155AF" w:rsidP="001155AF">
      <w:pPr>
        <w:pStyle w:val="ListParagraph"/>
        <w:numPr>
          <w:ilvl w:val="0"/>
          <w:numId w:val="2"/>
        </w:numPr>
        <w:spacing w:line="360" w:lineRule="auto"/>
        <w:ind w:left="630" w:hanging="630"/>
        <w:rPr>
          <w:b/>
          <w:bCs/>
          <w:sz w:val="36"/>
          <w:szCs w:val="36"/>
        </w:rPr>
      </w:pPr>
      <w:r>
        <w:rPr>
          <w:b/>
          <w:bCs/>
          <w:sz w:val="36"/>
          <w:szCs w:val="36"/>
        </w:rPr>
        <w:t>Unexpected End</w:t>
      </w:r>
    </w:p>
    <w:p w14:paraId="25BE71F0" w14:textId="77777777" w:rsidR="001155AF" w:rsidRDefault="001155AF" w:rsidP="001155AF">
      <w:pPr>
        <w:spacing w:line="276" w:lineRule="auto"/>
        <w:ind w:left="630"/>
        <w:rPr>
          <w:sz w:val="36"/>
          <w:szCs w:val="36"/>
        </w:rPr>
      </w:pPr>
      <w:r w:rsidRPr="00210160">
        <w:rPr>
          <w:sz w:val="36"/>
          <w:szCs w:val="36"/>
        </w:rPr>
        <w:t>"</w:t>
      </w:r>
      <w:r w:rsidRPr="00210160">
        <w:rPr>
          <w:b/>
          <w:bCs/>
          <w:i/>
          <w:iCs/>
          <w:color w:val="FF0000"/>
          <w:sz w:val="36"/>
          <w:szCs w:val="36"/>
        </w:rPr>
        <w:t xml:space="preserve">Thou </w:t>
      </w:r>
      <w:proofErr w:type="gramStart"/>
      <w:r w:rsidRPr="00210160">
        <w:rPr>
          <w:b/>
          <w:bCs/>
          <w:i/>
          <w:iCs/>
          <w:color w:val="FF0000"/>
          <w:sz w:val="36"/>
          <w:szCs w:val="36"/>
        </w:rPr>
        <w:t>fool,</w:t>
      </w:r>
      <w:proofErr w:type="gramEnd"/>
      <w:r w:rsidRPr="00210160">
        <w:rPr>
          <w:b/>
          <w:bCs/>
          <w:i/>
          <w:iCs/>
          <w:color w:val="FF0000"/>
          <w:sz w:val="36"/>
          <w:szCs w:val="36"/>
        </w:rPr>
        <w:t xml:space="preserve"> this night thy soul shall be required of thee; then </w:t>
      </w:r>
      <w:proofErr w:type="gramStart"/>
      <w:r w:rsidRPr="00210160">
        <w:rPr>
          <w:b/>
          <w:bCs/>
          <w:i/>
          <w:iCs/>
          <w:color w:val="FF0000"/>
          <w:sz w:val="36"/>
          <w:szCs w:val="36"/>
        </w:rPr>
        <w:t>whose</w:t>
      </w:r>
      <w:proofErr w:type="gramEnd"/>
      <w:r w:rsidRPr="00210160">
        <w:rPr>
          <w:b/>
          <w:bCs/>
          <w:i/>
          <w:iCs/>
          <w:color w:val="FF0000"/>
          <w:sz w:val="36"/>
          <w:szCs w:val="36"/>
        </w:rPr>
        <w:t xml:space="preserve"> shall those things be which thou hast provided</w:t>
      </w:r>
      <w:r w:rsidRPr="00210160">
        <w:rPr>
          <w:sz w:val="36"/>
          <w:szCs w:val="36"/>
        </w:rPr>
        <w:t>?" (Luke 12:20). These divine words shattered his illusion of security. Death arrived without warning, exposing the emptiness of a life devoted solely to material acquisition rather than spiritual wealth.</w:t>
      </w:r>
    </w:p>
    <w:p w14:paraId="1625DCFB" w14:textId="77777777" w:rsidR="001155AF" w:rsidRDefault="001155AF" w:rsidP="001155AF">
      <w:pPr>
        <w:spacing w:line="276" w:lineRule="auto"/>
        <w:rPr>
          <w:b/>
          <w:bCs/>
          <w:color w:val="0432FF"/>
          <w:sz w:val="36"/>
          <w:szCs w:val="36"/>
        </w:rPr>
      </w:pPr>
      <w:r w:rsidRPr="00EC7F67">
        <w:rPr>
          <w:b/>
          <w:bCs/>
          <w:color w:val="0432FF"/>
          <w:sz w:val="36"/>
          <w:szCs w:val="36"/>
        </w:rPr>
        <w:t>Technology as Modern Idolatry</w:t>
      </w:r>
    </w:p>
    <w:p w14:paraId="459B4606" w14:textId="77777777" w:rsidR="001155AF" w:rsidRPr="006F7208" w:rsidRDefault="001155AF" w:rsidP="001155AF">
      <w:pPr>
        <w:spacing w:line="276" w:lineRule="auto"/>
        <w:ind w:left="720"/>
        <w:rPr>
          <w:b/>
          <w:bCs/>
          <w:color w:val="0432FF"/>
          <w:sz w:val="4"/>
          <w:szCs w:val="4"/>
        </w:rPr>
      </w:pPr>
    </w:p>
    <w:p w14:paraId="70DA40E6" w14:textId="77777777" w:rsidR="001155AF" w:rsidRDefault="001155AF" w:rsidP="001155AF">
      <w:pPr>
        <w:spacing w:line="276" w:lineRule="auto"/>
        <w:rPr>
          <w:sz w:val="36"/>
          <w:szCs w:val="36"/>
        </w:rPr>
      </w:pPr>
      <w:r w:rsidRPr="00210160">
        <w:rPr>
          <w:sz w:val="36"/>
          <w:szCs w:val="36"/>
        </w:rPr>
        <w:t>Our devices now demand ritualistic devotion—constant checking, instant responses, and anxious attachment. This digital idolatry divides our attention and diminishes our capacity for authentic spiritual connection.</w:t>
      </w:r>
    </w:p>
    <w:p w14:paraId="7FF8A6E5" w14:textId="77777777" w:rsidR="001155AF" w:rsidRPr="006F7208" w:rsidRDefault="001155AF" w:rsidP="001155AF">
      <w:pPr>
        <w:spacing w:line="276" w:lineRule="auto"/>
        <w:ind w:left="720"/>
        <w:rPr>
          <w:b/>
          <w:bCs/>
          <w:sz w:val="2"/>
          <w:szCs w:val="2"/>
        </w:rPr>
      </w:pPr>
    </w:p>
    <w:p w14:paraId="01279C40" w14:textId="77777777" w:rsidR="001155AF" w:rsidRPr="006F193E" w:rsidRDefault="001155AF" w:rsidP="001155AF">
      <w:pPr>
        <w:spacing w:line="276" w:lineRule="auto"/>
        <w:ind w:left="720"/>
        <w:rPr>
          <w:b/>
          <w:bCs/>
          <w:color w:val="0432FF"/>
          <w:sz w:val="11"/>
          <w:szCs w:val="11"/>
        </w:rPr>
      </w:pPr>
    </w:p>
    <w:p w14:paraId="67A1FCDE" w14:textId="77777777" w:rsidR="001155AF" w:rsidRDefault="001155AF" w:rsidP="001155AF">
      <w:pPr>
        <w:pStyle w:val="ListParagraph"/>
        <w:numPr>
          <w:ilvl w:val="0"/>
          <w:numId w:val="3"/>
        </w:numPr>
        <w:spacing w:line="276" w:lineRule="auto"/>
        <w:ind w:hanging="720"/>
        <w:rPr>
          <w:sz w:val="36"/>
          <w:szCs w:val="36"/>
        </w:rPr>
      </w:pPr>
      <w:r w:rsidRPr="00EC7F67">
        <w:rPr>
          <w:b/>
          <w:bCs/>
          <w:sz w:val="36"/>
          <w:szCs w:val="36"/>
        </w:rPr>
        <w:t>Time Consumption</w:t>
      </w:r>
      <w:r>
        <w:rPr>
          <w:sz w:val="36"/>
          <w:szCs w:val="36"/>
        </w:rPr>
        <w:t xml:space="preserve">: </w:t>
      </w:r>
      <w:r w:rsidRPr="00EC7F67">
        <w:rPr>
          <w:sz w:val="36"/>
          <w:szCs w:val="36"/>
        </w:rPr>
        <w:t xml:space="preserve">Many spend hours scrolling through social media or consuming digital content, giving technology the best hours of their day instead of </w:t>
      </w:r>
      <w:r>
        <w:rPr>
          <w:sz w:val="36"/>
          <w:szCs w:val="36"/>
        </w:rPr>
        <w:t xml:space="preserve">dedicating them to </w:t>
      </w:r>
      <w:r w:rsidRPr="00EC7F67">
        <w:rPr>
          <w:sz w:val="36"/>
          <w:szCs w:val="36"/>
        </w:rPr>
        <w:t>God.</w:t>
      </w:r>
    </w:p>
    <w:p w14:paraId="4C6EC4A3" w14:textId="77777777" w:rsidR="001155AF" w:rsidRPr="006F7208" w:rsidRDefault="001155AF" w:rsidP="001155AF">
      <w:pPr>
        <w:pStyle w:val="ListParagraph"/>
        <w:spacing w:line="276" w:lineRule="auto"/>
        <w:ind w:hanging="720"/>
        <w:rPr>
          <w:sz w:val="6"/>
          <w:szCs w:val="6"/>
        </w:rPr>
      </w:pPr>
    </w:p>
    <w:p w14:paraId="507A8D69" w14:textId="77777777" w:rsidR="001155AF" w:rsidRPr="009B287C" w:rsidRDefault="001155AF" w:rsidP="001155AF">
      <w:pPr>
        <w:pStyle w:val="ListParagraph"/>
        <w:spacing w:line="276" w:lineRule="auto"/>
        <w:ind w:hanging="720"/>
        <w:rPr>
          <w:sz w:val="6"/>
          <w:szCs w:val="6"/>
        </w:rPr>
      </w:pPr>
    </w:p>
    <w:p w14:paraId="088FDA14" w14:textId="77777777" w:rsidR="001155AF" w:rsidRDefault="001155AF" w:rsidP="001155AF">
      <w:pPr>
        <w:pStyle w:val="ListParagraph"/>
        <w:numPr>
          <w:ilvl w:val="0"/>
          <w:numId w:val="3"/>
        </w:numPr>
        <w:spacing w:line="276" w:lineRule="auto"/>
        <w:ind w:hanging="720"/>
        <w:rPr>
          <w:sz w:val="36"/>
          <w:szCs w:val="36"/>
        </w:rPr>
      </w:pPr>
      <w:r w:rsidRPr="00EC7F67">
        <w:rPr>
          <w:b/>
          <w:bCs/>
          <w:sz w:val="36"/>
          <w:szCs w:val="36"/>
        </w:rPr>
        <w:t>Emotional Attachment</w:t>
      </w:r>
      <w:r w:rsidRPr="00EC7F67">
        <w:rPr>
          <w:sz w:val="36"/>
          <w:szCs w:val="36"/>
        </w:rPr>
        <w:t>: People experience anxiety when separated from their devices, revealing an unhealthy emotional dependence.</w:t>
      </w:r>
    </w:p>
    <w:p w14:paraId="11ADD815" w14:textId="77777777" w:rsidR="001155AF" w:rsidRPr="006F7208" w:rsidRDefault="001155AF" w:rsidP="001155AF">
      <w:pPr>
        <w:spacing w:line="276" w:lineRule="auto"/>
        <w:ind w:left="720" w:hanging="720"/>
        <w:rPr>
          <w:sz w:val="10"/>
          <w:szCs w:val="10"/>
        </w:rPr>
      </w:pPr>
    </w:p>
    <w:p w14:paraId="5547548D" w14:textId="77777777" w:rsidR="001155AF" w:rsidRDefault="001155AF" w:rsidP="001155AF">
      <w:pPr>
        <w:pStyle w:val="ListParagraph"/>
        <w:numPr>
          <w:ilvl w:val="0"/>
          <w:numId w:val="3"/>
        </w:numPr>
        <w:spacing w:line="276" w:lineRule="auto"/>
        <w:ind w:hanging="720"/>
        <w:rPr>
          <w:sz w:val="36"/>
          <w:szCs w:val="36"/>
        </w:rPr>
      </w:pPr>
      <w:r>
        <w:rPr>
          <w:b/>
          <w:bCs/>
          <w:sz w:val="36"/>
          <w:szCs w:val="36"/>
        </w:rPr>
        <w:t>Mental Preoccupation</w:t>
      </w:r>
      <w:r w:rsidRPr="00EC7F67">
        <w:rPr>
          <w:sz w:val="36"/>
          <w:szCs w:val="36"/>
        </w:rPr>
        <w:t>:</w:t>
      </w:r>
      <w:r>
        <w:rPr>
          <w:sz w:val="36"/>
          <w:szCs w:val="36"/>
        </w:rPr>
        <w:t xml:space="preserve"> </w:t>
      </w:r>
      <w:r w:rsidRPr="00EC7F67">
        <w:rPr>
          <w:sz w:val="36"/>
          <w:szCs w:val="36"/>
        </w:rPr>
        <w:t>Even when not actively using technology, many find their thoughts constantly returning to digital interactions and content.</w:t>
      </w:r>
    </w:p>
    <w:p w14:paraId="2C838488" w14:textId="77777777" w:rsidR="001155AF" w:rsidRPr="006F7208" w:rsidRDefault="001155AF" w:rsidP="001155AF">
      <w:pPr>
        <w:pStyle w:val="ListParagraph"/>
        <w:spacing w:line="276" w:lineRule="auto"/>
        <w:ind w:hanging="720"/>
        <w:rPr>
          <w:sz w:val="10"/>
          <w:szCs w:val="10"/>
        </w:rPr>
      </w:pPr>
    </w:p>
    <w:p w14:paraId="4C80310B" w14:textId="77777777" w:rsidR="001155AF" w:rsidRPr="009B287C" w:rsidRDefault="001155AF" w:rsidP="001155AF">
      <w:pPr>
        <w:pStyle w:val="ListParagraph"/>
        <w:numPr>
          <w:ilvl w:val="0"/>
          <w:numId w:val="3"/>
        </w:numPr>
        <w:ind w:hanging="720"/>
        <w:rPr>
          <w:sz w:val="36"/>
          <w:szCs w:val="36"/>
        </w:rPr>
      </w:pPr>
      <w:r w:rsidRPr="009B287C">
        <w:rPr>
          <w:b/>
          <w:bCs/>
          <w:sz w:val="36"/>
          <w:szCs w:val="36"/>
        </w:rPr>
        <w:t>Financial Priority</w:t>
      </w:r>
      <w:r w:rsidRPr="009B287C">
        <w:rPr>
          <w:sz w:val="36"/>
          <w:szCs w:val="36"/>
        </w:rPr>
        <w:t>: The latest devices and upgrades often receive financial priority over kingdom investments and charitable giving</w:t>
      </w:r>
      <w:r>
        <w:rPr>
          <w:sz w:val="36"/>
          <w:szCs w:val="36"/>
        </w:rPr>
        <w:t>.</w:t>
      </w:r>
    </w:p>
    <w:p w14:paraId="6CE65274" w14:textId="77777777" w:rsidR="001155AF" w:rsidRPr="00354F7F" w:rsidRDefault="001155AF" w:rsidP="001155AF">
      <w:pPr>
        <w:spacing w:line="276" w:lineRule="auto"/>
        <w:rPr>
          <w:b/>
          <w:bCs/>
          <w:color w:val="0432FF"/>
          <w:sz w:val="21"/>
          <w:szCs w:val="21"/>
        </w:rPr>
      </w:pPr>
    </w:p>
    <w:p w14:paraId="5AF615B7" w14:textId="77777777" w:rsidR="001155AF" w:rsidRDefault="001155AF" w:rsidP="001155AF">
      <w:pPr>
        <w:spacing w:line="276" w:lineRule="auto"/>
        <w:rPr>
          <w:b/>
          <w:bCs/>
          <w:color w:val="0432FF"/>
          <w:sz w:val="36"/>
          <w:szCs w:val="36"/>
        </w:rPr>
      </w:pPr>
      <w:r w:rsidRPr="00132714">
        <w:rPr>
          <w:b/>
          <w:bCs/>
          <w:color w:val="0432FF"/>
          <w:sz w:val="36"/>
          <w:szCs w:val="36"/>
        </w:rPr>
        <w:t>Careers</w:t>
      </w:r>
      <w:r>
        <w:rPr>
          <w:b/>
          <w:bCs/>
          <w:color w:val="0432FF"/>
          <w:sz w:val="36"/>
          <w:szCs w:val="36"/>
        </w:rPr>
        <w:t xml:space="preserve"> </w:t>
      </w:r>
      <w:r w:rsidRPr="00EC7F67">
        <w:rPr>
          <w:b/>
          <w:bCs/>
          <w:color w:val="0432FF"/>
          <w:sz w:val="36"/>
          <w:szCs w:val="36"/>
        </w:rPr>
        <w:t>as Modern Idolatry</w:t>
      </w:r>
    </w:p>
    <w:p w14:paraId="2DABE4C6" w14:textId="77777777" w:rsidR="001155AF" w:rsidRDefault="001155AF" w:rsidP="001155AF">
      <w:pPr>
        <w:spacing w:line="276" w:lineRule="auto"/>
        <w:rPr>
          <w:sz w:val="36"/>
          <w:szCs w:val="36"/>
        </w:rPr>
      </w:pPr>
      <w:r w:rsidRPr="00210160">
        <w:rPr>
          <w:sz w:val="36"/>
          <w:szCs w:val="36"/>
        </w:rPr>
        <w:t>Professional success becomes idolatrous when we sacrifice our spiritual well-being on its altar. When our identity becomes inseparable from our occupation, we exchange divine purpose for worldly validation, allowing achievement to define our worth rather than our relationship with God.</w:t>
      </w:r>
    </w:p>
    <w:p w14:paraId="36744ADC" w14:textId="77777777" w:rsidR="001155AF" w:rsidRPr="006F7208" w:rsidRDefault="001155AF" w:rsidP="001155AF">
      <w:pPr>
        <w:spacing w:line="276" w:lineRule="auto"/>
        <w:rPr>
          <w:sz w:val="8"/>
          <w:szCs w:val="8"/>
        </w:rPr>
      </w:pPr>
    </w:p>
    <w:p w14:paraId="2668A5FA" w14:textId="77777777" w:rsidR="001155AF" w:rsidRPr="00354F7F" w:rsidRDefault="001155AF" w:rsidP="001155AF">
      <w:pPr>
        <w:pStyle w:val="ListParagraph"/>
        <w:numPr>
          <w:ilvl w:val="0"/>
          <w:numId w:val="4"/>
        </w:numPr>
        <w:spacing w:line="276" w:lineRule="auto"/>
        <w:ind w:left="810" w:hanging="810"/>
        <w:rPr>
          <w:sz w:val="36"/>
          <w:szCs w:val="36"/>
        </w:rPr>
      </w:pPr>
      <w:r>
        <w:rPr>
          <w:b/>
          <w:bCs/>
          <w:sz w:val="36"/>
          <w:szCs w:val="36"/>
        </w:rPr>
        <w:t>Identity Crisis</w:t>
      </w:r>
      <w:r w:rsidRPr="009B287C">
        <w:rPr>
          <w:sz w:val="36"/>
          <w:szCs w:val="36"/>
        </w:rPr>
        <w:t xml:space="preserve">: </w:t>
      </w:r>
      <w:r w:rsidRPr="006F193E">
        <w:rPr>
          <w:sz w:val="36"/>
          <w:szCs w:val="36"/>
        </w:rPr>
        <w:t>When career becomes an idol, people begin to define themselves primarily by their professional achievements rather than their identity as children of God.</w:t>
      </w:r>
      <w:r>
        <w:rPr>
          <w:sz w:val="36"/>
          <w:szCs w:val="36"/>
        </w:rPr>
        <w:t xml:space="preserve"> </w:t>
      </w:r>
      <w:r w:rsidRPr="00354F7F">
        <w:rPr>
          <w:sz w:val="36"/>
          <w:szCs w:val="36"/>
        </w:rPr>
        <w:t>The question "</w:t>
      </w:r>
      <w:r w:rsidRPr="00354F7F">
        <w:rPr>
          <w:b/>
          <w:bCs/>
          <w:sz w:val="36"/>
          <w:szCs w:val="36"/>
        </w:rPr>
        <w:t>What do you do</w:t>
      </w:r>
      <w:r w:rsidRPr="00354F7F">
        <w:rPr>
          <w:sz w:val="36"/>
          <w:szCs w:val="36"/>
        </w:rPr>
        <w:t>?" becomes more significant than "</w:t>
      </w:r>
      <w:r w:rsidRPr="00354F7F">
        <w:rPr>
          <w:b/>
          <w:bCs/>
          <w:sz w:val="36"/>
          <w:szCs w:val="36"/>
        </w:rPr>
        <w:t>Who do you belong to</w:t>
      </w:r>
      <w:r w:rsidRPr="00354F7F">
        <w:rPr>
          <w:sz w:val="36"/>
          <w:szCs w:val="36"/>
        </w:rPr>
        <w:t>?" in determining self-worth.</w:t>
      </w:r>
    </w:p>
    <w:p w14:paraId="17B4294F" w14:textId="77777777" w:rsidR="001155AF" w:rsidRPr="006F7208" w:rsidRDefault="001155AF" w:rsidP="001155AF">
      <w:pPr>
        <w:spacing w:line="276" w:lineRule="auto"/>
        <w:ind w:left="810" w:hanging="810"/>
        <w:rPr>
          <w:sz w:val="8"/>
          <w:szCs w:val="8"/>
        </w:rPr>
      </w:pPr>
    </w:p>
    <w:p w14:paraId="75A18C18" w14:textId="77777777" w:rsidR="001155AF" w:rsidRPr="00354F7F" w:rsidRDefault="001155AF" w:rsidP="001155AF">
      <w:pPr>
        <w:pStyle w:val="ListParagraph"/>
        <w:numPr>
          <w:ilvl w:val="0"/>
          <w:numId w:val="4"/>
        </w:numPr>
        <w:spacing w:line="276" w:lineRule="auto"/>
        <w:ind w:left="810" w:hanging="810"/>
        <w:rPr>
          <w:sz w:val="36"/>
          <w:szCs w:val="36"/>
        </w:rPr>
      </w:pPr>
      <w:r w:rsidRPr="006F193E">
        <w:rPr>
          <w:b/>
          <w:bCs/>
          <w:sz w:val="36"/>
          <w:szCs w:val="36"/>
        </w:rPr>
        <w:t>Misplaced Trust</w:t>
      </w:r>
      <w:r w:rsidRPr="006F193E">
        <w:rPr>
          <w:sz w:val="36"/>
          <w:szCs w:val="36"/>
        </w:rPr>
        <w:t>: Career idolatry leads to trusting in professional success for security and provision rather than trusting in God's faithfulness.</w:t>
      </w:r>
      <w:r>
        <w:rPr>
          <w:sz w:val="36"/>
          <w:szCs w:val="36"/>
        </w:rPr>
        <w:t xml:space="preserve"> </w:t>
      </w:r>
      <w:r w:rsidRPr="00354F7F">
        <w:rPr>
          <w:sz w:val="36"/>
          <w:szCs w:val="36"/>
        </w:rPr>
        <w:t xml:space="preserve">Promotions, raises, and recognition become the measure of value and success rather than </w:t>
      </w:r>
      <w:r>
        <w:rPr>
          <w:sz w:val="36"/>
          <w:szCs w:val="36"/>
        </w:rPr>
        <w:t>devotion</w:t>
      </w:r>
      <w:r w:rsidRPr="00354F7F">
        <w:rPr>
          <w:sz w:val="36"/>
          <w:szCs w:val="36"/>
        </w:rPr>
        <w:t xml:space="preserve"> to God's calling.</w:t>
      </w:r>
    </w:p>
    <w:p w14:paraId="51887119" w14:textId="77777777" w:rsidR="001155AF" w:rsidRPr="00210160" w:rsidRDefault="001155AF" w:rsidP="001155AF">
      <w:pPr>
        <w:spacing w:line="276" w:lineRule="auto"/>
        <w:rPr>
          <w:b/>
          <w:bCs/>
          <w:color w:val="0432FF"/>
          <w:sz w:val="36"/>
          <w:szCs w:val="36"/>
        </w:rPr>
      </w:pPr>
      <w:r w:rsidRPr="00132714">
        <w:rPr>
          <w:b/>
          <w:bCs/>
          <w:color w:val="0432FF"/>
          <w:sz w:val="36"/>
          <w:szCs w:val="36"/>
        </w:rPr>
        <w:t>Family &amp; Health</w:t>
      </w:r>
      <w:r>
        <w:rPr>
          <w:b/>
          <w:bCs/>
          <w:color w:val="0432FF"/>
          <w:sz w:val="36"/>
          <w:szCs w:val="36"/>
        </w:rPr>
        <w:t xml:space="preserve"> </w:t>
      </w:r>
      <w:r w:rsidRPr="00EC7F67">
        <w:rPr>
          <w:b/>
          <w:bCs/>
          <w:color w:val="0432FF"/>
          <w:sz w:val="36"/>
          <w:szCs w:val="36"/>
        </w:rPr>
        <w:t>as Modern Idolatry</w:t>
      </w:r>
      <w:r w:rsidRPr="00132714">
        <w:rPr>
          <w:b/>
          <w:bCs/>
          <w:color w:val="0432FF"/>
          <w:sz w:val="36"/>
          <w:szCs w:val="36"/>
        </w:rPr>
        <w:t xml:space="preserve"> </w:t>
      </w:r>
    </w:p>
    <w:p w14:paraId="7A67BA00" w14:textId="77777777" w:rsidR="001155AF" w:rsidRDefault="001155AF" w:rsidP="001155AF">
      <w:pPr>
        <w:spacing w:line="276" w:lineRule="auto"/>
        <w:rPr>
          <w:sz w:val="36"/>
          <w:szCs w:val="36"/>
        </w:rPr>
      </w:pPr>
      <w:r w:rsidRPr="006F193E">
        <w:rPr>
          <w:sz w:val="36"/>
          <w:szCs w:val="36"/>
        </w:rPr>
        <w:t>Even blessings like family, health, and emotional ties can become idols when they take the place of God as our ultimate treasure. Modern idolatry subtly transforms God's gifts into false gods, leading us to pursue in creation what only the Creator can fulfill.</w:t>
      </w:r>
    </w:p>
    <w:p w14:paraId="78577DBE" w14:textId="77777777" w:rsidR="001155AF" w:rsidRPr="006F7208" w:rsidRDefault="001155AF" w:rsidP="001155AF">
      <w:pPr>
        <w:spacing w:line="276" w:lineRule="auto"/>
        <w:rPr>
          <w:sz w:val="2"/>
          <w:szCs w:val="2"/>
        </w:rPr>
      </w:pPr>
    </w:p>
    <w:p w14:paraId="4F7FE9DE" w14:textId="77777777" w:rsidR="001155AF" w:rsidRDefault="001155AF" w:rsidP="001155AF">
      <w:pPr>
        <w:pStyle w:val="ListParagraph"/>
        <w:numPr>
          <w:ilvl w:val="0"/>
          <w:numId w:val="4"/>
        </w:numPr>
        <w:spacing w:line="276" w:lineRule="auto"/>
        <w:ind w:left="810" w:hanging="720"/>
        <w:rPr>
          <w:sz w:val="36"/>
          <w:szCs w:val="36"/>
        </w:rPr>
      </w:pPr>
      <w:r w:rsidRPr="006F193E">
        <w:rPr>
          <w:b/>
          <w:bCs/>
          <w:sz w:val="36"/>
          <w:szCs w:val="36"/>
        </w:rPr>
        <w:t>Family Idolatry</w:t>
      </w:r>
      <w:r>
        <w:rPr>
          <w:sz w:val="36"/>
          <w:szCs w:val="36"/>
        </w:rPr>
        <w:t xml:space="preserve">: </w:t>
      </w:r>
      <w:r w:rsidRPr="006F193E">
        <w:rPr>
          <w:sz w:val="36"/>
          <w:szCs w:val="36"/>
        </w:rPr>
        <w:t xml:space="preserve">When </w:t>
      </w:r>
      <w:r>
        <w:rPr>
          <w:sz w:val="36"/>
          <w:szCs w:val="36"/>
        </w:rPr>
        <w:t xml:space="preserve">a </w:t>
      </w:r>
      <w:r w:rsidRPr="006F193E">
        <w:rPr>
          <w:sz w:val="36"/>
          <w:szCs w:val="36"/>
        </w:rPr>
        <w:t>family becomes an idol, we may compromise biblical principles to please family members or p</w:t>
      </w:r>
      <w:r>
        <w:rPr>
          <w:sz w:val="36"/>
          <w:szCs w:val="36"/>
        </w:rPr>
        <w:t>rioritiz</w:t>
      </w:r>
      <w:r w:rsidRPr="006F193E">
        <w:rPr>
          <w:sz w:val="36"/>
          <w:szCs w:val="36"/>
        </w:rPr>
        <w:t xml:space="preserve">e family approval </w:t>
      </w:r>
      <w:r>
        <w:rPr>
          <w:sz w:val="36"/>
          <w:szCs w:val="36"/>
        </w:rPr>
        <w:t>over</w:t>
      </w:r>
      <w:r w:rsidRPr="006F193E">
        <w:rPr>
          <w:sz w:val="36"/>
          <w:szCs w:val="36"/>
        </w:rPr>
        <w:t xml:space="preserve"> God's commands.</w:t>
      </w:r>
    </w:p>
    <w:p w14:paraId="793BCF9F" w14:textId="77777777" w:rsidR="001155AF" w:rsidRPr="006F7208" w:rsidRDefault="001155AF" w:rsidP="001155AF">
      <w:pPr>
        <w:pStyle w:val="ListParagraph"/>
        <w:spacing w:line="276" w:lineRule="auto"/>
        <w:ind w:left="810" w:hanging="720"/>
        <w:rPr>
          <w:sz w:val="13"/>
          <w:szCs w:val="13"/>
        </w:rPr>
      </w:pPr>
    </w:p>
    <w:p w14:paraId="06990F23" w14:textId="77777777" w:rsidR="001155AF" w:rsidRDefault="001155AF" w:rsidP="001155AF">
      <w:pPr>
        <w:pStyle w:val="ListParagraph"/>
        <w:numPr>
          <w:ilvl w:val="0"/>
          <w:numId w:val="4"/>
        </w:numPr>
        <w:spacing w:line="276" w:lineRule="auto"/>
        <w:ind w:left="810" w:hanging="720"/>
        <w:rPr>
          <w:sz w:val="36"/>
          <w:szCs w:val="36"/>
        </w:rPr>
      </w:pPr>
      <w:r>
        <w:rPr>
          <w:sz w:val="36"/>
          <w:szCs w:val="36"/>
        </w:rPr>
        <w:t xml:space="preserve"> </w:t>
      </w:r>
      <w:r w:rsidRPr="006F193E">
        <w:rPr>
          <w:b/>
          <w:bCs/>
          <w:sz w:val="36"/>
          <w:szCs w:val="36"/>
        </w:rPr>
        <w:t>Health Idolatry</w:t>
      </w:r>
      <w:r>
        <w:rPr>
          <w:sz w:val="36"/>
          <w:szCs w:val="36"/>
        </w:rPr>
        <w:t xml:space="preserve">: </w:t>
      </w:r>
      <w:r w:rsidRPr="006F193E">
        <w:rPr>
          <w:sz w:val="36"/>
          <w:szCs w:val="36"/>
        </w:rPr>
        <w:t>When health becomes an idol, we may become obsessed with physical perfection, spending excessive time and resources on health while neglecting spiritual disciplines.</w:t>
      </w:r>
    </w:p>
    <w:p w14:paraId="38E6554E" w14:textId="77777777" w:rsidR="001155AF" w:rsidRPr="006F193E" w:rsidRDefault="001155AF" w:rsidP="001155AF">
      <w:pPr>
        <w:pStyle w:val="ListParagraph"/>
        <w:numPr>
          <w:ilvl w:val="0"/>
          <w:numId w:val="4"/>
        </w:numPr>
        <w:spacing w:line="276" w:lineRule="auto"/>
        <w:ind w:left="810" w:hanging="720"/>
        <w:rPr>
          <w:b/>
          <w:bCs/>
          <w:sz w:val="36"/>
          <w:szCs w:val="36"/>
        </w:rPr>
      </w:pPr>
      <w:r w:rsidRPr="006F193E">
        <w:rPr>
          <w:b/>
          <w:bCs/>
          <w:sz w:val="36"/>
          <w:szCs w:val="36"/>
        </w:rPr>
        <w:t>Relationship Idolatry</w:t>
      </w:r>
      <w:r>
        <w:rPr>
          <w:sz w:val="36"/>
          <w:szCs w:val="36"/>
        </w:rPr>
        <w:t xml:space="preserve">: </w:t>
      </w:r>
      <w:r w:rsidRPr="006F193E">
        <w:rPr>
          <w:sz w:val="36"/>
          <w:szCs w:val="36"/>
        </w:rPr>
        <w:t>When relationships become idols, we may look to others to fulfill needs that only God can satisfy, leading to codependency and emotional instability.</w:t>
      </w:r>
    </w:p>
    <w:p w14:paraId="776375E3" w14:textId="77777777" w:rsidR="001155AF" w:rsidRPr="006F7208" w:rsidRDefault="001155AF" w:rsidP="001155AF">
      <w:pPr>
        <w:spacing w:line="276" w:lineRule="auto"/>
        <w:ind w:left="720"/>
        <w:rPr>
          <w:sz w:val="11"/>
          <w:szCs w:val="11"/>
        </w:rPr>
      </w:pPr>
    </w:p>
    <w:p w14:paraId="3DAE7C87" w14:textId="77777777" w:rsidR="001155AF" w:rsidRDefault="001155AF" w:rsidP="001155AF">
      <w:pPr>
        <w:spacing w:line="276" w:lineRule="auto"/>
        <w:rPr>
          <w:sz w:val="36"/>
          <w:szCs w:val="36"/>
        </w:rPr>
      </w:pPr>
      <w:r w:rsidRPr="00210160">
        <w:rPr>
          <w:sz w:val="36"/>
          <w:szCs w:val="36"/>
        </w:rPr>
        <w:t xml:space="preserve">Today, many people follow this </w:t>
      </w:r>
      <w:r>
        <w:rPr>
          <w:sz w:val="36"/>
          <w:szCs w:val="36"/>
        </w:rPr>
        <w:t>perilous path—accumulating worldly possessions while neglecting their spiritual well-being.</w:t>
      </w:r>
      <w:r w:rsidRPr="00210160">
        <w:rPr>
          <w:sz w:val="36"/>
          <w:szCs w:val="36"/>
        </w:rPr>
        <w:t xml:space="preserve"> Christ's powerful question rings through the ages: "What does it profit a man to gain the whole world, yet forfeit his soul?" The story of the rich fool acts as both a warning and a call to prioritize God's kingdom over temporary treasures.</w:t>
      </w:r>
    </w:p>
    <w:p w14:paraId="69EC12A5" w14:textId="77777777" w:rsidR="001155AF" w:rsidRPr="001155AF" w:rsidRDefault="001155AF" w:rsidP="001155AF">
      <w:pPr>
        <w:spacing w:line="276" w:lineRule="auto"/>
        <w:ind w:left="720"/>
        <w:rPr>
          <w:sz w:val="32"/>
          <w:szCs w:val="32"/>
        </w:rPr>
      </w:pPr>
    </w:p>
    <w:p w14:paraId="20942859" w14:textId="0826E436" w:rsidR="001155AF" w:rsidRPr="003E0089" w:rsidRDefault="001155AF" w:rsidP="001155AF">
      <w:pPr>
        <w:pStyle w:val="IntenseQuote"/>
        <w:pBdr>
          <w:top w:val="single" w:sz="4" w:space="0" w:color="0F4761" w:themeColor="accent1" w:themeShade="BF"/>
        </w:pBdr>
        <w:spacing w:before="0" w:after="0" w:line="276" w:lineRule="auto"/>
        <w:ind w:left="0"/>
        <w:rPr>
          <w:b/>
          <w:bCs/>
          <w:i w:val="0"/>
          <w:iCs w:val="0"/>
          <w:color w:val="FF0000"/>
          <w:sz w:val="36"/>
          <w:szCs w:val="36"/>
        </w:rPr>
        <w:sectPr w:rsidR="001155AF" w:rsidRPr="003E0089" w:rsidSect="001155AF">
          <w:footerReference w:type="default" r:id="rId7"/>
          <w:type w:val="continuous"/>
          <w:pgSz w:w="12240" w:h="15840"/>
          <w:pgMar w:top="450" w:right="640" w:bottom="760" w:left="1020" w:header="669" w:footer="0" w:gutter="0"/>
          <w:cols w:space="720"/>
        </w:sectPr>
      </w:pPr>
      <w:r>
        <w:rPr>
          <w:b/>
          <w:bCs/>
          <w:i w:val="0"/>
          <w:iCs w:val="0"/>
          <w:color w:val="FF0000"/>
          <w:sz w:val="36"/>
          <w:szCs w:val="36"/>
        </w:rPr>
        <w:t>NOTES</w:t>
      </w:r>
    </w:p>
    <w:p w14:paraId="7AB114C8" w14:textId="77777777" w:rsidR="001155AF" w:rsidRPr="001155AF" w:rsidRDefault="001155AF" w:rsidP="001155AF">
      <w:pPr>
        <w:spacing w:line="276" w:lineRule="auto"/>
        <w:ind w:left="-180"/>
        <w:rPr>
          <w:sz w:val="16"/>
          <w:szCs w:val="16"/>
        </w:rPr>
      </w:pPr>
    </w:p>
    <w:p w14:paraId="73154139" w14:textId="77777777" w:rsidR="001155AF" w:rsidRPr="001155AF" w:rsidRDefault="001155AF" w:rsidP="001155AF">
      <w:pPr>
        <w:spacing w:line="276" w:lineRule="auto"/>
        <w:ind w:left="-180"/>
        <w:rPr>
          <w:sz w:val="36"/>
          <w:szCs w:val="36"/>
        </w:rPr>
      </w:pPr>
      <w:r w:rsidRPr="001155AF">
        <w:rPr>
          <w:sz w:val="36"/>
          <w:szCs w:val="36"/>
        </w:rPr>
        <w:t>………………………………………………………………………………………………………………………………………………………………………………………………………………………………………</w:t>
      </w:r>
      <w:r w:rsidRPr="001155AF">
        <w:rPr>
          <w:sz w:val="36"/>
          <w:szCs w:val="36"/>
        </w:rPr>
        <w:t>………………………………………………………………………………………………………………………………………………………………………………………………………………………………………</w:t>
      </w:r>
    </w:p>
    <w:p w14:paraId="7377D7C3" w14:textId="72A1615C" w:rsidR="00EF14BD" w:rsidRPr="001155AF" w:rsidRDefault="001155AF" w:rsidP="001155AF">
      <w:pPr>
        <w:spacing w:line="276" w:lineRule="auto"/>
        <w:ind w:left="-180"/>
        <w:rPr>
          <w:sz w:val="36"/>
          <w:szCs w:val="36"/>
        </w:rPr>
      </w:pPr>
      <w:r w:rsidRPr="001155AF">
        <w:rPr>
          <w:sz w:val="36"/>
          <w:szCs w:val="36"/>
        </w:rPr>
        <w:t>……………………………………………………………………………</w:t>
      </w:r>
    </w:p>
    <w:sectPr w:rsidR="00EF14BD" w:rsidRPr="001155AF" w:rsidSect="001155AF">
      <w:footerReference w:type="default" r:id="rId8"/>
      <w:type w:val="continuous"/>
      <w:pgSz w:w="12240" w:h="15840"/>
      <w:pgMar w:top="600" w:right="720" w:bottom="960" w:left="1080" w:header="0" w:footer="7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35FA" w14:textId="77777777" w:rsidR="001155AF" w:rsidRDefault="001155AF">
    <w:pPr>
      <w:pStyle w:val="BodyText"/>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28843CCD" wp14:editId="741D5AB6">
              <wp:simplePos x="0" y="0"/>
              <wp:positionH relativeFrom="page">
                <wp:posOffset>3876428</wp:posOffset>
              </wp:positionH>
              <wp:positionV relativeFrom="page">
                <wp:posOffset>9406859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415AE8B" w14:textId="77777777" w:rsidR="001155AF" w:rsidRDefault="001155A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28843CCD" id="_x0000_t202" coordsize="21600,21600" o:spt="202" path="m,l,21600r21600,l21600,xe">
              <v:stroke joinstyle="miter"/>
              <v:path gradientshapeok="t" o:connecttype="rect"/>
            </v:shapetype>
            <v:shape id="Textbox 1" o:spid="_x0000_s1026" type="#_x0000_t202" style="position:absolute;margin-left:305.25pt;margin-top:740.7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Kx7I93l&#13;&#10;AAAAEgEAAA8AAAAAAAAAAAAAAAAA7QMAAGRycy9kb3ducmV2LnhtbFBLBQYAAAAABAAEAPMAAAD/&#13;&#10;BAAAAAA=&#13;&#10;" filled="f" stroked="f">
              <v:textbox inset="0,0,0,0">
                <w:txbxContent>
                  <w:p w14:paraId="4415AE8B" w14:textId="77777777" w:rsidR="001155AF" w:rsidRDefault="001155A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5848"/>
      <w:docPartObj>
        <w:docPartGallery w:val="Page Numbers (Bottom of Page)"/>
        <w:docPartUnique/>
      </w:docPartObj>
    </w:sdtPr>
    <w:sdtContent>
      <w:sdt>
        <w:sdtPr>
          <w:id w:val="455300449"/>
          <w:docPartObj>
            <w:docPartGallery w:val="Page Numbers (Top of Page)"/>
            <w:docPartUnique/>
          </w:docPartObj>
        </w:sdtPr>
        <w:sdtContent>
          <w:p w14:paraId="252DFAF2" w14:textId="77777777" w:rsidR="001155AF" w:rsidRDefault="001155A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000CEEF" w14:textId="77777777" w:rsidR="001155AF" w:rsidRDefault="00115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39530"/>
      <w:docPartObj>
        <w:docPartGallery w:val="Page Numbers (Bottom of Page)"/>
        <w:docPartUnique/>
      </w:docPartObj>
    </w:sdtPr>
    <w:sdtContent>
      <w:sdt>
        <w:sdtPr>
          <w:id w:val="-1849471401"/>
          <w:docPartObj>
            <w:docPartGallery w:val="Page Numbers (Top of Page)"/>
            <w:docPartUnique/>
          </w:docPartObj>
        </w:sdtPr>
        <w:sdtContent>
          <w:p w14:paraId="55832DA9" w14:textId="77777777" w:rsidR="001155AF" w:rsidRDefault="001155A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47B7E71" w14:textId="77777777" w:rsidR="001155AF" w:rsidRDefault="001155A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7ED"/>
    <w:multiLevelType w:val="hybridMultilevel"/>
    <w:tmpl w:val="F440E9B6"/>
    <w:lvl w:ilvl="0" w:tplc="61B283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F31711"/>
    <w:multiLevelType w:val="hybridMultilevel"/>
    <w:tmpl w:val="3246F36E"/>
    <w:lvl w:ilvl="0" w:tplc="61B283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0080A"/>
    <w:multiLevelType w:val="hybridMultilevel"/>
    <w:tmpl w:val="23C806B0"/>
    <w:lvl w:ilvl="0" w:tplc="61B283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016851"/>
    <w:multiLevelType w:val="hybridMultilevel"/>
    <w:tmpl w:val="549AEA76"/>
    <w:lvl w:ilvl="0" w:tplc="61B283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805789"/>
    <w:multiLevelType w:val="hybridMultilevel"/>
    <w:tmpl w:val="A05087F8"/>
    <w:lvl w:ilvl="0" w:tplc="61B283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EA3A3E"/>
    <w:multiLevelType w:val="hybridMultilevel"/>
    <w:tmpl w:val="188CFBAA"/>
    <w:lvl w:ilvl="0" w:tplc="61B283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481EBA"/>
    <w:multiLevelType w:val="hybridMultilevel"/>
    <w:tmpl w:val="E9866536"/>
    <w:lvl w:ilvl="0" w:tplc="61B283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0036778">
    <w:abstractNumId w:val="1"/>
  </w:num>
  <w:num w:numId="2" w16cid:durableId="1537229930">
    <w:abstractNumId w:val="3"/>
  </w:num>
  <w:num w:numId="3" w16cid:durableId="14576856">
    <w:abstractNumId w:val="2"/>
  </w:num>
  <w:num w:numId="4" w16cid:durableId="712467766">
    <w:abstractNumId w:val="0"/>
  </w:num>
  <w:num w:numId="5" w16cid:durableId="2061054431">
    <w:abstractNumId w:val="5"/>
  </w:num>
  <w:num w:numId="6" w16cid:durableId="875772484">
    <w:abstractNumId w:val="6"/>
  </w:num>
  <w:num w:numId="7" w16cid:durableId="106306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AF"/>
    <w:rsid w:val="00114CC9"/>
    <w:rsid w:val="001155AF"/>
    <w:rsid w:val="00161855"/>
    <w:rsid w:val="002505FE"/>
    <w:rsid w:val="003B7D3C"/>
    <w:rsid w:val="007A76A5"/>
    <w:rsid w:val="008F4D65"/>
    <w:rsid w:val="00A92E44"/>
    <w:rsid w:val="00B34B06"/>
    <w:rsid w:val="00B34B38"/>
    <w:rsid w:val="00C92774"/>
    <w:rsid w:val="00D00316"/>
    <w:rsid w:val="00EF14BD"/>
    <w:rsid w:val="00FD22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9EE891D"/>
  <w15:chartTrackingRefBased/>
  <w15:docId w15:val="{E52E9AFE-6017-1442-AD1C-A0AB1B7B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5AF"/>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styleId="Heading1">
    <w:name w:val="heading 1"/>
    <w:basedOn w:val="Normal"/>
    <w:next w:val="Normal"/>
    <w:link w:val="Heading1Char"/>
    <w:uiPriority w:val="9"/>
    <w:qFormat/>
    <w:rsid w:val="00115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5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5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5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5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5AF"/>
    <w:rPr>
      <w:rFonts w:eastAsiaTheme="majorEastAsia" w:cstheme="majorBidi"/>
      <w:color w:val="272727" w:themeColor="text1" w:themeTint="D8"/>
    </w:rPr>
  </w:style>
  <w:style w:type="paragraph" w:styleId="Title">
    <w:name w:val="Title"/>
    <w:basedOn w:val="Normal"/>
    <w:next w:val="Normal"/>
    <w:link w:val="TitleChar"/>
    <w:uiPriority w:val="10"/>
    <w:qFormat/>
    <w:rsid w:val="001155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5AF"/>
    <w:pPr>
      <w:spacing w:before="160"/>
      <w:jc w:val="center"/>
    </w:pPr>
    <w:rPr>
      <w:i/>
      <w:iCs/>
      <w:color w:val="404040" w:themeColor="text1" w:themeTint="BF"/>
    </w:rPr>
  </w:style>
  <w:style w:type="character" w:customStyle="1" w:styleId="QuoteChar">
    <w:name w:val="Quote Char"/>
    <w:basedOn w:val="DefaultParagraphFont"/>
    <w:link w:val="Quote"/>
    <w:uiPriority w:val="29"/>
    <w:rsid w:val="001155AF"/>
    <w:rPr>
      <w:i/>
      <w:iCs/>
      <w:color w:val="404040" w:themeColor="text1" w:themeTint="BF"/>
    </w:rPr>
  </w:style>
  <w:style w:type="paragraph" w:styleId="ListParagraph">
    <w:name w:val="List Paragraph"/>
    <w:basedOn w:val="Normal"/>
    <w:uiPriority w:val="1"/>
    <w:qFormat/>
    <w:rsid w:val="001155AF"/>
    <w:pPr>
      <w:ind w:left="720"/>
      <w:contextualSpacing/>
    </w:pPr>
  </w:style>
  <w:style w:type="character" w:styleId="IntenseEmphasis">
    <w:name w:val="Intense Emphasis"/>
    <w:basedOn w:val="DefaultParagraphFont"/>
    <w:uiPriority w:val="21"/>
    <w:qFormat/>
    <w:rsid w:val="001155AF"/>
    <w:rPr>
      <w:i/>
      <w:iCs/>
      <w:color w:val="0F4761" w:themeColor="accent1" w:themeShade="BF"/>
    </w:rPr>
  </w:style>
  <w:style w:type="paragraph" w:styleId="IntenseQuote">
    <w:name w:val="Intense Quote"/>
    <w:basedOn w:val="Normal"/>
    <w:next w:val="Normal"/>
    <w:link w:val="IntenseQuoteChar"/>
    <w:uiPriority w:val="30"/>
    <w:qFormat/>
    <w:rsid w:val="00115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5AF"/>
    <w:rPr>
      <w:i/>
      <w:iCs/>
      <w:color w:val="0F4761" w:themeColor="accent1" w:themeShade="BF"/>
    </w:rPr>
  </w:style>
  <w:style w:type="character" w:styleId="IntenseReference">
    <w:name w:val="Intense Reference"/>
    <w:basedOn w:val="DefaultParagraphFont"/>
    <w:uiPriority w:val="32"/>
    <w:qFormat/>
    <w:rsid w:val="001155AF"/>
    <w:rPr>
      <w:b/>
      <w:bCs/>
      <w:smallCaps/>
      <w:color w:val="0F4761" w:themeColor="accent1" w:themeShade="BF"/>
      <w:spacing w:val="5"/>
    </w:rPr>
  </w:style>
  <w:style w:type="paragraph" w:styleId="BodyText">
    <w:name w:val="Body Text"/>
    <w:basedOn w:val="Normal"/>
    <w:link w:val="BodyTextChar"/>
    <w:uiPriority w:val="1"/>
    <w:qFormat/>
    <w:rsid w:val="001155AF"/>
    <w:pPr>
      <w:ind w:left="1339" w:hanging="360"/>
    </w:pPr>
    <w:rPr>
      <w:sz w:val="36"/>
      <w:szCs w:val="36"/>
    </w:rPr>
  </w:style>
  <w:style w:type="character" w:customStyle="1" w:styleId="BodyTextChar">
    <w:name w:val="Body Text Char"/>
    <w:basedOn w:val="DefaultParagraphFont"/>
    <w:link w:val="BodyText"/>
    <w:uiPriority w:val="1"/>
    <w:rsid w:val="001155AF"/>
    <w:rPr>
      <w:rFonts w:ascii="Times New Roman" w:eastAsia="Times New Roman" w:hAnsi="Times New Roman" w:cs="Times New Roman"/>
      <w:kern w:val="0"/>
      <w:sz w:val="36"/>
      <w:szCs w:val="36"/>
      <w:lang w:eastAsia="en-US"/>
      <w14:ligatures w14:val="none"/>
    </w:rPr>
  </w:style>
  <w:style w:type="table" w:styleId="TableGrid">
    <w:name w:val="Table Grid"/>
    <w:basedOn w:val="TableNormal"/>
    <w:uiPriority w:val="39"/>
    <w:rsid w:val="001155A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55AF"/>
    <w:pPr>
      <w:tabs>
        <w:tab w:val="center" w:pos="4680"/>
        <w:tab w:val="right" w:pos="9360"/>
      </w:tabs>
    </w:pPr>
  </w:style>
  <w:style w:type="character" w:customStyle="1" w:styleId="FooterChar">
    <w:name w:val="Footer Char"/>
    <w:basedOn w:val="DefaultParagraphFont"/>
    <w:link w:val="Footer"/>
    <w:uiPriority w:val="99"/>
    <w:rsid w:val="001155AF"/>
    <w:rPr>
      <w:rFonts w:ascii="Times New Roman" w:eastAsia="Times New Roman" w:hAnsi="Times New Roman"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cp:lastModifiedBy>
  <cp:revision>2</cp:revision>
  <cp:lastPrinted>2025-06-24T21:43:00Z</cp:lastPrinted>
  <dcterms:created xsi:type="dcterms:W3CDTF">2025-06-24T21:39:00Z</dcterms:created>
  <dcterms:modified xsi:type="dcterms:W3CDTF">2025-06-24T22:17:00Z</dcterms:modified>
</cp:coreProperties>
</file>