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93883" w:rsidRDefault="00493883" w:rsidP="00D02C79">
      <w:pPr>
        <w:pStyle w:val="Title"/>
        <w:rPr>
          <w:sz w:val="40"/>
        </w:rPr>
      </w:pPr>
      <w:r>
        <w:rPr>
          <w:sz w:val="40"/>
        </w:rPr>
        <w:t>WORSHIP</w:t>
      </w:r>
    </w:p>
    <w:p w:rsidR="00AC389B" w:rsidRDefault="00AC389B" w:rsidP="00D02C79">
      <w:pPr>
        <w:pStyle w:val="Title"/>
        <w:rPr>
          <w:sz w:val="40"/>
        </w:rPr>
      </w:pPr>
    </w:p>
    <w:p w:rsidR="00AC389B" w:rsidRPr="00AC389B" w:rsidRDefault="00AC389B" w:rsidP="00AC389B">
      <w:pPr>
        <w:pStyle w:val="Title"/>
        <w:spacing w:line="360" w:lineRule="auto"/>
        <w:jc w:val="left"/>
        <w:rPr>
          <w:i/>
          <w:iCs/>
        </w:rPr>
      </w:pPr>
      <w:r w:rsidRPr="00AC389B">
        <w:rPr>
          <w:i/>
          <w:iCs/>
        </w:rPr>
        <w:t>John 4:23-24; “But the hour is coming, and is now here, when the true worshipers will worship the Father in spirit and truth, for the Father seeks such as these to worship him. (24) God is spirit, and those who worship him must worship in spirit and truth.”</w:t>
      </w:r>
    </w:p>
    <w:p w:rsidR="00493883" w:rsidRDefault="00493883">
      <w:pPr>
        <w:pStyle w:val="Title"/>
        <w:jc w:val="left"/>
      </w:pPr>
    </w:p>
    <w:p w:rsidR="00493883" w:rsidRDefault="00493883">
      <w:pPr>
        <w:pStyle w:val="Title"/>
        <w:jc w:val="left"/>
      </w:pPr>
    </w:p>
    <w:p w:rsidR="00493883" w:rsidRPr="00DF2BCE" w:rsidRDefault="00493883">
      <w:pPr>
        <w:pStyle w:val="Title"/>
        <w:spacing w:line="360" w:lineRule="auto"/>
        <w:jc w:val="left"/>
      </w:pPr>
      <w:r w:rsidRPr="00DF2BCE">
        <w:t xml:space="preserve">Worship </w:t>
      </w:r>
      <w:r w:rsidR="00DF2BCE" w:rsidRPr="00DF2BCE">
        <w:t>means:</w:t>
      </w:r>
      <w:r w:rsidRPr="00DF2BCE">
        <w:t xml:space="preserve"> the attitude and acts of reverence to God. Note the first part of this meaning states the attitude</w:t>
      </w:r>
      <w:r w:rsidR="00DF2BCE">
        <w:t xml:space="preserve"> </w:t>
      </w:r>
      <w:r w:rsidRPr="00DF2BCE">
        <w:t>or a heart condition. See</w:t>
      </w:r>
      <w:r w:rsidR="00DF2BCE">
        <w:t>,</w:t>
      </w:r>
      <w:r w:rsidRPr="00DF2BCE">
        <w:t xml:space="preserve"> you can say this is the day that the Lord has made,</w:t>
      </w:r>
      <w:r w:rsidR="00AC389B">
        <w:t xml:space="preserve"> I will rejoice and be glad in it. H</w:t>
      </w:r>
      <w:r w:rsidRPr="00DF2BCE">
        <w:t>owever</w:t>
      </w:r>
      <w:r w:rsidR="00AC389B">
        <w:t>,</w:t>
      </w:r>
      <w:r w:rsidRPr="00DF2BCE">
        <w:t xml:space="preserve"> if you haven’t made up in your mind that you will live this statement out, it is an intellectual statement and has not </w:t>
      </w:r>
      <w:r w:rsidR="00AC389B" w:rsidRPr="00DF2BCE">
        <w:t>entered</w:t>
      </w:r>
      <w:r w:rsidRPr="00DF2BCE">
        <w:t xml:space="preserve"> your heart.</w:t>
      </w:r>
    </w:p>
    <w:p w:rsidR="00493883" w:rsidRPr="00DF2BCE" w:rsidRDefault="00493883">
      <w:pPr>
        <w:pStyle w:val="Title"/>
        <w:spacing w:line="360" w:lineRule="auto"/>
        <w:jc w:val="left"/>
      </w:pPr>
    </w:p>
    <w:p w:rsidR="00493883" w:rsidRPr="00DF2BCE" w:rsidRDefault="00493883">
      <w:pPr>
        <w:spacing w:line="360" w:lineRule="auto"/>
        <w:rPr>
          <w:rFonts w:ascii="Times" w:hAnsi="Times" w:cs="Times"/>
        </w:rPr>
      </w:pPr>
      <w:r w:rsidRPr="00DF2BCE">
        <w:rPr>
          <w:rFonts w:ascii="Times" w:hAnsi="Times" w:cs="Times"/>
        </w:rPr>
        <w:t>When our head knowledge of God has not become heart knowledge, we are just as susceptible to deception and disbelief as Eve. We must know God intimately through the study of Scripture.</w:t>
      </w:r>
    </w:p>
    <w:p w:rsidR="00493883" w:rsidRPr="00DF2BCE" w:rsidRDefault="00493883">
      <w:pPr>
        <w:pStyle w:val="Title"/>
        <w:spacing w:line="360" w:lineRule="auto"/>
        <w:jc w:val="left"/>
      </w:pPr>
    </w:p>
    <w:p w:rsidR="00493883" w:rsidRPr="00DF2BCE" w:rsidRDefault="00DF2BCE">
      <w:pPr>
        <w:pStyle w:val="Title"/>
        <w:spacing w:line="360" w:lineRule="auto"/>
        <w:jc w:val="left"/>
      </w:pPr>
      <w:r w:rsidRPr="00DF2BCE">
        <w:t>The Hebrew meaning</w:t>
      </w:r>
      <w:r w:rsidR="00493883" w:rsidRPr="00DF2BCE">
        <w:t xml:space="preserve"> is to bow down or prostate oneself. Again</w:t>
      </w:r>
      <w:r>
        <w:t>,</w:t>
      </w:r>
      <w:r w:rsidR="00493883" w:rsidRPr="00DF2BCE">
        <w:t xml:space="preserve"> the act of bowing is an act of surrender or giving of one’s will.</w:t>
      </w:r>
    </w:p>
    <w:p w:rsidR="00493883" w:rsidRPr="00DF2BCE" w:rsidRDefault="00493883">
      <w:pPr>
        <w:pStyle w:val="Title"/>
        <w:spacing w:line="360" w:lineRule="auto"/>
        <w:jc w:val="left"/>
        <w:rPr>
          <w:b w:val="0"/>
          <w:bCs w:val="0"/>
        </w:rPr>
      </w:pPr>
    </w:p>
    <w:p w:rsidR="00493883" w:rsidRPr="00DF2BCE" w:rsidRDefault="00493883">
      <w:pPr>
        <w:pStyle w:val="Title"/>
        <w:spacing w:line="360" w:lineRule="auto"/>
        <w:jc w:val="left"/>
      </w:pPr>
      <w:r w:rsidRPr="00DF2BCE">
        <w:t>God is spirit</w:t>
      </w:r>
      <w:r w:rsidR="00DF2BCE">
        <w:t xml:space="preserve"> </w:t>
      </w:r>
      <w:r w:rsidRPr="00DF2BCE">
        <w:t xml:space="preserve">means </w:t>
      </w:r>
      <w:r w:rsidR="00DF2BCE">
        <w:t>H</w:t>
      </w:r>
      <w:r w:rsidRPr="00DF2BCE">
        <w:t xml:space="preserve">e is not a physical being limited to one place. He is present everywhere, and </w:t>
      </w:r>
      <w:r w:rsidR="00DF2BCE">
        <w:t>H</w:t>
      </w:r>
      <w:r w:rsidRPr="00DF2BCE">
        <w:t>e can be worshiped anywhere, anytime. It is not where we worship that counts, but how we worship.</w:t>
      </w:r>
      <w:r w:rsidR="00DF2BCE">
        <w:t xml:space="preserve"> </w:t>
      </w:r>
      <w:r w:rsidRPr="00DF2BCE">
        <w:t xml:space="preserve">And we know that “Truth” is God’s Word. </w:t>
      </w:r>
    </w:p>
    <w:p w:rsidR="00493883" w:rsidRPr="00DF2BCE" w:rsidRDefault="00493883">
      <w:pPr>
        <w:spacing w:line="360" w:lineRule="auto"/>
        <w:rPr>
          <w:rFonts w:ascii="Times" w:hAnsi="Times" w:cs="Times"/>
        </w:rPr>
      </w:pPr>
    </w:p>
    <w:p w:rsidR="00493883" w:rsidRDefault="00493883" w:rsidP="00DF2BCE">
      <w:pPr>
        <w:spacing w:line="360" w:lineRule="auto"/>
      </w:pPr>
      <w:r w:rsidRPr="00DF2BCE">
        <w:rPr>
          <w:rFonts w:ascii="Times" w:hAnsi="Times" w:cs="Times"/>
        </w:rPr>
        <w:t>"The life of a true worshiper is a life that is lived in obedience to God."</w:t>
      </w:r>
      <w:r w:rsidR="00DF2BCE">
        <w:rPr>
          <w:rFonts w:ascii="Times" w:hAnsi="Times" w:cs="Times"/>
        </w:rPr>
        <w:t xml:space="preserve"> </w:t>
      </w:r>
      <w:r w:rsidRPr="00DF2BCE">
        <w:t xml:space="preserve">The most important characteristic of Worship is SACRIFICE. </w:t>
      </w:r>
    </w:p>
    <w:p w:rsidR="00DF2BCE" w:rsidRPr="00DF2BCE" w:rsidRDefault="00DF2BCE" w:rsidP="00DF2BCE">
      <w:pPr>
        <w:spacing w:line="360" w:lineRule="auto"/>
        <w:rPr>
          <w:rFonts w:ascii="Times" w:hAnsi="Times" w:cs="Times"/>
        </w:rPr>
      </w:pPr>
    </w:p>
    <w:p w:rsidR="00493883" w:rsidRPr="00AC389B" w:rsidRDefault="00493883">
      <w:pPr>
        <w:pStyle w:val="Title"/>
        <w:spacing w:line="360" w:lineRule="auto"/>
        <w:jc w:val="left"/>
        <w:rPr>
          <w:i/>
          <w:iCs/>
        </w:rPr>
      </w:pPr>
      <w:r w:rsidRPr="00AC389B">
        <w:rPr>
          <w:i/>
          <w:iCs/>
        </w:rPr>
        <w:t>Romans 12:1</w:t>
      </w:r>
      <w:r w:rsidR="00D02C79" w:rsidRPr="00AC389B">
        <w:rPr>
          <w:i/>
          <w:iCs/>
        </w:rPr>
        <w:t>;</w:t>
      </w:r>
      <w:r w:rsidR="00DF2BCE" w:rsidRPr="00AC389B">
        <w:rPr>
          <w:i/>
          <w:iCs/>
        </w:rPr>
        <w:t xml:space="preserve"> “</w:t>
      </w:r>
      <w:r w:rsidRPr="00AC389B">
        <w:rPr>
          <w:i/>
          <w:iCs/>
        </w:rPr>
        <w:t>I beseech you therefore, brethren, by the mercies of God, that you present your bodies a living sacrifice, holy, acceptable to God, which is your reasonable service.</w:t>
      </w:r>
      <w:r w:rsidR="00DF2BCE" w:rsidRPr="00AC389B">
        <w:rPr>
          <w:i/>
          <w:iCs/>
        </w:rPr>
        <w:t>”</w:t>
      </w:r>
    </w:p>
    <w:p w:rsidR="00493883" w:rsidRPr="00DF2BCE" w:rsidRDefault="00493883">
      <w:pPr>
        <w:pStyle w:val="Title"/>
        <w:spacing w:line="360" w:lineRule="auto"/>
        <w:jc w:val="left"/>
        <w:rPr>
          <w:b w:val="0"/>
          <w:bCs w:val="0"/>
        </w:rPr>
      </w:pPr>
      <w:r w:rsidRPr="00DF2BCE">
        <w:rPr>
          <w:b w:val="0"/>
          <w:bCs w:val="0"/>
        </w:rPr>
        <w:t>In the O</w:t>
      </w:r>
      <w:r w:rsidR="00040501">
        <w:rPr>
          <w:b w:val="0"/>
          <w:bCs w:val="0"/>
        </w:rPr>
        <w:t>ld Testament,</w:t>
      </w:r>
      <w:r w:rsidRPr="00DF2BCE">
        <w:rPr>
          <w:b w:val="0"/>
          <w:bCs w:val="0"/>
        </w:rPr>
        <w:t xml:space="preserve"> animals and birds were used for sacrificing and worship, however</w:t>
      </w:r>
      <w:r w:rsidR="00040501">
        <w:rPr>
          <w:b w:val="0"/>
          <w:bCs w:val="0"/>
        </w:rPr>
        <w:t>,</w:t>
      </w:r>
      <w:r w:rsidRPr="00DF2BCE">
        <w:rPr>
          <w:b w:val="0"/>
          <w:bCs w:val="0"/>
        </w:rPr>
        <w:t xml:space="preserve"> since the death of Christ constituted the perfect sacrifice, our sin de</w:t>
      </w:r>
      <w:r w:rsidR="00AE7E78" w:rsidRPr="00DF2BCE">
        <w:rPr>
          <w:b w:val="0"/>
          <w:bCs w:val="0"/>
        </w:rPr>
        <w:t>bt</w:t>
      </w:r>
      <w:r w:rsidRPr="00DF2BCE">
        <w:rPr>
          <w:b w:val="0"/>
          <w:bCs w:val="0"/>
        </w:rPr>
        <w:t xml:space="preserve"> was paid in full</w:t>
      </w:r>
      <w:r w:rsidR="00040501">
        <w:rPr>
          <w:b w:val="0"/>
          <w:bCs w:val="0"/>
        </w:rPr>
        <w:t>. T</w:t>
      </w:r>
      <w:r w:rsidRPr="00DF2BCE">
        <w:rPr>
          <w:b w:val="0"/>
          <w:bCs w:val="0"/>
        </w:rPr>
        <w:t xml:space="preserve">he sacrifice today comes from an act of our will. </w:t>
      </w:r>
    </w:p>
    <w:p w:rsidR="00493883" w:rsidRPr="00DF2BCE" w:rsidRDefault="00493883">
      <w:pPr>
        <w:pStyle w:val="Title"/>
        <w:spacing w:line="360" w:lineRule="auto"/>
        <w:jc w:val="left"/>
        <w:rPr>
          <w:b w:val="0"/>
          <w:bCs w:val="0"/>
        </w:rPr>
      </w:pPr>
    </w:p>
    <w:p w:rsidR="00493883" w:rsidRDefault="00493883">
      <w:pPr>
        <w:pStyle w:val="Title"/>
        <w:numPr>
          <w:ilvl w:val="0"/>
          <w:numId w:val="2"/>
        </w:numPr>
        <w:spacing w:line="360" w:lineRule="auto"/>
        <w:jc w:val="left"/>
        <w:rPr>
          <w:b w:val="0"/>
          <w:bCs w:val="0"/>
        </w:rPr>
      </w:pPr>
      <w:r w:rsidRPr="00DF2BCE">
        <w:rPr>
          <w:b w:val="0"/>
          <w:bCs w:val="0"/>
        </w:rPr>
        <w:t>Sacrificing our wants and desires for God’s desire for our life.</w:t>
      </w:r>
    </w:p>
    <w:p w:rsidR="00A90FEC" w:rsidRPr="00DF2BCE" w:rsidRDefault="00A90FEC">
      <w:pPr>
        <w:pStyle w:val="Title"/>
        <w:numPr>
          <w:ilvl w:val="0"/>
          <w:numId w:val="2"/>
        </w:numPr>
        <w:spacing w:line="360" w:lineRule="auto"/>
        <w:jc w:val="left"/>
        <w:rPr>
          <w:b w:val="0"/>
          <w:bCs w:val="0"/>
        </w:rPr>
      </w:pPr>
      <w:r>
        <w:rPr>
          <w:b w:val="0"/>
          <w:bCs w:val="0"/>
        </w:rPr>
        <w:t>Sacrificing our belief system for the truth of the Word of God.</w:t>
      </w:r>
    </w:p>
    <w:p w:rsidR="00493883" w:rsidRPr="00DF2BCE" w:rsidRDefault="00493883">
      <w:pPr>
        <w:pStyle w:val="Title"/>
        <w:numPr>
          <w:ilvl w:val="0"/>
          <w:numId w:val="2"/>
        </w:numPr>
        <w:spacing w:line="360" w:lineRule="auto"/>
        <w:jc w:val="left"/>
        <w:rPr>
          <w:b w:val="0"/>
          <w:bCs w:val="0"/>
        </w:rPr>
      </w:pPr>
      <w:r w:rsidRPr="00DF2BCE">
        <w:rPr>
          <w:b w:val="0"/>
          <w:bCs w:val="0"/>
        </w:rPr>
        <w:t>Sacrificing our time to make time to study and learn about our savior</w:t>
      </w:r>
      <w:r w:rsidR="00040501">
        <w:rPr>
          <w:b w:val="0"/>
          <w:bCs w:val="0"/>
        </w:rPr>
        <w:t>.</w:t>
      </w:r>
    </w:p>
    <w:p w:rsidR="00493883" w:rsidRPr="00DF2BCE" w:rsidRDefault="00493883">
      <w:pPr>
        <w:pStyle w:val="Title"/>
        <w:numPr>
          <w:ilvl w:val="0"/>
          <w:numId w:val="2"/>
        </w:numPr>
        <w:spacing w:line="360" w:lineRule="auto"/>
        <w:jc w:val="left"/>
        <w:rPr>
          <w:b w:val="0"/>
          <w:bCs w:val="0"/>
        </w:rPr>
      </w:pPr>
      <w:r w:rsidRPr="00DF2BCE">
        <w:rPr>
          <w:b w:val="0"/>
          <w:bCs w:val="0"/>
        </w:rPr>
        <w:t>Sacrificing our money to ensure God’s p</w:t>
      </w:r>
      <w:r w:rsidR="00040501">
        <w:rPr>
          <w:b w:val="0"/>
          <w:bCs w:val="0"/>
        </w:rPr>
        <w:t>urpose</w:t>
      </w:r>
      <w:r w:rsidRPr="00DF2BCE">
        <w:rPr>
          <w:b w:val="0"/>
          <w:bCs w:val="0"/>
        </w:rPr>
        <w:t xml:space="preserve"> for His church is achieved</w:t>
      </w:r>
      <w:r w:rsidR="00040501">
        <w:rPr>
          <w:b w:val="0"/>
          <w:bCs w:val="0"/>
        </w:rPr>
        <w:t>.</w:t>
      </w:r>
    </w:p>
    <w:p w:rsidR="00493883" w:rsidRPr="00DF2BCE" w:rsidRDefault="00493883">
      <w:pPr>
        <w:pStyle w:val="Title"/>
        <w:numPr>
          <w:ilvl w:val="0"/>
          <w:numId w:val="2"/>
        </w:numPr>
        <w:spacing w:line="360" w:lineRule="auto"/>
        <w:jc w:val="left"/>
        <w:rPr>
          <w:b w:val="0"/>
          <w:bCs w:val="0"/>
        </w:rPr>
      </w:pPr>
      <w:r w:rsidRPr="00DF2BCE">
        <w:rPr>
          <w:b w:val="0"/>
          <w:bCs w:val="0"/>
        </w:rPr>
        <w:t xml:space="preserve">Sacrificing our will </w:t>
      </w:r>
      <w:r w:rsidR="00CD2EA8" w:rsidRPr="00DF2BCE">
        <w:rPr>
          <w:b w:val="0"/>
          <w:bCs w:val="0"/>
        </w:rPr>
        <w:t xml:space="preserve">to </w:t>
      </w:r>
      <w:r w:rsidRPr="00DF2BCE">
        <w:rPr>
          <w:b w:val="0"/>
          <w:bCs w:val="0"/>
        </w:rPr>
        <w:t>ensure harmony is exhibited in our home</w:t>
      </w:r>
      <w:r w:rsidR="00040501">
        <w:rPr>
          <w:b w:val="0"/>
          <w:bCs w:val="0"/>
        </w:rPr>
        <w:t>.</w:t>
      </w:r>
      <w:r w:rsidRPr="00DF2BCE">
        <w:rPr>
          <w:b w:val="0"/>
          <w:bCs w:val="0"/>
        </w:rPr>
        <w:t xml:space="preserve"> </w:t>
      </w:r>
    </w:p>
    <w:p w:rsidR="00493883" w:rsidRPr="00DF2BCE" w:rsidRDefault="00493883">
      <w:pPr>
        <w:pStyle w:val="Title"/>
        <w:numPr>
          <w:ilvl w:val="0"/>
          <w:numId w:val="2"/>
        </w:numPr>
        <w:spacing w:line="360" w:lineRule="auto"/>
        <w:jc w:val="left"/>
        <w:rPr>
          <w:b w:val="0"/>
          <w:bCs w:val="0"/>
        </w:rPr>
      </w:pPr>
      <w:r w:rsidRPr="00DF2BCE">
        <w:rPr>
          <w:b w:val="0"/>
          <w:bCs w:val="0"/>
        </w:rPr>
        <w:t>Sacrificing with our mouth and continuing to praise God</w:t>
      </w:r>
      <w:r w:rsidR="00773D73" w:rsidRPr="00DF2BCE">
        <w:rPr>
          <w:b w:val="0"/>
          <w:bCs w:val="0"/>
        </w:rPr>
        <w:t xml:space="preserve"> with our conversation. It doesn’t matter that you are </w:t>
      </w:r>
      <w:r w:rsidR="00040501" w:rsidRPr="00DF2BCE">
        <w:rPr>
          <w:b w:val="0"/>
          <w:bCs w:val="0"/>
        </w:rPr>
        <w:t>used</w:t>
      </w:r>
      <w:r w:rsidR="00773D73" w:rsidRPr="00DF2BCE">
        <w:rPr>
          <w:b w:val="0"/>
          <w:bCs w:val="0"/>
        </w:rPr>
        <w:t xml:space="preserve"> to saying what comes to your mind. People don’t need to know how you feel. Unless you</w:t>
      </w:r>
      <w:r w:rsidR="00040501">
        <w:rPr>
          <w:b w:val="0"/>
          <w:bCs w:val="0"/>
        </w:rPr>
        <w:t>r</w:t>
      </w:r>
      <w:r w:rsidR="00773D73" w:rsidRPr="00DF2BCE">
        <w:rPr>
          <w:b w:val="0"/>
          <w:bCs w:val="0"/>
        </w:rPr>
        <w:t xml:space="preserve"> motive is to edify your brother/sister, or to bring unity to the situation, keep your mouth closed.</w:t>
      </w:r>
    </w:p>
    <w:p w:rsidR="00493883" w:rsidRPr="00DF2BCE" w:rsidRDefault="00493883">
      <w:pPr>
        <w:pStyle w:val="Title"/>
        <w:numPr>
          <w:ilvl w:val="0"/>
          <w:numId w:val="2"/>
        </w:numPr>
        <w:spacing w:line="360" w:lineRule="auto"/>
        <w:jc w:val="left"/>
        <w:rPr>
          <w:b w:val="0"/>
          <w:bCs w:val="0"/>
        </w:rPr>
      </w:pPr>
      <w:r w:rsidRPr="00DF2BCE">
        <w:rPr>
          <w:b w:val="0"/>
          <w:bCs w:val="0"/>
        </w:rPr>
        <w:t>Just a little tidbit</w:t>
      </w:r>
      <w:r w:rsidR="00040501">
        <w:rPr>
          <w:b w:val="0"/>
          <w:bCs w:val="0"/>
        </w:rPr>
        <w:t xml:space="preserve">; </w:t>
      </w:r>
      <w:r w:rsidRPr="00DF2BCE">
        <w:rPr>
          <w:b w:val="0"/>
          <w:bCs w:val="0"/>
        </w:rPr>
        <w:t xml:space="preserve">you cannot worship God with unforgiveness in your heart, and I know some of you are saying that I have forgiven but I won’t forget. Let me share with </w:t>
      </w:r>
      <w:r w:rsidR="00040501" w:rsidRPr="00DF2BCE">
        <w:rPr>
          <w:b w:val="0"/>
          <w:bCs w:val="0"/>
        </w:rPr>
        <w:t>you</w:t>
      </w:r>
      <w:r w:rsidRPr="00DF2BCE">
        <w:rPr>
          <w:b w:val="0"/>
          <w:bCs w:val="0"/>
        </w:rPr>
        <w:t xml:space="preserve"> how to determine if true forgiveness has taken place. If the “won’t forget part” is ruling your actions, you have not forgiven. </w:t>
      </w:r>
    </w:p>
    <w:p w:rsidR="00493883" w:rsidRPr="00DF2BCE" w:rsidRDefault="00493883">
      <w:pPr>
        <w:pStyle w:val="Title"/>
        <w:spacing w:line="360" w:lineRule="auto"/>
        <w:jc w:val="left"/>
        <w:rPr>
          <w:b w:val="0"/>
          <w:bCs w:val="0"/>
        </w:rPr>
      </w:pPr>
    </w:p>
    <w:p w:rsidR="00493883" w:rsidRPr="00DF2BCE" w:rsidRDefault="00493883">
      <w:pPr>
        <w:spacing w:line="360" w:lineRule="auto"/>
        <w:rPr>
          <w:rFonts w:ascii="Times" w:hAnsi="Times" w:cs="Times"/>
          <w:b/>
        </w:rPr>
      </w:pPr>
      <w:r w:rsidRPr="00DF2BCE">
        <w:rPr>
          <w:rFonts w:ascii="Times" w:hAnsi="Times" w:cs="Times"/>
          <w:b/>
        </w:rPr>
        <w:t xml:space="preserve">"We cannot ascribe worship to anyone if we don’t know what </w:t>
      </w:r>
      <w:r w:rsidR="00040501" w:rsidRPr="00DF2BCE">
        <w:rPr>
          <w:rFonts w:ascii="Times" w:hAnsi="Times" w:cs="Times"/>
          <w:b/>
        </w:rPr>
        <w:t>their</w:t>
      </w:r>
      <w:r w:rsidRPr="00DF2BCE">
        <w:rPr>
          <w:rFonts w:ascii="Times" w:hAnsi="Times" w:cs="Times"/>
          <w:b/>
        </w:rPr>
        <w:t xml:space="preserve"> worth is to our life. Until we know [God] by knowing His Word, we will never worship God the way He wants to be worshiped."</w:t>
      </w:r>
    </w:p>
    <w:p w:rsidR="00493883" w:rsidRPr="00DF2BCE" w:rsidRDefault="00493883">
      <w:pPr>
        <w:spacing w:line="360" w:lineRule="auto"/>
        <w:rPr>
          <w:rFonts w:ascii="Times" w:hAnsi="Times" w:cs="Times"/>
        </w:rPr>
      </w:pPr>
    </w:p>
    <w:p w:rsidR="00493883" w:rsidRPr="00DF2BCE" w:rsidRDefault="00493883">
      <w:pPr>
        <w:spacing w:line="360" w:lineRule="auto"/>
        <w:rPr>
          <w:rFonts w:ascii="Times" w:hAnsi="Times" w:cs="Times"/>
        </w:rPr>
      </w:pPr>
      <w:r w:rsidRPr="00DF2BCE">
        <w:rPr>
          <w:rFonts w:ascii="Times" w:hAnsi="Times" w:cs="Times"/>
        </w:rPr>
        <w:lastRenderedPageBreak/>
        <w:t>"God does not need our stuff. His desire is to have a relationship with us. His desire is to place His Holy Spirit within us that He might be our God and that we might indeed be His holy people. Once we align ourselves with God—that is once we give Him first place in our hearts as Master—then and only then will we bring to Him the gift that He truly desires from us, TRUE WORSHIP.</w:t>
      </w:r>
    </w:p>
    <w:p w:rsidR="00493883" w:rsidRPr="00DF2BCE" w:rsidRDefault="00493883">
      <w:pPr>
        <w:spacing w:line="360" w:lineRule="auto"/>
        <w:rPr>
          <w:rFonts w:ascii="Times" w:hAnsi="Times" w:cs="Times"/>
        </w:rPr>
      </w:pPr>
    </w:p>
    <w:p w:rsidR="00493883" w:rsidRPr="00D02C79" w:rsidRDefault="00493883">
      <w:pPr>
        <w:spacing w:line="360" w:lineRule="auto"/>
        <w:rPr>
          <w:rFonts w:ascii="Times" w:hAnsi="Times" w:cs="Times"/>
          <w:b/>
          <w:bCs/>
          <w:sz w:val="28"/>
          <w:szCs w:val="28"/>
        </w:rPr>
      </w:pPr>
      <w:r w:rsidRPr="00D02C79">
        <w:rPr>
          <w:rFonts w:ascii="Times" w:hAnsi="Times" w:cs="Times"/>
          <w:b/>
          <w:bCs/>
          <w:sz w:val="28"/>
          <w:szCs w:val="28"/>
        </w:rPr>
        <w:t>What happens when we have True Worship:</w:t>
      </w:r>
    </w:p>
    <w:p w:rsidR="00493883" w:rsidRPr="00DF2BCE" w:rsidRDefault="00493883" w:rsidP="00094FE5">
      <w:pPr>
        <w:numPr>
          <w:ilvl w:val="0"/>
          <w:numId w:val="5"/>
        </w:numPr>
        <w:spacing w:before="100" w:beforeAutospacing="1" w:after="100" w:afterAutospacing="1" w:line="360" w:lineRule="auto"/>
        <w:ind w:right="720"/>
        <w:rPr>
          <w:rFonts w:ascii="Arial" w:hAnsi="Arial" w:cs="Arial"/>
        </w:rPr>
      </w:pPr>
      <w:r w:rsidRPr="00DF2BCE">
        <w:rPr>
          <w:rFonts w:ascii="Times" w:hAnsi="Times" w:cs="Times"/>
        </w:rPr>
        <w:t>We become aware of God’s holiness and greatness. (</w:t>
      </w:r>
      <w:r w:rsidRPr="00040501">
        <w:rPr>
          <w:rFonts w:ascii="Times" w:hAnsi="Times" w:cs="Times"/>
        </w:rPr>
        <w:t>Isaiah 6:1–4</w:t>
      </w:r>
      <w:r w:rsidRPr="00DF2BCE">
        <w:rPr>
          <w:rFonts w:ascii="Times" w:hAnsi="Times" w:cs="Times"/>
        </w:rPr>
        <w:t>)</w:t>
      </w:r>
      <w:r w:rsidRPr="00DF2BCE">
        <w:rPr>
          <w:rFonts w:ascii="Arial" w:hAnsi="Arial" w:cs="Arial"/>
        </w:rPr>
        <w:t xml:space="preserve"> </w:t>
      </w:r>
    </w:p>
    <w:p w:rsidR="00493883" w:rsidRPr="00DF2BCE" w:rsidRDefault="00493883" w:rsidP="00094FE5">
      <w:pPr>
        <w:numPr>
          <w:ilvl w:val="0"/>
          <w:numId w:val="5"/>
        </w:numPr>
        <w:spacing w:before="100" w:beforeAutospacing="1" w:after="100" w:afterAutospacing="1" w:line="360" w:lineRule="auto"/>
        <w:ind w:right="720"/>
        <w:rPr>
          <w:rFonts w:ascii="Arial" w:hAnsi="Arial" w:cs="Arial"/>
        </w:rPr>
      </w:pPr>
      <w:r w:rsidRPr="00DF2BCE">
        <w:rPr>
          <w:rFonts w:ascii="Times" w:hAnsi="Times" w:cs="Times"/>
        </w:rPr>
        <w:t>We become aware of our sinfulness and our need for forgiveness. (</w:t>
      </w:r>
      <w:r w:rsidRPr="00040501">
        <w:rPr>
          <w:rFonts w:ascii="Times" w:hAnsi="Times" w:cs="Times"/>
        </w:rPr>
        <w:t>Isaiah 6:5</w:t>
      </w:r>
      <w:r w:rsidRPr="00DF2BCE">
        <w:rPr>
          <w:rFonts w:ascii="Times" w:hAnsi="Times" w:cs="Times"/>
        </w:rPr>
        <w:t>)</w:t>
      </w:r>
      <w:r w:rsidRPr="00DF2BCE">
        <w:rPr>
          <w:rFonts w:ascii="Arial" w:hAnsi="Arial" w:cs="Arial"/>
        </w:rPr>
        <w:t xml:space="preserve"> </w:t>
      </w:r>
    </w:p>
    <w:p w:rsidR="00493883" w:rsidRPr="00DF2BCE" w:rsidRDefault="00493883" w:rsidP="00094FE5">
      <w:pPr>
        <w:numPr>
          <w:ilvl w:val="0"/>
          <w:numId w:val="5"/>
        </w:numPr>
        <w:spacing w:before="100" w:beforeAutospacing="1" w:after="100" w:afterAutospacing="1" w:line="360" w:lineRule="auto"/>
        <w:ind w:right="720"/>
        <w:rPr>
          <w:rFonts w:ascii="Arial" w:hAnsi="Arial" w:cs="Arial"/>
        </w:rPr>
      </w:pPr>
      <w:r w:rsidRPr="00DF2BCE">
        <w:rPr>
          <w:rFonts w:ascii="Times" w:hAnsi="Times" w:cs="Times"/>
        </w:rPr>
        <w:t>We repent and receive God’s forgiveness. (</w:t>
      </w:r>
      <w:r w:rsidRPr="00040501">
        <w:rPr>
          <w:rFonts w:ascii="Times" w:hAnsi="Times" w:cs="Times"/>
        </w:rPr>
        <w:t>Isaiah 6:6–7</w:t>
      </w:r>
      <w:r w:rsidRPr="00DF2BCE">
        <w:rPr>
          <w:rFonts w:ascii="Times" w:hAnsi="Times" w:cs="Times"/>
        </w:rPr>
        <w:t>)</w:t>
      </w:r>
      <w:r w:rsidRPr="00DF2BCE">
        <w:rPr>
          <w:rFonts w:ascii="Arial" w:hAnsi="Arial" w:cs="Arial"/>
        </w:rPr>
        <w:t xml:space="preserve"> </w:t>
      </w:r>
    </w:p>
    <w:p w:rsidR="00493883" w:rsidRPr="00DF2BCE" w:rsidRDefault="00493883" w:rsidP="00094FE5">
      <w:pPr>
        <w:numPr>
          <w:ilvl w:val="0"/>
          <w:numId w:val="5"/>
        </w:numPr>
        <w:spacing w:before="100" w:beforeAutospacing="1" w:after="100" w:afterAutospacing="1" w:line="360" w:lineRule="auto"/>
        <w:ind w:right="720"/>
        <w:rPr>
          <w:rFonts w:ascii="Arial" w:hAnsi="Arial" w:cs="Arial"/>
        </w:rPr>
      </w:pPr>
      <w:r w:rsidRPr="00DF2BCE">
        <w:rPr>
          <w:rFonts w:ascii="Times" w:hAnsi="Times" w:cs="Times"/>
        </w:rPr>
        <w:t>We hear and understand God’s call. (</w:t>
      </w:r>
      <w:r w:rsidRPr="00040501">
        <w:rPr>
          <w:rFonts w:ascii="Times" w:hAnsi="Times" w:cs="Times"/>
        </w:rPr>
        <w:t>Isaiah 6:8</w:t>
      </w:r>
      <w:r w:rsidRPr="00DF2BCE">
        <w:rPr>
          <w:rFonts w:ascii="Times" w:hAnsi="Times" w:cs="Times"/>
        </w:rPr>
        <w:t>)</w:t>
      </w:r>
      <w:r w:rsidRPr="00DF2BCE">
        <w:rPr>
          <w:rFonts w:ascii="Arial" w:hAnsi="Arial" w:cs="Arial"/>
        </w:rPr>
        <w:t xml:space="preserve"> </w:t>
      </w:r>
    </w:p>
    <w:p w:rsidR="00493883" w:rsidRPr="00DF2BCE" w:rsidRDefault="00493883" w:rsidP="00094FE5">
      <w:pPr>
        <w:numPr>
          <w:ilvl w:val="0"/>
          <w:numId w:val="5"/>
        </w:numPr>
        <w:spacing w:before="100" w:beforeAutospacing="1" w:after="100" w:afterAutospacing="1" w:line="360" w:lineRule="auto"/>
        <w:ind w:right="720"/>
        <w:rPr>
          <w:rFonts w:ascii="Arial" w:hAnsi="Arial" w:cs="Arial"/>
        </w:rPr>
      </w:pPr>
      <w:r w:rsidRPr="00DF2BCE">
        <w:rPr>
          <w:rFonts w:ascii="Times" w:hAnsi="Times" w:cs="Times"/>
        </w:rPr>
        <w:t>We respond to God with obedience. (</w:t>
      </w:r>
      <w:r w:rsidRPr="00040501">
        <w:rPr>
          <w:rFonts w:ascii="Times" w:hAnsi="Times" w:cs="Times"/>
        </w:rPr>
        <w:t>Isaiah 6:8</w:t>
      </w:r>
      <w:r w:rsidRPr="00DF2BCE">
        <w:rPr>
          <w:rFonts w:ascii="Times" w:hAnsi="Times" w:cs="Times"/>
        </w:rPr>
        <w:t>)</w:t>
      </w:r>
      <w:r w:rsidRPr="00DF2BCE">
        <w:rPr>
          <w:rFonts w:ascii="Arial" w:hAnsi="Arial" w:cs="Arial"/>
        </w:rPr>
        <w:t xml:space="preserve"> </w:t>
      </w:r>
    </w:p>
    <w:p w:rsidR="0081167A" w:rsidRPr="00040501" w:rsidRDefault="00493883" w:rsidP="00094FE5">
      <w:pPr>
        <w:numPr>
          <w:ilvl w:val="0"/>
          <w:numId w:val="5"/>
        </w:numPr>
        <w:spacing w:before="100" w:beforeAutospacing="1" w:after="100" w:afterAutospacing="1" w:line="360" w:lineRule="auto"/>
        <w:ind w:right="720"/>
        <w:rPr>
          <w:rFonts w:ascii="Arial" w:hAnsi="Arial" w:cs="Arial"/>
        </w:rPr>
      </w:pPr>
      <w:r w:rsidRPr="00DF2BCE">
        <w:rPr>
          <w:rFonts w:ascii="Times" w:hAnsi="Times" w:cs="Times"/>
        </w:rPr>
        <w:t>God gives guidance as we follow Him in obedience. (</w:t>
      </w:r>
      <w:r w:rsidRPr="00040501">
        <w:rPr>
          <w:rFonts w:ascii="Times" w:hAnsi="Times" w:cs="Times"/>
        </w:rPr>
        <w:t>Isaiah 6:9–13</w:t>
      </w:r>
      <w:r w:rsidRPr="00DF2BCE">
        <w:rPr>
          <w:rFonts w:ascii="Times" w:hAnsi="Times" w:cs="Times"/>
        </w:rPr>
        <w:t>)</w:t>
      </w:r>
      <w:r w:rsidRPr="00DF2BCE">
        <w:rPr>
          <w:rFonts w:ascii="Arial" w:hAnsi="Arial" w:cs="Arial"/>
        </w:rPr>
        <w:t xml:space="preserve"> </w:t>
      </w:r>
    </w:p>
    <w:p w:rsidR="00493883" w:rsidRPr="00040501" w:rsidRDefault="0081167A" w:rsidP="00040501">
      <w:pPr>
        <w:spacing w:before="100" w:beforeAutospacing="1" w:after="100" w:afterAutospacing="1"/>
        <w:ind w:right="720"/>
        <w:jc w:val="center"/>
        <w:rPr>
          <w:b/>
          <w:sz w:val="28"/>
          <w:szCs w:val="28"/>
        </w:rPr>
      </w:pPr>
      <w:r w:rsidRPr="00040501">
        <w:rPr>
          <w:b/>
          <w:sz w:val="28"/>
          <w:szCs w:val="28"/>
        </w:rPr>
        <w:t>Benefits of Worshiping God</w:t>
      </w:r>
    </w:p>
    <w:p w:rsidR="00493883" w:rsidRPr="00DF2BCE" w:rsidRDefault="00493883">
      <w:pPr>
        <w:numPr>
          <w:ilvl w:val="0"/>
          <w:numId w:val="3"/>
        </w:numPr>
        <w:spacing w:before="100" w:beforeAutospacing="1" w:after="100" w:afterAutospacing="1" w:line="360" w:lineRule="auto"/>
        <w:ind w:right="720"/>
      </w:pPr>
      <w:r w:rsidRPr="00DF2BCE">
        <w:t>He promises His strength (</w:t>
      </w:r>
      <w:r w:rsidRPr="00094FE5">
        <w:rPr>
          <w:b/>
          <w:bCs/>
        </w:rPr>
        <w:t>2 Corin. 12:9;</w:t>
      </w:r>
      <w:r w:rsidRPr="00DF2BCE">
        <w:t xml:space="preserve"> </w:t>
      </w:r>
      <w:r w:rsidRPr="00094FE5">
        <w:rPr>
          <w:i/>
          <w:iCs/>
        </w:rPr>
        <w:t>“My grace is sufficient for you, for My strength is made perfect in weakness.”</w:t>
      </w:r>
      <w:r w:rsidRPr="00DF2BCE">
        <w:t>)</w:t>
      </w:r>
    </w:p>
    <w:p w:rsidR="00493883" w:rsidRPr="00DF2BCE" w:rsidRDefault="00493883">
      <w:pPr>
        <w:numPr>
          <w:ilvl w:val="0"/>
          <w:numId w:val="3"/>
        </w:numPr>
        <w:spacing w:before="100" w:beforeAutospacing="1" w:after="100" w:afterAutospacing="1" w:line="360" w:lineRule="auto"/>
        <w:ind w:right="720"/>
      </w:pPr>
      <w:r w:rsidRPr="00DF2BCE">
        <w:t>Understanding (</w:t>
      </w:r>
      <w:r w:rsidRPr="00094FE5">
        <w:rPr>
          <w:b/>
          <w:bCs/>
        </w:rPr>
        <w:t>Eph. 3:20;</w:t>
      </w:r>
      <w:r w:rsidRPr="00DF2BCE">
        <w:t xml:space="preserve"> </w:t>
      </w:r>
      <w:r w:rsidRPr="00094FE5">
        <w:rPr>
          <w:i/>
          <w:iCs/>
        </w:rPr>
        <w:t>“Now to Him who is able to do exceedingly, abundantly above all that we ask or think, according to the power that works in us….”</w:t>
      </w:r>
      <w:r w:rsidRPr="00DF2BCE">
        <w:t>)</w:t>
      </w:r>
    </w:p>
    <w:p w:rsidR="00493883" w:rsidRPr="00DF2BCE" w:rsidRDefault="00493883" w:rsidP="00094FE5">
      <w:pPr>
        <w:numPr>
          <w:ilvl w:val="0"/>
          <w:numId w:val="3"/>
        </w:numPr>
        <w:spacing w:before="100" w:beforeAutospacing="1" w:after="100" w:afterAutospacing="1" w:line="360" w:lineRule="auto"/>
        <w:ind w:right="720"/>
      </w:pPr>
      <w:r w:rsidRPr="00DF2BCE">
        <w:t>Support (</w:t>
      </w:r>
      <w:r w:rsidRPr="00094FE5">
        <w:rPr>
          <w:b/>
          <w:bCs/>
        </w:rPr>
        <w:t>Heb. 13:5-6;</w:t>
      </w:r>
      <w:r w:rsidRPr="00DF2BCE">
        <w:t xml:space="preserve"> For He Himself has said, </w:t>
      </w:r>
      <w:r w:rsidRPr="00094FE5">
        <w:rPr>
          <w:i/>
          <w:iCs/>
        </w:rPr>
        <w:t xml:space="preserve">“I will never leave you nor forsake you. </w:t>
      </w:r>
      <w:r w:rsidR="00094FE5" w:rsidRPr="00094FE5">
        <w:rPr>
          <w:i/>
          <w:iCs/>
        </w:rPr>
        <w:t>So,</w:t>
      </w:r>
      <w:r w:rsidRPr="00094FE5">
        <w:rPr>
          <w:i/>
          <w:iCs/>
        </w:rPr>
        <w:t xml:space="preserve"> we may boldly say; The Lord is my helper, I will not fear. What can man do to me.</w:t>
      </w:r>
      <w:r w:rsidR="00094FE5" w:rsidRPr="00094FE5">
        <w:rPr>
          <w:i/>
          <w:iCs/>
        </w:rPr>
        <w:t>”</w:t>
      </w:r>
    </w:p>
    <w:p w:rsidR="00493883" w:rsidRPr="00DF2BCE" w:rsidRDefault="00493883" w:rsidP="00094FE5">
      <w:pPr>
        <w:spacing w:before="100" w:beforeAutospacing="1" w:after="100" w:afterAutospacing="1" w:line="360" w:lineRule="auto"/>
        <w:ind w:left="360" w:right="720"/>
      </w:pPr>
      <w:r w:rsidRPr="00DF2BCE">
        <w:t>God designed us to worship him through our act of Love, for He said if you Love me keep my commandments.</w:t>
      </w:r>
    </w:p>
    <w:p w:rsidR="00493883" w:rsidRPr="00DF2BCE" w:rsidRDefault="00493883">
      <w:pPr>
        <w:numPr>
          <w:ilvl w:val="0"/>
          <w:numId w:val="4"/>
        </w:numPr>
        <w:spacing w:before="100" w:beforeAutospacing="1" w:after="100" w:afterAutospacing="1" w:line="360" w:lineRule="auto"/>
        <w:ind w:right="720"/>
      </w:pPr>
      <w:r w:rsidRPr="00DF2BCE">
        <w:t>He gave us emotions so we could cry out to him</w:t>
      </w:r>
      <w:r w:rsidR="00094FE5">
        <w:t>.</w:t>
      </w:r>
    </w:p>
    <w:p w:rsidR="00493883" w:rsidRPr="00DF2BCE" w:rsidRDefault="00493883">
      <w:pPr>
        <w:numPr>
          <w:ilvl w:val="0"/>
          <w:numId w:val="4"/>
        </w:numPr>
        <w:spacing w:before="100" w:beforeAutospacing="1" w:after="100" w:afterAutospacing="1" w:line="360" w:lineRule="auto"/>
        <w:ind w:right="720"/>
      </w:pPr>
      <w:r w:rsidRPr="00DF2BCE">
        <w:lastRenderedPageBreak/>
        <w:t xml:space="preserve">He gave us </w:t>
      </w:r>
      <w:r w:rsidR="00D02C79" w:rsidRPr="00DF2BCE">
        <w:t>imagination</w:t>
      </w:r>
      <w:r w:rsidRPr="00DF2BCE">
        <w:t xml:space="preserve"> so we could visualize ourselves in His presence.</w:t>
      </w:r>
    </w:p>
    <w:p w:rsidR="00493883" w:rsidRPr="00DF2BCE" w:rsidRDefault="00493883">
      <w:pPr>
        <w:numPr>
          <w:ilvl w:val="0"/>
          <w:numId w:val="4"/>
        </w:numPr>
        <w:spacing w:before="100" w:beforeAutospacing="1" w:after="100" w:afterAutospacing="1" w:line="360" w:lineRule="auto"/>
        <w:ind w:right="720"/>
      </w:pPr>
      <w:r w:rsidRPr="00DF2BCE">
        <w:t>He gave us our mouth so we could tell others about His goodness and what He has done for us</w:t>
      </w:r>
      <w:r w:rsidR="00094FE5">
        <w:t>.</w:t>
      </w:r>
    </w:p>
    <w:p w:rsidR="00493883" w:rsidRPr="00DF2BCE" w:rsidRDefault="00493883">
      <w:pPr>
        <w:numPr>
          <w:ilvl w:val="0"/>
          <w:numId w:val="4"/>
        </w:numPr>
        <w:spacing w:before="100" w:beforeAutospacing="1" w:after="100" w:afterAutospacing="1" w:line="360" w:lineRule="auto"/>
        <w:ind w:right="720"/>
      </w:pPr>
      <w:r w:rsidRPr="00DF2BCE">
        <w:t>He gave us our legs so we could run out and tell a dying world what Christ has done for me</w:t>
      </w:r>
      <w:r w:rsidR="00094FE5">
        <w:t>.</w:t>
      </w:r>
    </w:p>
    <w:p w:rsidR="00493883" w:rsidRPr="00DF2BCE" w:rsidRDefault="00493883">
      <w:pPr>
        <w:numPr>
          <w:ilvl w:val="0"/>
          <w:numId w:val="4"/>
        </w:numPr>
        <w:spacing w:before="100" w:beforeAutospacing="1" w:after="100" w:afterAutospacing="1" w:line="360" w:lineRule="auto"/>
        <w:ind w:right="720"/>
      </w:pPr>
      <w:r w:rsidRPr="00DF2BCE">
        <w:t xml:space="preserve">He gave </w:t>
      </w:r>
      <w:r w:rsidR="00094FE5">
        <w:t>us our</w:t>
      </w:r>
      <w:r w:rsidRPr="00DF2BCE">
        <w:t xml:space="preserve"> hands so </w:t>
      </w:r>
      <w:r w:rsidR="00094FE5">
        <w:t>we</w:t>
      </w:r>
      <w:r w:rsidRPr="00DF2BCE">
        <w:t xml:space="preserve"> </w:t>
      </w:r>
      <w:r w:rsidR="008A2269" w:rsidRPr="00DF2BCE">
        <w:t>could</w:t>
      </w:r>
      <w:r w:rsidRPr="00DF2BCE">
        <w:t xml:space="preserve"> reach out to others and help them in their time of need</w:t>
      </w:r>
      <w:r w:rsidR="00094FE5">
        <w:t>.</w:t>
      </w:r>
    </w:p>
    <w:p w:rsidR="00493883" w:rsidRPr="00DF2BCE" w:rsidRDefault="00493883">
      <w:pPr>
        <w:numPr>
          <w:ilvl w:val="0"/>
          <w:numId w:val="4"/>
        </w:numPr>
        <w:spacing w:before="100" w:beforeAutospacing="1" w:after="100" w:afterAutospacing="1" w:line="360" w:lineRule="auto"/>
        <w:ind w:right="720"/>
      </w:pPr>
      <w:r w:rsidRPr="00DF2BCE">
        <w:t xml:space="preserve">He gave </w:t>
      </w:r>
      <w:r w:rsidR="00094FE5">
        <w:t xml:space="preserve">us </w:t>
      </w:r>
      <w:r w:rsidRPr="00DF2BCE">
        <w:t>His Word as an anchor to our so</w:t>
      </w:r>
      <w:r w:rsidR="00094FE5">
        <w:t>ul</w:t>
      </w:r>
      <w:r w:rsidRPr="00DF2BCE">
        <w:t xml:space="preserve"> in time of trouble or distress</w:t>
      </w:r>
      <w:r w:rsidR="00094FE5">
        <w:t>.</w:t>
      </w:r>
    </w:p>
    <w:p w:rsidR="00493883" w:rsidRPr="00094FE5" w:rsidRDefault="00EB42C0" w:rsidP="00094FE5">
      <w:pPr>
        <w:tabs>
          <w:tab w:val="left" w:pos="1730"/>
        </w:tabs>
        <w:spacing w:before="100" w:beforeAutospacing="1" w:after="100" w:afterAutospacing="1" w:line="360" w:lineRule="auto"/>
        <w:ind w:right="720"/>
      </w:pPr>
      <w:r w:rsidRPr="00DF2BCE">
        <w:rPr>
          <w:b/>
          <w:bCs/>
        </w:rPr>
        <w:t>There is a</w:t>
      </w:r>
      <w:r w:rsidR="00493883" w:rsidRPr="00DF2BCE">
        <w:rPr>
          <w:b/>
          <w:bCs/>
        </w:rPr>
        <w:t xml:space="preserve"> very important component of Worship</w:t>
      </w:r>
      <w:r w:rsidRPr="00DF2BCE">
        <w:rPr>
          <w:b/>
          <w:bCs/>
        </w:rPr>
        <w:t>,</w:t>
      </w:r>
      <w:r w:rsidR="00493883" w:rsidRPr="00DF2BCE">
        <w:rPr>
          <w:b/>
          <w:bCs/>
        </w:rPr>
        <w:t xml:space="preserve"> and that is Praise.</w:t>
      </w:r>
    </w:p>
    <w:p w:rsidR="00493883" w:rsidRPr="00DF2BCE" w:rsidRDefault="00094FE5">
      <w:pPr>
        <w:spacing w:before="100" w:beforeAutospacing="1" w:after="100" w:afterAutospacing="1" w:line="360" w:lineRule="auto"/>
        <w:ind w:left="360" w:right="720"/>
      </w:pPr>
      <w:r w:rsidRPr="00DF2BCE">
        <w:t>Let’s</w:t>
      </w:r>
      <w:r w:rsidR="00493883" w:rsidRPr="00DF2BCE">
        <w:t xml:space="preserve"> clarify; praise is different than thanksgiving. Thanksgiving is the act of expressing gratitude to God for what He has done for you. Praise is glorifying Him for who He is, His character, His being, and His attributes.</w:t>
      </w:r>
    </w:p>
    <w:p w:rsidR="00493883" w:rsidRPr="00DF2BCE" w:rsidRDefault="00493883">
      <w:pPr>
        <w:spacing w:before="100" w:beforeAutospacing="1" w:after="100" w:afterAutospacing="1" w:line="360" w:lineRule="auto"/>
        <w:ind w:left="360" w:right="720"/>
      </w:pPr>
      <w:r w:rsidRPr="00094FE5">
        <w:rPr>
          <w:b/>
          <w:bCs/>
        </w:rPr>
        <w:t>Praise:</w:t>
      </w:r>
      <w:r w:rsidRPr="00DF2BCE">
        <w:t xml:space="preserve"> The Lord is merciful, slow to anger and full of grace, His loving kindness endures forever.</w:t>
      </w:r>
    </w:p>
    <w:p w:rsidR="00493883" w:rsidRPr="00DF2BCE" w:rsidRDefault="00493883">
      <w:pPr>
        <w:spacing w:before="100" w:beforeAutospacing="1" w:after="100" w:afterAutospacing="1" w:line="360" w:lineRule="auto"/>
        <w:ind w:left="360" w:right="720"/>
      </w:pPr>
      <w:r w:rsidRPr="00094FE5">
        <w:rPr>
          <w:b/>
          <w:bCs/>
        </w:rPr>
        <w:t>Thanksgiving:</w:t>
      </w:r>
      <w:r w:rsidRPr="00DF2BCE">
        <w:t xml:space="preserve"> God thank-you for healing my body </w:t>
      </w:r>
      <w:r w:rsidR="00EB42C0" w:rsidRPr="00DF2BCE">
        <w:t>and delivering me from my illness</w:t>
      </w:r>
      <w:r w:rsidRPr="00DF2BCE">
        <w:t xml:space="preserve">. </w:t>
      </w:r>
    </w:p>
    <w:p w:rsidR="00493883" w:rsidRPr="003D737B" w:rsidRDefault="00493883" w:rsidP="003D737B">
      <w:pPr>
        <w:spacing w:before="100" w:beforeAutospacing="1" w:after="100" w:afterAutospacing="1" w:line="360" w:lineRule="auto"/>
        <w:ind w:left="360" w:right="720"/>
        <w:rPr>
          <w:b/>
        </w:rPr>
      </w:pPr>
      <w:r w:rsidRPr="00DF2BCE">
        <w:rPr>
          <w:b/>
        </w:rPr>
        <w:t>It’s important to realize that God wants them both.</w:t>
      </w:r>
    </w:p>
    <w:p w:rsidR="00493883" w:rsidRPr="00DF2BCE" w:rsidRDefault="00493883" w:rsidP="00D02C79">
      <w:pPr>
        <w:spacing w:before="100" w:beforeAutospacing="1" w:after="100" w:afterAutospacing="1" w:line="360" w:lineRule="auto"/>
        <w:ind w:left="360" w:right="720"/>
      </w:pPr>
      <w:r w:rsidRPr="00DF2BCE">
        <w:t>In Closing let</w:t>
      </w:r>
      <w:r w:rsidR="00384117">
        <w:t>’</w:t>
      </w:r>
      <w:r w:rsidRPr="00DF2BCE">
        <w:t>s look at three true worshipers</w:t>
      </w:r>
      <w:r w:rsidR="00384117">
        <w:t>:</w:t>
      </w:r>
      <w:r w:rsidRPr="00DF2BCE">
        <w:t xml:space="preserve"> Shadrach, Meshach and Abednego (</w:t>
      </w:r>
      <w:r w:rsidRPr="00384117">
        <w:rPr>
          <w:b/>
          <w:bCs/>
        </w:rPr>
        <w:t>Dan. 3; 12-30</w:t>
      </w:r>
      <w:r w:rsidRPr="00DF2BCE">
        <w:t xml:space="preserve">).  King Nebuchadnezzar had made a decree that anyone hearing the sound of the horn, flute, and harp in symphony shall fall down and worship the gold image. Now </w:t>
      </w:r>
      <w:r w:rsidR="00384117" w:rsidRPr="00DF2BCE">
        <w:t xml:space="preserve">Shadrach, Meshach and Abednego </w:t>
      </w:r>
      <w:r w:rsidRPr="00DF2BCE">
        <w:t xml:space="preserve">had decided in their mind that they would not worship an idol </w:t>
      </w:r>
      <w:r w:rsidR="00384117">
        <w:t>G</w:t>
      </w:r>
      <w:r w:rsidRPr="00DF2BCE">
        <w:t xml:space="preserve">od. The </w:t>
      </w:r>
      <w:r w:rsidR="00384117">
        <w:t>K</w:t>
      </w:r>
      <w:r w:rsidRPr="00DF2BCE">
        <w:t xml:space="preserve">ing called them in to give them a second </w:t>
      </w:r>
      <w:r w:rsidR="00384117" w:rsidRPr="00DF2BCE">
        <w:t>chance and</w:t>
      </w:r>
      <w:r w:rsidRPr="00DF2BCE">
        <w:t xml:space="preserve"> told them that they would be delivered to the burning fire (</w:t>
      </w:r>
      <w:r w:rsidRPr="00384117">
        <w:rPr>
          <w:b/>
          <w:bCs/>
        </w:rPr>
        <w:t>When is the last time you stood firm on a commitment to God no matter what the cost</w:t>
      </w:r>
      <w:r w:rsidRPr="00384117">
        <w:t>)</w:t>
      </w:r>
      <w:r w:rsidR="00384117">
        <w:t xml:space="preserve"> h</w:t>
      </w:r>
      <w:r w:rsidR="00384117" w:rsidRPr="00DF2BCE">
        <w:t>owever,</w:t>
      </w:r>
      <w:r w:rsidRPr="00DF2BCE">
        <w:t xml:space="preserve"> he was wasting his time. </w:t>
      </w:r>
      <w:r w:rsidR="00384117" w:rsidRPr="00DF2BCE">
        <w:t>Shadrach, Meshach and Abednego</w:t>
      </w:r>
      <w:r w:rsidRPr="00DF2BCE">
        <w:t xml:space="preserve"> stated in V. 16 </w:t>
      </w:r>
      <w:r w:rsidRPr="00384117">
        <w:rPr>
          <w:i/>
          <w:iCs/>
        </w:rPr>
        <w:t>“</w:t>
      </w:r>
      <w:r w:rsidR="00384117" w:rsidRPr="00384117">
        <w:rPr>
          <w:i/>
          <w:iCs/>
        </w:rPr>
        <w:t>W</w:t>
      </w:r>
      <w:r w:rsidRPr="00384117">
        <w:rPr>
          <w:i/>
          <w:iCs/>
        </w:rPr>
        <w:t xml:space="preserve">e have no need to </w:t>
      </w:r>
      <w:r w:rsidRPr="00384117">
        <w:rPr>
          <w:i/>
          <w:iCs/>
        </w:rPr>
        <w:lastRenderedPageBreak/>
        <w:t>answer you in this matter, if that is the case, our God whom we serve is able to deliver us from the burning fiery furnace, and He will deliver us from your hand. But if not, let if be known to you that we do not serve your gods, nor will we worship the gold image which you have set up.</w:t>
      </w:r>
      <w:r w:rsidR="00384117" w:rsidRPr="00384117">
        <w:rPr>
          <w:i/>
          <w:iCs/>
        </w:rPr>
        <w:t>”</w:t>
      </w:r>
    </w:p>
    <w:p w:rsidR="00493883" w:rsidRPr="00DF2BCE" w:rsidRDefault="00493883">
      <w:pPr>
        <w:spacing w:before="100" w:beforeAutospacing="1" w:after="100" w:afterAutospacing="1" w:line="360" w:lineRule="auto"/>
        <w:ind w:left="360" w:right="720"/>
      </w:pPr>
      <w:r w:rsidRPr="00DF2BCE">
        <w:t xml:space="preserve">The King got so mad that </w:t>
      </w:r>
      <w:r w:rsidR="00D02C79">
        <w:t>H</w:t>
      </w:r>
      <w:r w:rsidRPr="00DF2BCE">
        <w:t xml:space="preserve">e told his servants to heat the furnace seven times hotter </w:t>
      </w:r>
      <w:r w:rsidRPr="00384117">
        <w:t>(</w:t>
      </w:r>
      <w:r w:rsidRPr="00384117">
        <w:rPr>
          <w:b/>
          <w:bCs/>
        </w:rPr>
        <w:t xml:space="preserve">See sometimes before God delivers us from a </w:t>
      </w:r>
      <w:r w:rsidR="00384117" w:rsidRPr="00384117">
        <w:rPr>
          <w:b/>
          <w:bCs/>
        </w:rPr>
        <w:t>trial,</w:t>
      </w:r>
      <w:r w:rsidRPr="00384117">
        <w:rPr>
          <w:b/>
          <w:bCs/>
        </w:rPr>
        <w:t xml:space="preserve"> he will allow the situation to become more intense</w:t>
      </w:r>
      <w:r w:rsidRPr="00384117">
        <w:t>).</w:t>
      </w:r>
      <w:r w:rsidRPr="00DF2BCE">
        <w:rPr>
          <w:color w:val="FF0000"/>
        </w:rPr>
        <w:t xml:space="preserve"> </w:t>
      </w:r>
      <w:r w:rsidRPr="00DF2BCE">
        <w:t>The furnace was so hot that when the servants open</w:t>
      </w:r>
      <w:r w:rsidR="00384117">
        <w:t>ed</w:t>
      </w:r>
      <w:r w:rsidRPr="00DF2BCE">
        <w:t xml:space="preserve"> it to thro</w:t>
      </w:r>
      <w:r w:rsidR="00384117">
        <w:t>w</w:t>
      </w:r>
      <w:r w:rsidRPr="00DF2BCE">
        <w:t xml:space="preserve"> them in</w:t>
      </w:r>
      <w:r w:rsidR="00F67B70" w:rsidRPr="00DF2BCE">
        <w:t>,</w:t>
      </w:r>
      <w:r w:rsidRPr="00DF2BCE">
        <w:t xml:space="preserve"> they were burned up. SMA was bound in the midst of the fire. As the </w:t>
      </w:r>
      <w:r w:rsidR="00D02C79">
        <w:t>K</w:t>
      </w:r>
      <w:r w:rsidRPr="00DF2BCE">
        <w:t>ing looked in</w:t>
      </w:r>
      <w:r w:rsidR="00D02C79">
        <w:t>, H</w:t>
      </w:r>
      <w:r w:rsidRPr="00DF2BCE">
        <w:t>e asked did we not thro</w:t>
      </w:r>
      <w:r w:rsidR="00D02C79">
        <w:t>w</w:t>
      </w:r>
      <w:r w:rsidRPr="00DF2BCE">
        <w:t xml:space="preserve"> three in the furnace, they answered yes. He said LOOK, I see four men loose, walking in the midst of the fire</w:t>
      </w:r>
      <w:r w:rsidR="00D02C79">
        <w:t xml:space="preserve"> </w:t>
      </w:r>
      <w:r w:rsidRPr="00DF2BCE">
        <w:t>and they are not hurt</w:t>
      </w:r>
      <w:r w:rsidR="00D02C79">
        <w:t xml:space="preserve"> </w:t>
      </w:r>
      <w:r w:rsidRPr="00DF2BCE">
        <w:t>and the fo</w:t>
      </w:r>
      <w:r w:rsidR="00D02C79">
        <w:t>urth</w:t>
      </w:r>
      <w:r w:rsidRPr="00DF2BCE">
        <w:t xml:space="preserve"> looks like the Son of God.</w:t>
      </w:r>
    </w:p>
    <w:p w:rsidR="00493883" w:rsidRPr="00DF2BCE" w:rsidRDefault="00493883" w:rsidP="00062246">
      <w:pPr>
        <w:spacing w:before="100" w:beforeAutospacing="1" w:after="100" w:afterAutospacing="1" w:line="360" w:lineRule="auto"/>
        <w:ind w:left="360" w:right="720"/>
        <w:jc w:val="center"/>
        <w:rPr>
          <w:b/>
        </w:rPr>
      </w:pPr>
      <w:r w:rsidRPr="00DF2BCE">
        <w:rPr>
          <w:b/>
        </w:rPr>
        <w:t xml:space="preserve">See when we make up our mind to worship God at all </w:t>
      </w:r>
      <w:r w:rsidR="00D02C79" w:rsidRPr="00DF2BCE">
        <w:rPr>
          <w:b/>
        </w:rPr>
        <w:t>costs</w:t>
      </w:r>
      <w:r w:rsidRPr="00DF2BCE">
        <w:rPr>
          <w:b/>
        </w:rPr>
        <w:t xml:space="preserve"> He can work freely in our lives.</w:t>
      </w:r>
    </w:p>
    <w:p w:rsidR="00493883" w:rsidRPr="00DF2BCE" w:rsidRDefault="00493883">
      <w:pPr>
        <w:spacing w:before="100" w:beforeAutospacing="1" w:after="100" w:afterAutospacing="1" w:line="360" w:lineRule="auto"/>
        <w:ind w:left="360" w:right="720"/>
      </w:pPr>
    </w:p>
    <w:p w:rsidR="00493883" w:rsidRPr="00DF2BCE" w:rsidRDefault="00493883">
      <w:pPr>
        <w:spacing w:before="100" w:beforeAutospacing="1" w:after="100" w:afterAutospacing="1"/>
        <w:ind w:left="360" w:right="720"/>
      </w:pPr>
    </w:p>
    <w:p w:rsidR="00493883" w:rsidRPr="00DF2BCE" w:rsidRDefault="00493883">
      <w:pPr>
        <w:spacing w:before="100" w:beforeAutospacing="1" w:after="100" w:afterAutospacing="1"/>
        <w:ind w:right="720"/>
      </w:pPr>
    </w:p>
    <w:p w:rsidR="00493883" w:rsidRPr="00DF2BCE" w:rsidRDefault="00493883"/>
    <w:sectPr w:rsidR="00493883" w:rsidRPr="00DF2BCE">
      <w:foot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A26F3" w:rsidRDefault="000A26F3" w:rsidP="008A2269">
      <w:r>
        <w:separator/>
      </w:r>
    </w:p>
  </w:endnote>
  <w:endnote w:type="continuationSeparator" w:id="0">
    <w:p w:rsidR="000A26F3" w:rsidRDefault="000A26F3" w:rsidP="008A22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altName w:val="Sylfaen"/>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A2269" w:rsidRDefault="008A2269">
    <w:pPr>
      <w:pStyle w:val="Footer"/>
      <w:jc w:val="center"/>
    </w:pPr>
    <w:r>
      <w:fldChar w:fldCharType="begin"/>
    </w:r>
    <w:r>
      <w:instrText xml:space="preserve"> PAGE   \* MERGEFORMAT </w:instrText>
    </w:r>
    <w:r>
      <w:fldChar w:fldCharType="separate"/>
    </w:r>
    <w:r>
      <w:rPr>
        <w:noProof/>
      </w:rPr>
      <w:t>2</w:t>
    </w:r>
    <w:r>
      <w:rPr>
        <w:noProof/>
      </w:rPr>
      <w:fldChar w:fldCharType="end"/>
    </w:r>
  </w:p>
  <w:p w:rsidR="008A2269" w:rsidRDefault="008A22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A26F3" w:rsidRDefault="000A26F3" w:rsidP="008A2269">
      <w:r>
        <w:separator/>
      </w:r>
    </w:p>
  </w:footnote>
  <w:footnote w:type="continuationSeparator" w:id="0">
    <w:p w:rsidR="000A26F3" w:rsidRDefault="000A26F3" w:rsidP="008A22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C63CB5"/>
    <w:multiLevelType w:val="hybridMultilevel"/>
    <w:tmpl w:val="E75E93C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C4C33C4"/>
    <w:multiLevelType w:val="hybridMultilevel"/>
    <w:tmpl w:val="2C2ABCF0"/>
    <w:lvl w:ilvl="0" w:tplc="E6A4E7BE">
      <w:start w:val="1"/>
      <w:numFmt w:val="bullet"/>
      <w:lvlText w:val=""/>
      <w:lvlJc w:val="left"/>
      <w:pPr>
        <w:tabs>
          <w:tab w:val="num" w:pos="720"/>
        </w:tabs>
        <w:ind w:left="720" w:hanging="360"/>
      </w:pPr>
      <w:rPr>
        <w:rFonts w:ascii="Symbol" w:hAnsi="Symbol" w:hint="default"/>
        <w:sz w:val="20"/>
      </w:rPr>
    </w:lvl>
    <w:lvl w:ilvl="1" w:tplc="1612EE0C" w:tentative="1">
      <w:start w:val="1"/>
      <w:numFmt w:val="bullet"/>
      <w:lvlText w:val="o"/>
      <w:lvlJc w:val="left"/>
      <w:pPr>
        <w:tabs>
          <w:tab w:val="num" w:pos="1440"/>
        </w:tabs>
        <w:ind w:left="1440" w:hanging="360"/>
      </w:pPr>
      <w:rPr>
        <w:rFonts w:ascii="Courier New" w:hAnsi="Courier New" w:hint="default"/>
        <w:sz w:val="20"/>
      </w:rPr>
    </w:lvl>
    <w:lvl w:ilvl="2" w:tplc="C7885C86" w:tentative="1">
      <w:start w:val="1"/>
      <w:numFmt w:val="bullet"/>
      <w:lvlText w:val=""/>
      <w:lvlJc w:val="left"/>
      <w:pPr>
        <w:tabs>
          <w:tab w:val="num" w:pos="2160"/>
        </w:tabs>
        <w:ind w:left="2160" w:hanging="360"/>
      </w:pPr>
      <w:rPr>
        <w:rFonts w:ascii="Wingdings" w:hAnsi="Wingdings" w:hint="default"/>
        <w:sz w:val="20"/>
      </w:rPr>
    </w:lvl>
    <w:lvl w:ilvl="3" w:tplc="EC18EFFA" w:tentative="1">
      <w:start w:val="1"/>
      <w:numFmt w:val="bullet"/>
      <w:lvlText w:val=""/>
      <w:lvlJc w:val="left"/>
      <w:pPr>
        <w:tabs>
          <w:tab w:val="num" w:pos="2880"/>
        </w:tabs>
        <w:ind w:left="2880" w:hanging="360"/>
      </w:pPr>
      <w:rPr>
        <w:rFonts w:ascii="Wingdings" w:hAnsi="Wingdings" w:hint="default"/>
        <w:sz w:val="20"/>
      </w:rPr>
    </w:lvl>
    <w:lvl w:ilvl="4" w:tplc="E15C2E5C" w:tentative="1">
      <w:start w:val="1"/>
      <w:numFmt w:val="bullet"/>
      <w:lvlText w:val=""/>
      <w:lvlJc w:val="left"/>
      <w:pPr>
        <w:tabs>
          <w:tab w:val="num" w:pos="3600"/>
        </w:tabs>
        <w:ind w:left="3600" w:hanging="360"/>
      </w:pPr>
      <w:rPr>
        <w:rFonts w:ascii="Wingdings" w:hAnsi="Wingdings" w:hint="default"/>
        <w:sz w:val="20"/>
      </w:rPr>
    </w:lvl>
    <w:lvl w:ilvl="5" w:tplc="C400BB64" w:tentative="1">
      <w:start w:val="1"/>
      <w:numFmt w:val="bullet"/>
      <w:lvlText w:val=""/>
      <w:lvlJc w:val="left"/>
      <w:pPr>
        <w:tabs>
          <w:tab w:val="num" w:pos="4320"/>
        </w:tabs>
        <w:ind w:left="4320" w:hanging="360"/>
      </w:pPr>
      <w:rPr>
        <w:rFonts w:ascii="Wingdings" w:hAnsi="Wingdings" w:hint="default"/>
        <w:sz w:val="20"/>
      </w:rPr>
    </w:lvl>
    <w:lvl w:ilvl="6" w:tplc="82765E2A" w:tentative="1">
      <w:start w:val="1"/>
      <w:numFmt w:val="bullet"/>
      <w:lvlText w:val=""/>
      <w:lvlJc w:val="left"/>
      <w:pPr>
        <w:tabs>
          <w:tab w:val="num" w:pos="5040"/>
        </w:tabs>
        <w:ind w:left="5040" w:hanging="360"/>
      </w:pPr>
      <w:rPr>
        <w:rFonts w:ascii="Wingdings" w:hAnsi="Wingdings" w:hint="default"/>
        <w:sz w:val="20"/>
      </w:rPr>
    </w:lvl>
    <w:lvl w:ilvl="7" w:tplc="E6FABFAE" w:tentative="1">
      <w:start w:val="1"/>
      <w:numFmt w:val="bullet"/>
      <w:lvlText w:val=""/>
      <w:lvlJc w:val="left"/>
      <w:pPr>
        <w:tabs>
          <w:tab w:val="num" w:pos="5760"/>
        </w:tabs>
        <w:ind w:left="5760" w:hanging="360"/>
      </w:pPr>
      <w:rPr>
        <w:rFonts w:ascii="Wingdings" w:hAnsi="Wingdings" w:hint="default"/>
        <w:sz w:val="20"/>
      </w:rPr>
    </w:lvl>
    <w:lvl w:ilvl="8" w:tplc="006EEC24"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18A521D"/>
    <w:multiLevelType w:val="hybridMultilevel"/>
    <w:tmpl w:val="EE42F274"/>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65B06864"/>
    <w:multiLevelType w:val="hybridMultilevel"/>
    <w:tmpl w:val="09704CC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5EA0D25"/>
    <w:multiLevelType w:val="hybridMultilevel"/>
    <w:tmpl w:val="C18CA076"/>
    <w:lvl w:ilvl="0" w:tplc="3BDE3F76">
      <w:start w:val="1"/>
      <w:numFmt w:val="bullet"/>
      <w:lvlText w:val=""/>
      <w:lvlJc w:val="left"/>
      <w:pPr>
        <w:tabs>
          <w:tab w:val="num" w:pos="720"/>
        </w:tabs>
        <w:ind w:left="720" w:hanging="360"/>
      </w:pPr>
      <w:rPr>
        <w:rFonts w:ascii="Wingdings" w:hAnsi="Wingdings" w:hint="default"/>
        <w:sz w:val="24"/>
        <w:szCs w:val="24"/>
      </w:rPr>
    </w:lvl>
    <w:lvl w:ilvl="1" w:tplc="FFFFFFFF" w:tentative="1">
      <w:start w:val="1"/>
      <w:numFmt w:val="bullet"/>
      <w:lvlText w:val="o"/>
      <w:lvlJc w:val="left"/>
      <w:pPr>
        <w:tabs>
          <w:tab w:val="num" w:pos="1440"/>
        </w:tabs>
        <w:ind w:left="1440" w:hanging="360"/>
      </w:pPr>
      <w:rPr>
        <w:rFonts w:ascii="Courier New" w:hAnsi="Courier New" w:hint="default"/>
        <w:sz w:val="20"/>
      </w:rPr>
    </w:lvl>
    <w:lvl w:ilvl="2" w:tplc="FFFFFFFF" w:tentative="1">
      <w:start w:val="1"/>
      <w:numFmt w:val="bullet"/>
      <w:lvlText w:val=""/>
      <w:lvlJc w:val="left"/>
      <w:pPr>
        <w:tabs>
          <w:tab w:val="num" w:pos="2160"/>
        </w:tabs>
        <w:ind w:left="2160" w:hanging="360"/>
      </w:pPr>
      <w:rPr>
        <w:rFonts w:ascii="Wingdings" w:hAnsi="Wingdings" w:hint="default"/>
        <w:sz w:val="20"/>
      </w:rPr>
    </w:lvl>
    <w:lvl w:ilvl="3" w:tplc="FFFFFFFF" w:tentative="1">
      <w:start w:val="1"/>
      <w:numFmt w:val="bullet"/>
      <w:lvlText w:val=""/>
      <w:lvlJc w:val="left"/>
      <w:pPr>
        <w:tabs>
          <w:tab w:val="num" w:pos="2880"/>
        </w:tabs>
        <w:ind w:left="2880" w:hanging="360"/>
      </w:pPr>
      <w:rPr>
        <w:rFonts w:ascii="Wingdings" w:hAnsi="Wingdings" w:hint="default"/>
        <w:sz w:val="20"/>
      </w:rPr>
    </w:lvl>
    <w:lvl w:ilvl="4" w:tplc="FFFFFFFF" w:tentative="1">
      <w:start w:val="1"/>
      <w:numFmt w:val="bullet"/>
      <w:lvlText w:val=""/>
      <w:lvlJc w:val="left"/>
      <w:pPr>
        <w:tabs>
          <w:tab w:val="num" w:pos="3600"/>
        </w:tabs>
        <w:ind w:left="3600" w:hanging="360"/>
      </w:pPr>
      <w:rPr>
        <w:rFonts w:ascii="Wingdings" w:hAnsi="Wingdings" w:hint="default"/>
        <w:sz w:val="20"/>
      </w:rPr>
    </w:lvl>
    <w:lvl w:ilvl="5" w:tplc="FFFFFFFF" w:tentative="1">
      <w:start w:val="1"/>
      <w:numFmt w:val="bullet"/>
      <w:lvlText w:val=""/>
      <w:lvlJc w:val="left"/>
      <w:pPr>
        <w:tabs>
          <w:tab w:val="num" w:pos="4320"/>
        </w:tabs>
        <w:ind w:left="4320" w:hanging="360"/>
      </w:pPr>
      <w:rPr>
        <w:rFonts w:ascii="Wingdings" w:hAnsi="Wingdings" w:hint="default"/>
        <w:sz w:val="20"/>
      </w:rPr>
    </w:lvl>
    <w:lvl w:ilvl="6" w:tplc="FFFFFFFF" w:tentative="1">
      <w:start w:val="1"/>
      <w:numFmt w:val="bullet"/>
      <w:lvlText w:val=""/>
      <w:lvlJc w:val="left"/>
      <w:pPr>
        <w:tabs>
          <w:tab w:val="num" w:pos="5040"/>
        </w:tabs>
        <w:ind w:left="5040" w:hanging="360"/>
      </w:pPr>
      <w:rPr>
        <w:rFonts w:ascii="Wingdings" w:hAnsi="Wingdings" w:hint="default"/>
        <w:sz w:val="20"/>
      </w:rPr>
    </w:lvl>
    <w:lvl w:ilvl="7" w:tplc="FFFFFFFF" w:tentative="1">
      <w:start w:val="1"/>
      <w:numFmt w:val="bullet"/>
      <w:lvlText w:val=""/>
      <w:lvlJc w:val="left"/>
      <w:pPr>
        <w:tabs>
          <w:tab w:val="num" w:pos="5760"/>
        </w:tabs>
        <w:ind w:left="5760" w:hanging="360"/>
      </w:pPr>
      <w:rPr>
        <w:rFonts w:ascii="Wingdings" w:hAnsi="Wingdings" w:hint="default"/>
        <w:sz w:val="20"/>
      </w:rPr>
    </w:lvl>
    <w:lvl w:ilvl="8" w:tplc="FFFFFFFF" w:tentative="1">
      <w:start w:val="1"/>
      <w:numFmt w:val="bullet"/>
      <w:lvlText w:val=""/>
      <w:lvlJc w:val="left"/>
      <w:pPr>
        <w:tabs>
          <w:tab w:val="num" w:pos="6480"/>
        </w:tabs>
        <w:ind w:left="6480" w:hanging="360"/>
      </w:pPr>
      <w:rPr>
        <w:rFonts w:ascii="Wingdings" w:hAnsi="Wingdings" w:hint="default"/>
        <w:sz w:val="20"/>
      </w:rPr>
    </w:lvl>
  </w:abstractNum>
  <w:num w:numId="1" w16cid:durableId="233398094">
    <w:abstractNumId w:val="1"/>
  </w:num>
  <w:num w:numId="2" w16cid:durableId="2055350101">
    <w:abstractNumId w:val="3"/>
  </w:num>
  <w:num w:numId="3" w16cid:durableId="312292936">
    <w:abstractNumId w:val="0"/>
  </w:num>
  <w:num w:numId="4" w16cid:durableId="557666529">
    <w:abstractNumId w:val="2"/>
  </w:num>
  <w:num w:numId="5" w16cid:durableId="4629657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60"/>
  <w:proofState w:spelling="clean" w:grammar="clean"/>
  <w:revisionView w:inkAnnotation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B70"/>
    <w:rsid w:val="00040501"/>
    <w:rsid w:val="00062246"/>
    <w:rsid w:val="00094FE5"/>
    <w:rsid w:val="000A26F3"/>
    <w:rsid w:val="001A76AD"/>
    <w:rsid w:val="002C0DC9"/>
    <w:rsid w:val="00384117"/>
    <w:rsid w:val="003D737B"/>
    <w:rsid w:val="00493883"/>
    <w:rsid w:val="00773D73"/>
    <w:rsid w:val="0081167A"/>
    <w:rsid w:val="008A2269"/>
    <w:rsid w:val="00A90FEC"/>
    <w:rsid w:val="00AC389B"/>
    <w:rsid w:val="00AE7E78"/>
    <w:rsid w:val="00CD2EA8"/>
    <w:rsid w:val="00D02C79"/>
    <w:rsid w:val="00D97EE7"/>
    <w:rsid w:val="00DF2BCE"/>
    <w:rsid w:val="00EB42C0"/>
    <w:rsid w:val="00F67B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1C853CDD-0253-034C-86DC-A2E8ADA60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Times" w:hAnsi="Times" w:cs="Times"/>
      <w:b/>
      <w:bCs/>
    </w:rPr>
  </w:style>
  <w:style w:type="character" w:styleId="Hyperlink">
    <w:name w:val="Hyperlink"/>
    <w:semiHidden/>
    <w:rPr>
      <w:color w:val="0000FF"/>
      <w:u w:val="single"/>
    </w:rPr>
  </w:style>
  <w:style w:type="paragraph" w:styleId="BalloonText">
    <w:name w:val="Balloon Text"/>
    <w:basedOn w:val="Normal"/>
    <w:link w:val="BalloonTextChar"/>
    <w:uiPriority w:val="99"/>
    <w:semiHidden/>
    <w:unhideWhenUsed/>
    <w:rsid w:val="00773D73"/>
    <w:rPr>
      <w:rFonts w:ascii="Segoe UI" w:hAnsi="Segoe UI" w:cs="Segoe UI"/>
      <w:sz w:val="18"/>
      <w:szCs w:val="18"/>
    </w:rPr>
  </w:style>
  <w:style w:type="character" w:customStyle="1" w:styleId="BalloonTextChar">
    <w:name w:val="Balloon Text Char"/>
    <w:link w:val="BalloonText"/>
    <w:uiPriority w:val="99"/>
    <w:semiHidden/>
    <w:rsid w:val="00773D73"/>
    <w:rPr>
      <w:rFonts w:ascii="Segoe UI" w:hAnsi="Segoe UI" w:cs="Segoe UI"/>
      <w:sz w:val="18"/>
      <w:szCs w:val="18"/>
    </w:rPr>
  </w:style>
  <w:style w:type="paragraph" w:styleId="Header">
    <w:name w:val="header"/>
    <w:basedOn w:val="Normal"/>
    <w:link w:val="HeaderChar"/>
    <w:uiPriority w:val="99"/>
    <w:unhideWhenUsed/>
    <w:rsid w:val="008A2269"/>
    <w:pPr>
      <w:tabs>
        <w:tab w:val="center" w:pos="4680"/>
        <w:tab w:val="right" w:pos="9360"/>
      </w:tabs>
    </w:pPr>
  </w:style>
  <w:style w:type="character" w:customStyle="1" w:styleId="HeaderChar">
    <w:name w:val="Header Char"/>
    <w:link w:val="Header"/>
    <w:uiPriority w:val="99"/>
    <w:rsid w:val="008A2269"/>
    <w:rPr>
      <w:sz w:val="24"/>
      <w:szCs w:val="24"/>
    </w:rPr>
  </w:style>
  <w:style w:type="paragraph" w:styleId="Footer">
    <w:name w:val="footer"/>
    <w:basedOn w:val="Normal"/>
    <w:link w:val="FooterChar"/>
    <w:uiPriority w:val="99"/>
    <w:unhideWhenUsed/>
    <w:rsid w:val="008A2269"/>
    <w:pPr>
      <w:tabs>
        <w:tab w:val="center" w:pos="4680"/>
        <w:tab w:val="right" w:pos="9360"/>
      </w:tabs>
    </w:pPr>
  </w:style>
  <w:style w:type="character" w:customStyle="1" w:styleId="FooterChar">
    <w:name w:val="Footer Char"/>
    <w:link w:val="Footer"/>
    <w:uiPriority w:val="99"/>
    <w:rsid w:val="008A226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footer" Target="foot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1022</Words>
  <Characters>5826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WORSHIP</vt:lpstr>
    </vt:vector>
  </TitlesOfParts>
  <Company> </Company>
  <LinksUpToDate>false</LinksUpToDate>
  <CharactersWithSpaces>6835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WORSHIP</dc:title>
  <dc:subject/>
  <dc:creator>William</dc:creator>
  <cp:keywords/>
  <dc:description/>
  <cp:lastModifiedBy>Letitia Lipston</cp:lastModifiedBy>
  <cp:revision>2</cp:revision>
  <cp:lastPrinted>2016-07-15T12:03:00Z</cp:lastPrinted>
  <dcterms:created xsi:type="dcterms:W3CDTF">2024-07-28T17:57:00Z</dcterms:created>
  <dcterms:modified xsi:type="dcterms:W3CDTF">2024-07-28T17:57:00Z</dcterms:modified>
</cp:coreProperties>
</file>