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66FE" w14:textId="51618E4D" w:rsidR="00176CF1" w:rsidRPr="004F3D34" w:rsidRDefault="00176CF1" w:rsidP="00176CF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3D34">
        <w:rPr>
          <w:rFonts w:asciiTheme="minorHAnsi" w:hAnsiTheme="minorHAnsi" w:cstheme="minorHAnsi"/>
          <w:b/>
          <w:bCs/>
          <w:sz w:val="28"/>
          <w:szCs w:val="28"/>
        </w:rPr>
        <w:t>Who are we called to fish? (</w:t>
      </w:r>
      <w:r w:rsidR="00D70B03">
        <w:rPr>
          <w:rFonts w:asciiTheme="minorHAnsi" w:hAnsiTheme="minorHAnsi" w:cstheme="minorHAnsi"/>
          <w:b/>
          <w:bCs/>
          <w:sz w:val="28"/>
          <w:szCs w:val="28"/>
        </w:rPr>
        <w:t>Luke 15:3-7 and Ruth</w:t>
      </w:r>
      <w:r w:rsidRPr="004F3D34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57C9E754" w14:textId="107364D9" w:rsidR="00176CF1" w:rsidRPr="004F3D34" w:rsidRDefault="00176CF1" w:rsidP="00176CF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3D34">
        <w:rPr>
          <w:rFonts w:asciiTheme="minorHAnsi" w:hAnsiTheme="minorHAnsi" w:cstheme="minorHAnsi"/>
          <w:b/>
          <w:bCs/>
          <w:sz w:val="28"/>
          <w:szCs w:val="28"/>
        </w:rPr>
        <w:t xml:space="preserve">Part </w:t>
      </w:r>
      <w:r w:rsidR="009D7761" w:rsidRPr="004F3D34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4F3D34">
        <w:rPr>
          <w:rFonts w:asciiTheme="minorHAnsi" w:hAnsiTheme="minorHAnsi" w:cstheme="minorHAnsi"/>
          <w:b/>
          <w:bCs/>
          <w:sz w:val="28"/>
          <w:szCs w:val="28"/>
        </w:rPr>
        <w:t>: “</w:t>
      </w:r>
      <w:r w:rsidR="009D7761" w:rsidRPr="004F3D34">
        <w:rPr>
          <w:rFonts w:asciiTheme="minorHAnsi" w:hAnsiTheme="minorHAnsi" w:cstheme="minorHAnsi"/>
          <w:b/>
          <w:bCs/>
          <w:sz w:val="28"/>
          <w:szCs w:val="28"/>
        </w:rPr>
        <w:t>Dones</w:t>
      </w:r>
      <w:r w:rsidRPr="004F3D34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77BC5F2C" w14:textId="07A14458" w:rsidR="00176CF1" w:rsidRPr="004F3D34" w:rsidRDefault="00176CF1" w:rsidP="00176CF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3D34">
        <w:rPr>
          <w:rFonts w:asciiTheme="minorHAnsi" w:hAnsiTheme="minorHAnsi" w:cstheme="minorHAnsi"/>
          <w:b/>
          <w:bCs/>
          <w:sz w:val="28"/>
          <w:szCs w:val="28"/>
        </w:rPr>
        <w:t xml:space="preserve">May </w:t>
      </w:r>
      <w:r w:rsidR="00714802" w:rsidRPr="004F3D34">
        <w:rPr>
          <w:rFonts w:asciiTheme="minorHAnsi" w:hAnsiTheme="minorHAnsi" w:cstheme="minorHAnsi"/>
          <w:b/>
          <w:bCs/>
          <w:sz w:val="28"/>
          <w:szCs w:val="28"/>
        </w:rPr>
        <w:t>14</w:t>
      </w:r>
      <w:r w:rsidRPr="004F3D34">
        <w:rPr>
          <w:rFonts w:asciiTheme="minorHAnsi" w:hAnsiTheme="minorHAnsi" w:cstheme="minorHAnsi"/>
          <w:b/>
          <w:bCs/>
          <w:sz w:val="28"/>
          <w:szCs w:val="28"/>
        </w:rPr>
        <w:t>, 2023</w:t>
      </w:r>
    </w:p>
    <w:p w14:paraId="5163D03D" w14:textId="77777777" w:rsidR="00A45B9A" w:rsidRPr="00E7050A" w:rsidRDefault="00A45B9A" w:rsidP="00444D9F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FA57842" w14:textId="2AFBCC2E" w:rsidR="00E7050A" w:rsidRPr="00CB3AF9" w:rsidRDefault="00E7050A" w:rsidP="00E7050A">
      <w:pPr>
        <w:rPr>
          <w:rFonts w:asciiTheme="minorHAnsi" w:hAnsiTheme="minorHAnsi" w:cstheme="minorHAnsi"/>
          <w:sz w:val="22"/>
          <w:szCs w:val="22"/>
        </w:rPr>
      </w:pPr>
      <w:r w:rsidRPr="00CB3AF9">
        <w:rPr>
          <w:rFonts w:asciiTheme="minorHAnsi" w:hAnsiTheme="minorHAnsi" w:cstheme="minorHAnsi"/>
          <w:sz w:val="22"/>
          <w:szCs w:val="22"/>
        </w:rPr>
        <w:t xml:space="preserve">We are called to go and make disciples. </w:t>
      </w:r>
      <w:r w:rsidR="00CB3AF9">
        <w:rPr>
          <w:rFonts w:asciiTheme="minorHAnsi" w:hAnsiTheme="minorHAnsi" w:cstheme="minorHAnsi"/>
          <w:sz w:val="22"/>
          <w:szCs w:val="22"/>
        </w:rPr>
        <w:t>T</w:t>
      </w:r>
      <w:r w:rsidR="006661C9" w:rsidRPr="00CB3AF9">
        <w:rPr>
          <w:rFonts w:asciiTheme="minorHAnsi" w:hAnsiTheme="minorHAnsi" w:cstheme="minorHAnsi"/>
          <w:sz w:val="22"/>
          <w:szCs w:val="22"/>
        </w:rPr>
        <w:t xml:space="preserve">o </w:t>
      </w:r>
      <w:r w:rsidRPr="00CB3AF9">
        <w:rPr>
          <w:rFonts w:asciiTheme="minorHAnsi" w:hAnsiTheme="minorHAnsi" w:cstheme="minorHAnsi"/>
          <w:sz w:val="22"/>
          <w:szCs w:val="22"/>
        </w:rPr>
        <w:t>fish for men and women in our neighborhoods, communities and in our lives, sharing the good news of Jesus and inviting them to come and follow, just as Jesus’</w:t>
      </w:r>
      <w:r w:rsidR="00282CCF">
        <w:rPr>
          <w:rFonts w:asciiTheme="minorHAnsi" w:hAnsiTheme="minorHAnsi" w:cstheme="minorHAnsi"/>
          <w:sz w:val="22"/>
          <w:szCs w:val="22"/>
        </w:rPr>
        <w:t xml:space="preserve"> did</w:t>
      </w:r>
      <w:r w:rsidRPr="00CB3AF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0366E6" w14:textId="77777777" w:rsidR="00E7050A" w:rsidRPr="00CB3AF9" w:rsidRDefault="00E7050A" w:rsidP="00E7050A">
      <w:pPr>
        <w:rPr>
          <w:rFonts w:asciiTheme="minorHAnsi" w:hAnsiTheme="minorHAnsi" w:cstheme="minorHAnsi"/>
          <w:sz w:val="22"/>
          <w:szCs w:val="22"/>
        </w:rPr>
      </w:pPr>
    </w:p>
    <w:p w14:paraId="2B62EC87" w14:textId="57BDEEED" w:rsidR="008A3E43" w:rsidRPr="00CB3AF9" w:rsidRDefault="00282CCF" w:rsidP="00E7050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7140E" w:rsidRPr="00CB3AF9">
        <w:rPr>
          <w:rFonts w:asciiTheme="minorHAnsi" w:hAnsiTheme="minorHAnsi" w:cstheme="minorHAnsi"/>
          <w:sz w:val="22"/>
          <w:szCs w:val="22"/>
        </w:rPr>
        <w:t>ho</w:t>
      </w:r>
      <w:r w:rsidR="00E7050A" w:rsidRPr="00CB3AF9">
        <w:rPr>
          <w:rFonts w:asciiTheme="minorHAnsi" w:hAnsiTheme="minorHAnsi" w:cstheme="minorHAnsi"/>
          <w:sz w:val="22"/>
          <w:szCs w:val="22"/>
        </w:rPr>
        <w:t xml:space="preserve"> are we supposed to fish? </w:t>
      </w:r>
      <w:r>
        <w:rPr>
          <w:rFonts w:asciiTheme="minorHAnsi" w:hAnsiTheme="minorHAnsi" w:cstheme="minorHAnsi"/>
          <w:sz w:val="22"/>
          <w:szCs w:val="22"/>
        </w:rPr>
        <w:t>T</w:t>
      </w:r>
      <w:r w:rsidR="00E7050A" w:rsidRPr="00CB3AF9">
        <w:rPr>
          <w:rFonts w:asciiTheme="minorHAnsi" w:hAnsiTheme="minorHAnsi" w:cstheme="minorHAnsi"/>
          <w:sz w:val="22"/>
          <w:szCs w:val="22"/>
        </w:rPr>
        <w:t xml:space="preserve">hose who do not know Jesus. </w:t>
      </w:r>
      <w:r w:rsidR="0017140E" w:rsidRPr="00CB3A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Last week, we focused on a group called the “Nones,” those who </w:t>
      </w:r>
      <w:r w:rsidR="002D355B" w:rsidRPr="00CB3AF9">
        <w:rPr>
          <w:rFonts w:asciiTheme="minorHAnsi" w:hAnsiTheme="minorHAnsi" w:cstheme="minorHAnsi"/>
          <w:sz w:val="22"/>
          <w:szCs w:val="22"/>
          <w:shd w:val="clear" w:color="auto" w:fill="FFFFFF"/>
        </w:rPr>
        <w:t>believe in nothing in particular, those who embrace</w:t>
      </w:r>
      <w:r w:rsidR="0061451A" w:rsidRPr="00CB3A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some form of</w:t>
      </w:r>
      <w:r w:rsidR="002D355B" w:rsidRPr="00CB3A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spirituality, </w:t>
      </w:r>
      <w:r w:rsidR="0061451A" w:rsidRPr="00CB3A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pulling from </w:t>
      </w:r>
      <w:r w:rsidR="002D355B" w:rsidRPr="00CB3AF9">
        <w:rPr>
          <w:rFonts w:asciiTheme="minorHAnsi" w:hAnsiTheme="minorHAnsi" w:cstheme="minorHAnsi"/>
          <w:sz w:val="22"/>
          <w:szCs w:val="22"/>
          <w:shd w:val="clear" w:color="auto" w:fill="FFFFFF"/>
        </w:rPr>
        <w:t>all types of spiritual</w:t>
      </w:r>
      <w:r w:rsidR="008A3E43" w:rsidRPr="00CB3A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practices,</w:t>
      </w:r>
      <w:r w:rsidR="002D355B" w:rsidRPr="00CB3A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E13B29" w:rsidRPr="00CB3A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but do not believe in any certain thing. </w:t>
      </w:r>
    </w:p>
    <w:p w14:paraId="39F2FE41" w14:textId="77777777" w:rsidR="008A3E43" w:rsidRPr="00CB3AF9" w:rsidRDefault="008A3E43" w:rsidP="00E7050A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5B81FBC" w14:textId="050D7A3F" w:rsidR="00B80D1A" w:rsidRPr="00CB3AF9" w:rsidRDefault="00282CCF" w:rsidP="00282CC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</w:t>
      </w:r>
      <w:r w:rsidR="0031374A" w:rsidRPr="00CB3AF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oday we are going to focus in on the “Dones.” </w:t>
      </w:r>
    </w:p>
    <w:p w14:paraId="176E5928" w14:textId="49E27876" w:rsidR="00B80D1A" w:rsidRPr="00CB3AF9" w:rsidRDefault="003E55ED" w:rsidP="00444D9F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B80D1A" w:rsidRPr="00CB3AF9">
        <w:rPr>
          <w:rFonts w:asciiTheme="minorHAnsi" w:hAnsiTheme="minorHAnsi" w:cstheme="minorHAnsi"/>
          <w:sz w:val="22"/>
          <w:szCs w:val="22"/>
        </w:rPr>
        <w:t>Dones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B80D1A" w:rsidRPr="00CB3AF9">
        <w:rPr>
          <w:rFonts w:asciiTheme="minorHAnsi" w:hAnsiTheme="minorHAnsi" w:cstheme="minorHAnsi"/>
          <w:sz w:val="22"/>
          <w:szCs w:val="22"/>
        </w:rPr>
        <w:t xml:space="preserve"> are people who have grown up in the church and have invested in the church. However</w:t>
      </w:r>
      <w:r w:rsidR="00F22A1C" w:rsidRPr="00CB3AF9">
        <w:rPr>
          <w:rFonts w:asciiTheme="minorHAnsi" w:hAnsiTheme="minorHAnsi" w:cstheme="minorHAnsi"/>
          <w:sz w:val="22"/>
          <w:szCs w:val="22"/>
        </w:rPr>
        <w:t xml:space="preserve">, </w:t>
      </w:r>
      <w:r w:rsidR="00B80D1A" w:rsidRPr="00CB3AF9">
        <w:rPr>
          <w:rFonts w:asciiTheme="minorHAnsi" w:hAnsiTheme="minorHAnsi" w:cstheme="minorHAnsi"/>
          <w:sz w:val="22"/>
          <w:szCs w:val="22"/>
        </w:rPr>
        <w:t xml:space="preserve">they have struggled with the structure, social message and politics of the institutionalized church and have decided to leave. </w:t>
      </w:r>
    </w:p>
    <w:p w14:paraId="60631327" w14:textId="77777777" w:rsidR="00B80D1A" w:rsidRPr="00CB3AF9" w:rsidRDefault="00B80D1A" w:rsidP="00444D9F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p w14:paraId="67DAA01B" w14:textId="1A4E5F94" w:rsidR="0086488A" w:rsidRDefault="0086488A" w:rsidP="0086488A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CB3AF9">
        <w:rPr>
          <w:rFonts w:asciiTheme="minorHAnsi" w:hAnsiTheme="minorHAnsi" w:cstheme="minorHAnsi"/>
          <w:sz w:val="22"/>
          <w:szCs w:val="22"/>
        </w:rPr>
        <w:t>Josh Packard</w:t>
      </w:r>
      <w:r w:rsidR="003E55ED">
        <w:rPr>
          <w:rFonts w:asciiTheme="minorHAnsi" w:hAnsiTheme="minorHAnsi" w:cstheme="minorHAnsi"/>
          <w:sz w:val="22"/>
          <w:szCs w:val="22"/>
        </w:rPr>
        <w:t>,</w:t>
      </w:r>
      <w:r w:rsidRPr="00CB3AF9">
        <w:rPr>
          <w:rFonts w:asciiTheme="minorHAnsi" w:hAnsiTheme="minorHAnsi" w:cstheme="minorHAnsi"/>
          <w:sz w:val="22"/>
          <w:szCs w:val="22"/>
        </w:rPr>
        <w:t xml:space="preserve"> </w:t>
      </w:r>
      <w:r w:rsidR="00E84622" w:rsidRPr="00CB3AF9">
        <w:rPr>
          <w:rFonts w:asciiTheme="minorHAnsi" w:hAnsiTheme="minorHAnsi" w:cstheme="minorHAnsi"/>
          <w:sz w:val="22"/>
          <w:szCs w:val="22"/>
        </w:rPr>
        <w:t>a leading researcher and author of a book called Church Refugees</w:t>
      </w:r>
      <w:r w:rsidR="008A46DA">
        <w:rPr>
          <w:rFonts w:asciiTheme="minorHAnsi" w:hAnsiTheme="minorHAnsi" w:cstheme="minorHAnsi"/>
          <w:sz w:val="22"/>
          <w:szCs w:val="22"/>
        </w:rPr>
        <w:t>,</w:t>
      </w:r>
      <w:r w:rsidR="00E84622" w:rsidRPr="00CB3AF9">
        <w:rPr>
          <w:rFonts w:asciiTheme="minorHAnsi" w:hAnsiTheme="minorHAnsi" w:cstheme="minorHAnsi"/>
          <w:sz w:val="22"/>
          <w:szCs w:val="22"/>
        </w:rPr>
        <w:t xml:space="preserve"> has been working specifically with this group has identified </w:t>
      </w:r>
      <w:r w:rsidRPr="00CB3AF9">
        <w:rPr>
          <w:rFonts w:asciiTheme="minorHAnsi" w:hAnsiTheme="minorHAnsi" w:cstheme="minorHAnsi"/>
          <w:sz w:val="22"/>
          <w:szCs w:val="22"/>
        </w:rPr>
        <w:t xml:space="preserve">four common threads and or breakdowns that have led to  “dones” leaving the church or their faith entirely.  </w:t>
      </w:r>
    </w:p>
    <w:p w14:paraId="01A05162" w14:textId="77777777" w:rsidR="00FA3213" w:rsidRDefault="0086488A" w:rsidP="0086488A">
      <w:pPr>
        <w:pStyle w:val="NormalWeb"/>
        <w:numPr>
          <w:ilvl w:val="0"/>
          <w:numId w:val="51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FA3213">
        <w:rPr>
          <w:rFonts w:asciiTheme="minorHAnsi" w:hAnsiTheme="minorHAnsi" w:cstheme="minorHAnsi"/>
          <w:sz w:val="22"/>
          <w:szCs w:val="22"/>
        </w:rPr>
        <w:t xml:space="preserve">They wanted </w:t>
      </w:r>
      <w:r w:rsidR="00120158" w:rsidRPr="00FA3213">
        <w:rPr>
          <w:rFonts w:asciiTheme="minorHAnsi" w:hAnsiTheme="minorHAnsi" w:cstheme="minorHAnsi"/>
          <w:sz w:val="22"/>
          <w:szCs w:val="22"/>
        </w:rPr>
        <w:t>C</w:t>
      </w:r>
      <w:r w:rsidRPr="00FA3213">
        <w:rPr>
          <w:rFonts w:asciiTheme="minorHAnsi" w:hAnsiTheme="minorHAnsi" w:cstheme="minorHAnsi"/>
          <w:sz w:val="22"/>
          <w:szCs w:val="22"/>
        </w:rPr>
        <w:t>ommunity</w:t>
      </w:r>
      <w:r w:rsidR="00120158" w:rsidRPr="00FA3213">
        <w:rPr>
          <w:rFonts w:asciiTheme="minorHAnsi" w:hAnsiTheme="minorHAnsi" w:cstheme="minorHAnsi"/>
          <w:sz w:val="22"/>
          <w:szCs w:val="22"/>
        </w:rPr>
        <w:t>…T</w:t>
      </w:r>
      <w:r w:rsidRPr="00FA3213">
        <w:rPr>
          <w:rFonts w:asciiTheme="minorHAnsi" w:hAnsiTheme="minorHAnsi" w:cstheme="minorHAnsi"/>
          <w:sz w:val="22"/>
          <w:szCs w:val="22"/>
        </w:rPr>
        <w:t xml:space="preserve">hey got </w:t>
      </w:r>
      <w:r w:rsidR="00120158" w:rsidRPr="00FA3213">
        <w:rPr>
          <w:rFonts w:asciiTheme="minorHAnsi" w:hAnsiTheme="minorHAnsi" w:cstheme="minorHAnsi"/>
          <w:sz w:val="22"/>
          <w:szCs w:val="22"/>
        </w:rPr>
        <w:t>J</w:t>
      </w:r>
      <w:r w:rsidRPr="00FA3213">
        <w:rPr>
          <w:rFonts w:asciiTheme="minorHAnsi" w:hAnsiTheme="minorHAnsi" w:cstheme="minorHAnsi"/>
          <w:sz w:val="22"/>
          <w:szCs w:val="22"/>
        </w:rPr>
        <w:t xml:space="preserve">udgment </w:t>
      </w:r>
    </w:p>
    <w:p w14:paraId="2FC11F9B" w14:textId="77777777" w:rsidR="00FA3213" w:rsidRDefault="0086488A" w:rsidP="0086488A">
      <w:pPr>
        <w:pStyle w:val="NormalWeb"/>
        <w:numPr>
          <w:ilvl w:val="0"/>
          <w:numId w:val="51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FA3213">
        <w:rPr>
          <w:rFonts w:asciiTheme="minorHAnsi" w:hAnsiTheme="minorHAnsi" w:cstheme="minorHAnsi"/>
          <w:sz w:val="22"/>
          <w:szCs w:val="22"/>
        </w:rPr>
        <w:t xml:space="preserve">They wanted Conversation…They got Doctrine </w:t>
      </w:r>
    </w:p>
    <w:p w14:paraId="488F0C2D" w14:textId="77777777" w:rsidR="00FA3213" w:rsidRDefault="0086488A" w:rsidP="0086488A">
      <w:pPr>
        <w:pStyle w:val="NormalWeb"/>
        <w:numPr>
          <w:ilvl w:val="0"/>
          <w:numId w:val="51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FA3213">
        <w:rPr>
          <w:rFonts w:asciiTheme="minorHAnsi" w:hAnsiTheme="minorHAnsi" w:cstheme="minorHAnsi"/>
          <w:sz w:val="22"/>
          <w:szCs w:val="22"/>
        </w:rPr>
        <w:t xml:space="preserve">They wanted to affect the life of the Church…They got Bureaucracy </w:t>
      </w:r>
    </w:p>
    <w:p w14:paraId="1F4949A4" w14:textId="680FFDF8" w:rsidR="0086488A" w:rsidRPr="00FA3213" w:rsidRDefault="0086488A" w:rsidP="0086488A">
      <w:pPr>
        <w:pStyle w:val="NormalWeb"/>
        <w:numPr>
          <w:ilvl w:val="0"/>
          <w:numId w:val="51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FA3213">
        <w:rPr>
          <w:rFonts w:asciiTheme="minorHAnsi" w:hAnsiTheme="minorHAnsi" w:cstheme="minorHAnsi"/>
          <w:sz w:val="22"/>
          <w:szCs w:val="22"/>
        </w:rPr>
        <w:t xml:space="preserve">They wanted Meaningful Engagement with the World…They got Moral Prescription </w:t>
      </w:r>
    </w:p>
    <w:p w14:paraId="5EE77EF4" w14:textId="77777777" w:rsidR="0086488A" w:rsidRPr="00FA3213" w:rsidRDefault="0086488A" w:rsidP="0086488A">
      <w:pPr>
        <w:pStyle w:val="NormalWeb"/>
        <w:spacing w:before="0" w:beforeAutospacing="0" w:after="0" w:afterAutospacing="0"/>
        <w:contextualSpacing/>
        <w:rPr>
          <w:rStyle w:val="text"/>
          <w:rFonts w:asciiTheme="minorHAnsi" w:eastAsiaTheme="majorEastAsia" w:hAnsiTheme="minorHAnsi" w:cstheme="minorHAnsi"/>
          <w:sz w:val="22"/>
          <w:szCs w:val="22"/>
          <w:shd w:val="clear" w:color="auto" w:fill="FFFFFF"/>
          <w:vertAlign w:val="superscript"/>
        </w:rPr>
      </w:pPr>
    </w:p>
    <w:p w14:paraId="1100808B" w14:textId="0978B8BC" w:rsidR="00B06DC9" w:rsidRPr="00CB3AF9" w:rsidRDefault="00CA3242" w:rsidP="00B06DC9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While “Dones” are harder to define, we do know this group is on the rise</w:t>
      </w:r>
      <w:r w:rsidR="0028159A">
        <w:rPr>
          <w:rFonts w:asciiTheme="minorHAnsi" w:hAnsiTheme="minorHAnsi" w:cstheme="minorHAnsi"/>
          <w:sz w:val="22"/>
          <w:szCs w:val="22"/>
        </w:rPr>
        <w:t xml:space="preserve"> and is estimated to include an additional 7 million Americans within the next few years. </w:t>
      </w:r>
    </w:p>
    <w:p w14:paraId="796E7138" w14:textId="77777777" w:rsidR="00004ECB" w:rsidRDefault="00004ECB" w:rsidP="00444D9F">
      <w:pPr>
        <w:pStyle w:val="NormalWeb"/>
        <w:spacing w:before="0" w:beforeAutospacing="0" w:after="0" w:afterAutospacing="0"/>
        <w:contextualSpacing/>
        <w:rPr>
          <w:rStyle w:val="text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</w:pPr>
    </w:p>
    <w:p w14:paraId="7CDD92B7" w14:textId="64A8E430" w:rsidR="00586586" w:rsidRDefault="00586586" w:rsidP="00444D9F">
      <w:pPr>
        <w:pStyle w:val="NormalWeb"/>
        <w:spacing w:before="0" w:beforeAutospacing="0" w:after="0" w:afterAutospacing="0"/>
        <w:contextualSpacing/>
        <w:rPr>
          <w:rStyle w:val="text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</w:pPr>
      <w:r>
        <w:rPr>
          <w:rStyle w:val="text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(Space for Notes) </w:t>
      </w:r>
    </w:p>
    <w:p w14:paraId="4479C438" w14:textId="77777777" w:rsidR="00586586" w:rsidRDefault="00586586" w:rsidP="00444D9F">
      <w:pPr>
        <w:pStyle w:val="NormalWeb"/>
        <w:spacing w:before="0" w:beforeAutospacing="0" w:after="0" w:afterAutospacing="0"/>
        <w:contextualSpacing/>
        <w:rPr>
          <w:rStyle w:val="text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</w:pPr>
    </w:p>
    <w:p w14:paraId="5A4E6A81" w14:textId="1202F1F0" w:rsidR="0028159A" w:rsidRPr="0028159A" w:rsidRDefault="0028159A" w:rsidP="00444D9F">
      <w:pPr>
        <w:pStyle w:val="NormalWeb"/>
        <w:spacing w:before="0" w:beforeAutospacing="0" w:after="0" w:afterAutospacing="0"/>
        <w:contextualSpacing/>
        <w:rPr>
          <w:rStyle w:val="text"/>
          <w:rFonts w:asciiTheme="minorHAnsi" w:eastAsiaTheme="majorEastAsia" w:hAnsiTheme="minorHAnsi" w:cstheme="minorHAnsi"/>
          <w:b/>
          <w:bCs/>
          <w:sz w:val="22"/>
          <w:szCs w:val="22"/>
          <w:shd w:val="clear" w:color="auto" w:fill="FFFFFF"/>
        </w:rPr>
      </w:pPr>
      <w:r w:rsidRPr="0028159A">
        <w:rPr>
          <w:rStyle w:val="text"/>
          <w:rFonts w:asciiTheme="minorHAnsi" w:eastAsiaTheme="majorEastAsia" w:hAnsiTheme="minorHAnsi" w:cstheme="minorHAnsi"/>
          <w:b/>
          <w:bCs/>
          <w:sz w:val="22"/>
          <w:szCs w:val="22"/>
          <w:shd w:val="clear" w:color="auto" w:fill="FFFFFF"/>
        </w:rPr>
        <w:t xml:space="preserve">Luke 15:3-7 </w:t>
      </w:r>
    </w:p>
    <w:p w14:paraId="3D7DC0F8" w14:textId="69302257" w:rsidR="000A7FE2" w:rsidRDefault="00D71C55" w:rsidP="00444D9F">
      <w:pPr>
        <w:pStyle w:val="NormalWeb"/>
        <w:spacing w:before="0" w:beforeAutospacing="0" w:after="0" w:afterAutospacing="0"/>
        <w:contextualSpacing/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</w:pPr>
      <w:r w:rsidRPr="00CB3AF9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While we have to be careful to </w:t>
      </w:r>
      <w:r w:rsidR="008C6ABB" w:rsidRPr="00CB3AF9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not assume that all </w:t>
      </w:r>
      <w:r w:rsidR="000A1CC8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>“</w:t>
      </w:r>
      <w:r w:rsidR="008C6ABB" w:rsidRPr="00CB3AF9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>dones</w:t>
      </w:r>
      <w:r w:rsidR="000A1CC8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>”</w:t>
      </w:r>
      <w:r w:rsidR="008C6ABB" w:rsidRPr="00CB3AF9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are lost</w:t>
      </w:r>
      <w:r w:rsidR="00E16988" w:rsidRPr="00CB3AF9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>, as never knowing or living in a relationship with Jesus.</w:t>
      </w:r>
      <w:r w:rsidR="000A1CC8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</w:t>
      </w:r>
      <w:r w:rsidR="00E16988" w:rsidRPr="00CB3AF9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>T</w:t>
      </w:r>
      <w:r w:rsidR="008C6ABB" w:rsidRPr="00CB3AF9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he reality is that all </w:t>
      </w:r>
      <w:r w:rsidR="000A1CC8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>“</w:t>
      </w:r>
      <w:r w:rsidR="008C6ABB" w:rsidRPr="00CB3AF9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>dones</w:t>
      </w:r>
      <w:r w:rsidR="000A1CC8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>”</w:t>
      </w:r>
      <w:r w:rsidR="008C6ABB" w:rsidRPr="00CB3AF9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have </w:t>
      </w:r>
      <w:r w:rsidR="001A5BC1" w:rsidRPr="00CB3AF9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chosen to walk away, in one shape or form. </w:t>
      </w:r>
      <w:r w:rsidR="001F54C0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Just like this parable, we should go out and intentionally seek to reach and find the “dones.” </w:t>
      </w:r>
    </w:p>
    <w:p w14:paraId="28870397" w14:textId="77777777" w:rsidR="00F10419" w:rsidRDefault="00F10419" w:rsidP="00444D9F">
      <w:pPr>
        <w:pStyle w:val="NormalWeb"/>
        <w:spacing w:before="0" w:beforeAutospacing="0" w:after="0" w:afterAutospacing="0"/>
        <w:contextualSpacing/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</w:pPr>
    </w:p>
    <w:p w14:paraId="761D39D1" w14:textId="160430CC" w:rsidR="00F10419" w:rsidRDefault="00F10419" w:rsidP="00444D9F">
      <w:pPr>
        <w:pStyle w:val="NormalWeb"/>
        <w:spacing w:before="0" w:beforeAutospacing="0" w:after="0" w:afterAutospacing="0"/>
        <w:contextualSpacing/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</w:pPr>
      <w:r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>How do we reach the “Dones?” (Story of Ruth</w:t>
      </w:r>
      <w:r w:rsidR="001442DB"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, as a Case Study) </w:t>
      </w:r>
      <w:r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24E01A62" w14:textId="77777777" w:rsidR="00586586" w:rsidRPr="00CB3AF9" w:rsidRDefault="00586586" w:rsidP="00444D9F">
      <w:pPr>
        <w:pStyle w:val="NormalWeb"/>
        <w:spacing w:before="0" w:beforeAutospacing="0" w:after="0" w:afterAutospacing="0"/>
        <w:contextualSpacing/>
        <w:rPr>
          <w:rStyle w:val="woj"/>
          <w:rFonts w:asciiTheme="minorHAnsi" w:eastAsiaTheme="majorEastAsia" w:hAnsiTheme="minorHAnsi" w:cstheme="minorHAnsi"/>
          <w:sz w:val="22"/>
          <w:szCs w:val="22"/>
          <w:shd w:val="clear" w:color="auto" w:fill="FFFFFF"/>
        </w:rPr>
      </w:pPr>
    </w:p>
    <w:p w14:paraId="6DF71E1E" w14:textId="4786576A" w:rsidR="000243E1" w:rsidRPr="001442DB" w:rsidRDefault="00F10419" w:rsidP="002244C5">
      <w:pPr>
        <w:pStyle w:val="ListParagraph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1442DB">
        <w:rPr>
          <w:rFonts w:asciiTheme="minorHAnsi" w:hAnsiTheme="minorHAnsi" w:cstheme="minorHAnsi"/>
          <w:sz w:val="22"/>
          <w:szCs w:val="22"/>
        </w:rPr>
        <w:t>W</w:t>
      </w:r>
      <w:r w:rsidR="00E61154" w:rsidRPr="001442DB">
        <w:rPr>
          <w:rFonts w:asciiTheme="minorHAnsi" w:hAnsiTheme="minorHAnsi" w:cstheme="minorHAnsi"/>
          <w:sz w:val="22"/>
          <w:szCs w:val="22"/>
        </w:rPr>
        <w:t>e recognize that this is our calling</w:t>
      </w:r>
      <w:r w:rsidR="008A4904" w:rsidRPr="001442DB">
        <w:rPr>
          <w:rFonts w:asciiTheme="minorHAnsi" w:hAnsiTheme="minorHAnsi" w:cstheme="minorHAnsi"/>
          <w:sz w:val="22"/>
          <w:szCs w:val="22"/>
        </w:rPr>
        <w:t xml:space="preserve"> and we </w:t>
      </w:r>
      <w:r w:rsidR="00591A92" w:rsidRPr="001442DB">
        <w:rPr>
          <w:rFonts w:asciiTheme="minorHAnsi" w:hAnsiTheme="minorHAnsi" w:cstheme="minorHAnsi"/>
          <w:sz w:val="22"/>
          <w:szCs w:val="22"/>
        </w:rPr>
        <w:t xml:space="preserve">leave </w:t>
      </w:r>
      <w:r w:rsidR="00AD2166" w:rsidRPr="001442DB">
        <w:rPr>
          <w:rFonts w:asciiTheme="minorHAnsi" w:hAnsiTheme="minorHAnsi" w:cstheme="minorHAnsi"/>
          <w:sz w:val="22"/>
          <w:szCs w:val="22"/>
        </w:rPr>
        <w:t xml:space="preserve">seek out </w:t>
      </w:r>
      <w:r w:rsidR="00591A92" w:rsidRPr="001442DB">
        <w:rPr>
          <w:rFonts w:asciiTheme="minorHAnsi" w:hAnsiTheme="minorHAnsi" w:cstheme="minorHAnsi"/>
          <w:sz w:val="22"/>
          <w:szCs w:val="22"/>
        </w:rPr>
        <w:t>the “Dones</w:t>
      </w:r>
      <w:r w:rsidR="00E61154" w:rsidRPr="001442DB">
        <w:rPr>
          <w:rFonts w:asciiTheme="minorHAnsi" w:hAnsiTheme="minorHAnsi" w:cstheme="minorHAnsi"/>
          <w:sz w:val="22"/>
          <w:szCs w:val="22"/>
        </w:rPr>
        <w:t>.</w:t>
      </w:r>
      <w:r w:rsidR="00591A92" w:rsidRPr="001442DB">
        <w:rPr>
          <w:rFonts w:asciiTheme="minorHAnsi" w:hAnsiTheme="minorHAnsi" w:cstheme="minorHAnsi"/>
          <w:sz w:val="22"/>
          <w:szCs w:val="22"/>
        </w:rPr>
        <w:t>”</w:t>
      </w:r>
      <w:r w:rsidR="00E61154" w:rsidRPr="001442DB">
        <w:rPr>
          <w:rFonts w:asciiTheme="minorHAnsi" w:hAnsiTheme="minorHAnsi" w:cstheme="minorHAnsi"/>
          <w:sz w:val="22"/>
          <w:szCs w:val="22"/>
        </w:rPr>
        <w:t xml:space="preserve"> </w:t>
      </w:r>
      <w:r w:rsidRPr="001442DB">
        <w:rPr>
          <w:rFonts w:asciiTheme="minorHAnsi" w:hAnsiTheme="minorHAnsi" w:cstheme="minorHAnsi"/>
          <w:b/>
          <w:bCs/>
          <w:sz w:val="22"/>
          <w:szCs w:val="22"/>
        </w:rPr>
        <w:t xml:space="preserve">(Ruth 1:16-17, 20-21) </w:t>
      </w:r>
      <w:r w:rsidR="0013032D" w:rsidRPr="001442DB">
        <w:rPr>
          <w:rFonts w:asciiTheme="minorHAnsi" w:hAnsiTheme="minorHAnsi" w:cstheme="minorHAnsi"/>
          <w:sz w:val="22"/>
          <w:szCs w:val="22"/>
        </w:rPr>
        <w:t xml:space="preserve">Ruth </w:t>
      </w:r>
      <w:r w:rsidR="00320DBB" w:rsidRPr="001442DB">
        <w:rPr>
          <w:rFonts w:asciiTheme="minorHAnsi" w:hAnsiTheme="minorHAnsi" w:cstheme="minorHAnsi"/>
          <w:sz w:val="22"/>
          <w:szCs w:val="22"/>
        </w:rPr>
        <w:t>intentionally reaches out to be a visible reminder of God’s presence in Naomi’s life</w:t>
      </w:r>
      <w:r w:rsidR="001442DB" w:rsidRPr="001442D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A905D0" w14:textId="6FC45B1D" w:rsidR="000243E1" w:rsidRPr="001442DB" w:rsidRDefault="00217F72" w:rsidP="001442DB">
      <w:pPr>
        <w:pStyle w:val="ListParagraph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1442DB">
        <w:rPr>
          <w:rFonts w:asciiTheme="minorHAnsi" w:hAnsiTheme="minorHAnsi" w:cstheme="minorHAnsi"/>
          <w:sz w:val="22"/>
          <w:szCs w:val="22"/>
        </w:rPr>
        <w:t xml:space="preserve">Empathy is essential. </w:t>
      </w:r>
      <w:r w:rsidR="001442DB" w:rsidRPr="00196480">
        <w:rPr>
          <w:rFonts w:asciiTheme="minorHAnsi" w:hAnsiTheme="minorHAnsi" w:cstheme="minorHAnsi"/>
          <w:b/>
          <w:bCs/>
          <w:sz w:val="22"/>
          <w:szCs w:val="22"/>
        </w:rPr>
        <w:t>(Ruth 1:14)</w:t>
      </w:r>
      <w:r w:rsidR="001442DB">
        <w:rPr>
          <w:rFonts w:asciiTheme="minorHAnsi" w:hAnsiTheme="minorHAnsi" w:cstheme="minorHAnsi"/>
          <w:sz w:val="22"/>
          <w:szCs w:val="22"/>
        </w:rPr>
        <w:t xml:space="preserve"> Ruth enters into Naomi’s world, embracing the pain and sorrow that Naomi is experiencing. This </w:t>
      </w:r>
      <w:r w:rsidR="00196480">
        <w:rPr>
          <w:rFonts w:asciiTheme="minorHAnsi" w:hAnsiTheme="minorHAnsi" w:cstheme="minorHAnsi"/>
          <w:sz w:val="22"/>
          <w:szCs w:val="22"/>
        </w:rPr>
        <w:t xml:space="preserve">often includes actively and sincerely apologizing on behalf of the church and/or its members. </w:t>
      </w:r>
    </w:p>
    <w:p w14:paraId="5009F654" w14:textId="77777777" w:rsidR="00510A37" w:rsidRDefault="003F1EFD" w:rsidP="00510A37">
      <w:pPr>
        <w:pStyle w:val="ListParagraph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196480">
        <w:rPr>
          <w:rFonts w:asciiTheme="minorHAnsi" w:hAnsiTheme="minorHAnsi" w:cstheme="minorHAnsi"/>
          <w:sz w:val="22"/>
          <w:szCs w:val="22"/>
        </w:rPr>
        <w:t xml:space="preserve">Reflect the Image of </w:t>
      </w:r>
      <w:r w:rsidR="00212ABC" w:rsidRPr="00196480">
        <w:rPr>
          <w:rFonts w:asciiTheme="minorHAnsi" w:hAnsiTheme="minorHAnsi" w:cstheme="minorHAnsi"/>
          <w:sz w:val="22"/>
          <w:szCs w:val="22"/>
        </w:rPr>
        <w:t xml:space="preserve">Jesus </w:t>
      </w:r>
      <w:r w:rsidR="00196480" w:rsidRPr="00EC5033">
        <w:rPr>
          <w:rFonts w:asciiTheme="minorHAnsi" w:hAnsiTheme="minorHAnsi" w:cstheme="minorHAnsi"/>
          <w:b/>
          <w:bCs/>
          <w:sz w:val="22"/>
          <w:szCs w:val="22"/>
        </w:rPr>
        <w:t>(James 2:26</w:t>
      </w:r>
      <w:r w:rsidR="00EC5033" w:rsidRPr="00EC5033">
        <w:rPr>
          <w:rFonts w:asciiTheme="minorHAnsi" w:hAnsiTheme="minorHAnsi" w:cstheme="minorHAnsi"/>
          <w:b/>
          <w:bCs/>
          <w:sz w:val="22"/>
          <w:szCs w:val="22"/>
        </w:rPr>
        <w:t>, Ruth 2:10-12)</w:t>
      </w:r>
      <w:r w:rsidR="00EC5033">
        <w:rPr>
          <w:rFonts w:asciiTheme="minorHAnsi" w:hAnsiTheme="minorHAnsi" w:cstheme="minorHAnsi"/>
          <w:sz w:val="22"/>
          <w:szCs w:val="22"/>
        </w:rPr>
        <w:t xml:space="preserve"> </w:t>
      </w:r>
      <w:r w:rsidRPr="00E36D98">
        <w:rPr>
          <w:rFonts w:asciiTheme="minorHAnsi" w:hAnsiTheme="minorHAnsi" w:cstheme="minorHAnsi"/>
          <w:sz w:val="22"/>
          <w:szCs w:val="22"/>
        </w:rPr>
        <w:t>Ruth reflects the image of God</w:t>
      </w:r>
      <w:r w:rsidR="00E36D98">
        <w:rPr>
          <w:rFonts w:asciiTheme="minorHAnsi" w:hAnsiTheme="minorHAnsi" w:cstheme="minorHAnsi"/>
          <w:sz w:val="22"/>
          <w:szCs w:val="22"/>
        </w:rPr>
        <w:t xml:space="preserve"> and people notice. This doesn’t mean acting self-righteous</w:t>
      </w:r>
      <w:r w:rsidR="00510A37">
        <w:rPr>
          <w:rFonts w:asciiTheme="minorHAnsi" w:hAnsiTheme="minorHAnsi" w:cstheme="minorHAnsi"/>
          <w:sz w:val="22"/>
          <w:szCs w:val="22"/>
        </w:rPr>
        <w:t xml:space="preserve">. </w:t>
      </w:r>
      <w:r w:rsidRPr="00E36D9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147C9D" w14:textId="77777777" w:rsidR="006F5EA1" w:rsidRDefault="002E634E" w:rsidP="006F5EA1">
      <w:pPr>
        <w:pStyle w:val="ListParagraph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CB3AF9">
        <w:rPr>
          <w:rFonts w:asciiTheme="minorHAnsi" w:hAnsiTheme="minorHAnsi" w:cstheme="minorHAnsi"/>
          <w:sz w:val="22"/>
          <w:szCs w:val="22"/>
        </w:rPr>
        <w:t xml:space="preserve">We </w:t>
      </w:r>
      <w:r w:rsidR="00A77075" w:rsidRPr="00CB3AF9">
        <w:rPr>
          <w:rFonts w:asciiTheme="minorHAnsi" w:hAnsiTheme="minorHAnsi" w:cstheme="minorHAnsi"/>
          <w:sz w:val="22"/>
          <w:szCs w:val="22"/>
        </w:rPr>
        <w:t>Whole-heartedly Invest in Others</w:t>
      </w:r>
      <w:r w:rsidR="00510A37">
        <w:rPr>
          <w:rFonts w:asciiTheme="minorHAnsi" w:hAnsiTheme="minorHAnsi" w:cstheme="minorHAnsi"/>
          <w:sz w:val="22"/>
          <w:szCs w:val="22"/>
        </w:rPr>
        <w:t xml:space="preserve">. Ruth’s and Naomi’s relationship wasn’t reciprocal. Ruth gave and Naomi took.  </w:t>
      </w:r>
      <w:r w:rsidR="00692F59" w:rsidRPr="006F5EA1">
        <w:rPr>
          <w:rFonts w:asciiTheme="minorHAnsi" w:hAnsiTheme="minorHAnsi" w:cstheme="minorHAnsi"/>
          <w:sz w:val="22"/>
          <w:szCs w:val="22"/>
        </w:rPr>
        <w:t xml:space="preserve">God used Ruth to be a tangible expression of his love, grace </w:t>
      </w:r>
      <w:r w:rsidR="00692F59" w:rsidRPr="006F5EA1">
        <w:rPr>
          <w:rFonts w:asciiTheme="minorHAnsi" w:hAnsiTheme="minorHAnsi" w:cstheme="minorHAnsi"/>
          <w:sz w:val="22"/>
          <w:szCs w:val="22"/>
        </w:rPr>
        <w:lastRenderedPageBreak/>
        <w:t xml:space="preserve">and mercy. </w:t>
      </w:r>
      <w:r w:rsidR="006F5EA1">
        <w:rPr>
          <w:rFonts w:asciiTheme="minorHAnsi" w:hAnsiTheme="minorHAnsi" w:cstheme="minorHAnsi"/>
          <w:sz w:val="22"/>
          <w:szCs w:val="22"/>
        </w:rPr>
        <w:t xml:space="preserve">Her role was significant in Naomi’s healing. However this does not mean we allow people to take advantage of us, we still need to have healthy boundaries. </w:t>
      </w:r>
    </w:p>
    <w:p w14:paraId="29EEB000" w14:textId="0C61EC64" w:rsidR="0049124C" w:rsidRPr="00FC6700" w:rsidRDefault="00DB061C" w:rsidP="00FC6700">
      <w:pPr>
        <w:pStyle w:val="ListParagraph"/>
        <w:numPr>
          <w:ilvl w:val="0"/>
          <w:numId w:val="52"/>
        </w:numPr>
        <w:rPr>
          <w:rStyle w:val="text"/>
          <w:rFonts w:asciiTheme="minorHAnsi" w:hAnsiTheme="minorHAnsi" w:cstheme="minorHAnsi"/>
          <w:sz w:val="22"/>
          <w:szCs w:val="22"/>
        </w:rPr>
      </w:pPr>
      <w:r w:rsidRPr="006F5EA1">
        <w:rPr>
          <w:rFonts w:asciiTheme="minorHAnsi" w:hAnsiTheme="minorHAnsi" w:cstheme="minorHAnsi"/>
          <w:sz w:val="22"/>
          <w:szCs w:val="22"/>
        </w:rPr>
        <w:t xml:space="preserve">Invite into </w:t>
      </w:r>
      <w:r w:rsidR="002E634E" w:rsidRPr="006F5EA1">
        <w:rPr>
          <w:rFonts w:asciiTheme="minorHAnsi" w:hAnsiTheme="minorHAnsi" w:cstheme="minorHAnsi"/>
          <w:sz w:val="22"/>
          <w:szCs w:val="22"/>
        </w:rPr>
        <w:t>S</w:t>
      </w:r>
      <w:r w:rsidRPr="006F5EA1">
        <w:rPr>
          <w:rFonts w:asciiTheme="minorHAnsi" w:hAnsiTheme="minorHAnsi" w:cstheme="minorHAnsi"/>
          <w:sz w:val="22"/>
          <w:szCs w:val="22"/>
        </w:rPr>
        <w:t xml:space="preserve">mall </w:t>
      </w:r>
      <w:r w:rsidR="002E634E" w:rsidRPr="006F5EA1">
        <w:rPr>
          <w:rFonts w:asciiTheme="minorHAnsi" w:hAnsiTheme="minorHAnsi" w:cstheme="minorHAnsi"/>
          <w:sz w:val="22"/>
          <w:szCs w:val="22"/>
        </w:rPr>
        <w:t>G</w:t>
      </w:r>
      <w:r w:rsidRPr="006F5EA1">
        <w:rPr>
          <w:rFonts w:asciiTheme="minorHAnsi" w:hAnsiTheme="minorHAnsi" w:cstheme="minorHAnsi"/>
          <w:sz w:val="22"/>
          <w:szCs w:val="22"/>
        </w:rPr>
        <w:t xml:space="preserve">roup </w:t>
      </w:r>
      <w:r w:rsidR="002E634E" w:rsidRPr="006F5EA1">
        <w:rPr>
          <w:rFonts w:asciiTheme="minorHAnsi" w:hAnsiTheme="minorHAnsi" w:cstheme="minorHAnsi"/>
          <w:sz w:val="22"/>
          <w:szCs w:val="22"/>
        </w:rPr>
        <w:t>C</w:t>
      </w:r>
      <w:r w:rsidRPr="006F5EA1">
        <w:rPr>
          <w:rFonts w:asciiTheme="minorHAnsi" w:hAnsiTheme="minorHAnsi" w:cstheme="minorHAnsi"/>
          <w:sz w:val="22"/>
          <w:szCs w:val="22"/>
        </w:rPr>
        <w:t xml:space="preserve">ommunities </w:t>
      </w:r>
      <w:r w:rsidR="006F5EA1" w:rsidRPr="00FC6700">
        <w:rPr>
          <w:rFonts w:asciiTheme="minorHAnsi" w:hAnsiTheme="minorHAnsi" w:cstheme="minorHAnsi"/>
          <w:b/>
          <w:bCs/>
          <w:sz w:val="22"/>
          <w:szCs w:val="22"/>
        </w:rPr>
        <w:t>(Ruth 4:14-17)</w:t>
      </w:r>
      <w:r w:rsidR="006F5EA1">
        <w:rPr>
          <w:rFonts w:asciiTheme="minorHAnsi" w:hAnsiTheme="minorHAnsi" w:cstheme="minorHAnsi"/>
          <w:sz w:val="22"/>
          <w:szCs w:val="22"/>
        </w:rPr>
        <w:t xml:space="preserve"> </w:t>
      </w:r>
      <w:r w:rsidR="00FC6700">
        <w:rPr>
          <w:rFonts w:asciiTheme="minorHAnsi" w:hAnsiTheme="minorHAnsi" w:cstheme="minorHAnsi"/>
          <w:sz w:val="22"/>
          <w:szCs w:val="22"/>
        </w:rPr>
        <w:t>T</w:t>
      </w:r>
      <w:r w:rsidR="00D650F0" w:rsidRPr="00FC6700">
        <w:rPr>
          <w:rStyle w:val="text"/>
          <w:rFonts w:asciiTheme="minorHAnsi" w:eastAsiaTheme="majorEastAsia" w:hAnsiTheme="minorHAnsi" w:cstheme="minorHAnsi"/>
          <w:sz w:val="22"/>
          <w:szCs w:val="22"/>
        </w:rPr>
        <w:t>he women of the town began to speak into Naomi’s life</w:t>
      </w:r>
      <w:r w:rsidR="00FC6700">
        <w:rPr>
          <w:rStyle w:val="text"/>
          <w:rFonts w:asciiTheme="minorHAnsi" w:eastAsiaTheme="majorEastAsia" w:hAnsiTheme="minorHAnsi" w:cstheme="minorHAnsi"/>
          <w:sz w:val="22"/>
          <w:szCs w:val="22"/>
        </w:rPr>
        <w:t xml:space="preserve">, celebrating with her and naming how God had worked through her hurt and pain. </w:t>
      </w:r>
      <w:r w:rsidR="00D650F0" w:rsidRPr="00FC6700">
        <w:rPr>
          <w:rStyle w:val="text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7BB4783A" w14:textId="74F607BA" w:rsidR="00DF7E24" w:rsidRDefault="00EE0E16" w:rsidP="00F142B2">
      <w:pPr>
        <w:pStyle w:val="ListParagraph"/>
        <w:numPr>
          <w:ilvl w:val="0"/>
          <w:numId w:val="52"/>
        </w:numPr>
        <w:rPr>
          <w:rFonts w:asciiTheme="minorHAnsi" w:hAnsiTheme="minorHAnsi" w:cstheme="minorHAnsi"/>
          <w:sz w:val="22"/>
          <w:szCs w:val="22"/>
        </w:rPr>
      </w:pPr>
      <w:r w:rsidRPr="00FC6700">
        <w:rPr>
          <w:rFonts w:asciiTheme="minorHAnsi" w:hAnsiTheme="minorHAnsi" w:cstheme="minorHAnsi"/>
          <w:sz w:val="22"/>
          <w:szCs w:val="22"/>
        </w:rPr>
        <w:t xml:space="preserve">Remember the Holy Spirit is at </w:t>
      </w:r>
      <w:r w:rsidR="002E634E" w:rsidRPr="00FC6700">
        <w:rPr>
          <w:rFonts w:asciiTheme="minorHAnsi" w:hAnsiTheme="minorHAnsi" w:cstheme="minorHAnsi"/>
          <w:sz w:val="22"/>
          <w:szCs w:val="22"/>
        </w:rPr>
        <w:t>W</w:t>
      </w:r>
      <w:r w:rsidRPr="00FC6700">
        <w:rPr>
          <w:rFonts w:asciiTheme="minorHAnsi" w:hAnsiTheme="minorHAnsi" w:cstheme="minorHAnsi"/>
          <w:sz w:val="22"/>
          <w:szCs w:val="22"/>
        </w:rPr>
        <w:t>ork</w:t>
      </w:r>
      <w:r w:rsidR="00586586">
        <w:rPr>
          <w:rFonts w:asciiTheme="minorHAnsi" w:hAnsiTheme="minorHAnsi" w:cstheme="minorHAnsi"/>
          <w:sz w:val="22"/>
          <w:szCs w:val="22"/>
        </w:rPr>
        <w:t xml:space="preserve">. </w:t>
      </w:r>
      <w:r w:rsidR="000070C9" w:rsidRPr="00586586">
        <w:rPr>
          <w:rFonts w:asciiTheme="minorHAnsi" w:hAnsiTheme="minorHAnsi" w:cstheme="minorHAnsi"/>
          <w:sz w:val="22"/>
          <w:szCs w:val="22"/>
        </w:rPr>
        <w:t xml:space="preserve">We take the pressure off ourselves to </w:t>
      </w:r>
      <w:r w:rsidR="00586176" w:rsidRPr="00586586">
        <w:rPr>
          <w:rFonts w:asciiTheme="minorHAnsi" w:hAnsiTheme="minorHAnsi" w:cstheme="minorHAnsi"/>
          <w:sz w:val="22"/>
          <w:szCs w:val="22"/>
        </w:rPr>
        <w:t xml:space="preserve">try to bring healing </w:t>
      </w:r>
      <w:r w:rsidR="00586586">
        <w:rPr>
          <w:rFonts w:asciiTheme="minorHAnsi" w:hAnsiTheme="minorHAnsi" w:cstheme="minorHAnsi"/>
          <w:sz w:val="22"/>
          <w:szCs w:val="22"/>
        </w:rPr>
        <w:t xml:space="preserve">to a </w:t>
      </w:r>
      <w:r w:rsidR="00586176" w:rsidRPr="00586586">
        <w:rPr>
          <w:rFonts w:asciiTheme="minorHAnsi" w:hAnsiTheme="minorHAnsi" w:cstheme="minorHAnsi"/>
          <w:sz w:val="22"/>
          <w:szCs w:val="22"/>
        </w:rPr>
        <w:t xml:space="preserve">“done,” and just trust that in God’s timing and through his grace, He is using us as </w:t>
      </w:r>
      <w:r w:rsidR="00586586">
        <w:rPr>
          <w:rFonts w:asciiTheme="minorHAnsi" w:hAnsiTheme="minorHAnsi" w:cstheme="minorHAnsi"/>
          <w:sz w:val="22"/>
          <w:szCs w:val="22"/>
        </w:rPr>
        <w:t>(as a means of His grace) t</w:t>
      </w:r>
      <w:r w:rsidR="00586176" w:rsidRPr="00586586">
        <w:rPr>
          <w:rFonts w:asciiTheme="minorHAnsi" w:hAnsiTheme="minorHAnsi" w:cstheme="minorHAnsi"/>
          <w:sz w:val="22"/>
          <w:szCs w:val="22"/>
        </w:rPr>
        <w:t xml:space="preserve">o bring healing and restoration to this person’s life. </w:t>
      </w:r>
    </w:p>
    <w:p w14:paraId="39C1F321" w14:textId="77777777" w:rsidR="003F3C14" w:rsidRDefault="003F3C14" w:rsidP="003F3C14">
      <w:pPr>
        <w:rPr>
          <w:rFonts w:asciiTheme="minorHAnsi" w:hAnsiTheme="minorHAnsi" w:cstheme="minorHAnsi"/>
          <w:sz w:val="22"/>
          <w:szCs w:val="22"/>
        </w:rPr>
      </w:pPr>
    </w:p>
    <w:p w14:paraId="0A609B9F" w14:textId="3EB07273" w:rsidR="003F3C14" w:rsidRPr="003F3C14" w:rsidRDefault="003F3C14" w:rsidP="003F3C14">
      <w:pPr>
        <w:rPr>
          <w:rFonts w:asciiTheme="minorHAnsi" w:hAnsiTheme="minorHAnsi" w:cstheme="minorHAnsi"/>
          <w:sz w:val="22"/>
          <w:szCs w:val="22"/>
        </w:rPr>
      </w:pPr>
    </w:p>
    <w:sectPr w:rsidR="003F3C14" w:rsidRPr="003F3C14" w:rsidSect="00CA230B">
      <w:footerReference w:type="even" r:id="rId10"/>
      <w:footerReference w:type="default" r:id="rId11"/>
      <w:pgSz w:w="12240" w:h="15840" w:code="1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C98E" w14:textId="77777777" w:rsidR="004506FE" w:rsidRDefault="004506FE">
      <w:r>
        <w:separator/>
      </w:r>
    </w:p>
  </w:endnote>
  <w:endnote w:type="continuationSeparator" w:id="0">
    <w:p w14:paraId="2768ECF0" w14:textId="77777777" w:rsidR="004506FE" w:rsidRDefault="0045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7DC8" w14:textId="77777777" w:rsidR="00E10A7C" w:rsidRDefault="00444D9F" w:rsidP="00524440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67F34469" w14:textId="77777777" w:rsidR="00E10A7C" w:rsidRDefault="00000000" w:rsidP="003C39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73F94" w14:textId="77777777" w:rsidR="00E10A7C" w:rsidRDefault="00444D9F" w:rsidP="00524440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5</w:t>
    </w:r>
    <w:r>
      <w:rPr>
        <w:rStyle w:val="PageNumber"/>
        <w:rFonts w:eastAsiaTheme="majorEastAsia"/>
      </w:rPr>
      <w:fldChar w:fldCharType="end"/>
    </w:r>
  </w:p>
  <w:p w14:paraId="6A8EE535" w14:textId="77777777" w:rsidR="00E10A7C" w:rsidRDefault="00000000" w:rsidP="003C39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DE14C" w14:textId="77777777" w:rsidR="004506FE" w:rsidRDefault="004506FE">
      <w:r>
        <w:separator/>
      </w:r>
    </w:p>
  </w:footnote>
  <w:footnote w:type="continuationSeparator" w:id="0">
    <w:p w14:paraId="2ABC9D50" w14:textId="77777777" w:rsidR="004506FE" w:rsidRDefault="0045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A541E"/>
    <w:multiLevelType w:val="hybridMultilevel"/>
    <w:tmpl w:val="79F8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FB3E92"/>
    <w:multiLevelType w:val="hybridMultilevel"/>
    <w:tmpl w:val="A64C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113441"/>
    <w:multiLevelType w:val="hybridMultilevel"/>
    <w:tmpl w:val="09FE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DC15BF2"/>
    <w:multiLevelType w:val="hybridMultilevel"/>
    <w:tmpl w:val="444C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93640"/>
    <w:multiLevelType w:val="hybridMultilevel"/>
    <w:tmpl w:val="0BB2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636542"/>
    <w:multiLevelType w:val="hybridMultilevel"/>
    <w:tmpl w:val="AD38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94C3A3C"/>
    <w:multiLevelType w:val="hybridMultilevel"/>
    <w:tmpl w:val="9A4C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9C5873"/>
    <w:multiLevelType w:val="hybridMultilevel"/>
    <w:tmpl w:val="C366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2E10A1"/>
    <w:multiLevelType w:val="hybridMultilevel"/>
    <w:tmpl w:val="FAE0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F712EA7"/>
    <w:multiLevelType w:val="hybridMultilevel"/>
    <w:tmpl w:val="39944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72B67"/>
    <w:multiLevelType w:val="hybridMultilevel"/>
    <w:tmpl w:val="6FDC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36F9F"/>
    <w:multiLevelType w:val="hybridMultilevel"/>
    <w:tmpl w:val="BD8A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CBE7848"/>
    <w:multiLevelType w:val="hybridMultilevel"/>
    <w:tmpl w:val="254E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20F08"/>
    <w:multiLevelType w:val="hybridMultilevel"/>
    <w:tmpl w:val="AD6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BA1FF2"/>
    <w:multiLevelType w:val="hybridMultilevel"/>
    <w:tmpl w:val="6A3E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F75738"/>
    <w:multiLevelType w:val="hybridMultilevel"/>
    <w:tmpl w:val="24C6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57696D"/>
    <w:multiLevelType w:val="hybridMultilevel"/>
    <w:tmpl w:val="396C3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5CF4DB6"/>
    <w:multiLevelType w:val="hybridMultilevel"/>
    <w:tmpl w:val="214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49283902"/>
    <w:multiLevelType w:val="hybridMultilevel"/>
    <w:tmpl w:val="8E4E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F43CB9"/>
    <w:multiLevelType w:val="hybridMultilevel"/>
    <w:tmpl w:val="6D04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4257CC"/>
    <w:multiLevelType w:val="hybridMultilevel"/>
    <w:tmpl w:val="D88CF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8023AC"/>
    <w:multiLevelType w:val="hybridMultilevel"/>
    <w:tmpl w:val="8D82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61AA132F"/>
    <w:multiLevelType w:val="hybridMultilevel"/>
    <w:tmpl w:val="9326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CE310E"/>
    <w:multiLevelType w:val="hybridMultilevel"/>
    <w:tmpl w:val="9094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ED629B"/>
    <w:multiLevelType w:val="hybridMultilevel"/>
    <w:tmpl w:val="392A58D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ED1413"/>
    <w:multiLevelType w:val="hybridMultilevel"/>
    <w:tmpl w:val="6DC8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B4B99"/>
    <w:multiLevelType w:val="hybridMultilevel"/>
    <w:tmpl w:val="0336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4E7BD5"/>
    <w:multiLevelType w:val="hybridMultilevel"/>
    <w:tmpl w:val="F310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1" w15:restartNumberingAfterBreak="0">
    <w:nsid w:val="7FDB4DEF"/>
    <w:multiLevelType w:val="hybridMultilevel"/>
    <w:tmpl w:val="3D0A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81135">
    <w:abstractNumId w:val="41"/>
  </w:num>
  <w:num w:numId="2" w16cid:durableId="453447699">
    <w:abstractNumId w:val="15"/>
  </w:num>
  <w:num w:numId="3" w16cid:durableId="628702063">
    <w:abstractNumId w:val="11"/>
  </w:num>
  <w:num w:numId="4" w16cid:durableId="801313050">
    <w:abstractNumId w:val="46"/>
  </w:num>
  <w:num w:numId="5" w16cid:durableId="1639646895">
    <w:abstractNumId w:val="19"/>
  </w:num>
  <w:num w:numId="6" w16cid:durableId="1658455087">
    <w:abstractNumId w:val="28"/>
  </w:num>
  <w:num w:numId="7" w16cid:durableId="559487676">
    <w:abstractNumId w:val="36"/>
  </w:num>
  <w:num w:numId="8" w16cid:durableId="628365994">
    <w:abstractNumId w:val="9"/>
  </w:num>
  <w:num w:numId="9" w16cid:durableId="2040080597">
    <w:abstractNumId w:val="7"/>
  </w:num>
  <w:num w:numId="10" w16cid:durableId="1482844791">
    <w:abstractNumId w:val="6"/>
  </w:num>
  <w:num w:numId="11" w16cid:durableId="233511095">
    <w:abstractNumId w:val="5"/>
  </w:num>
  <w:num w:numId="12" w16cid:durableId="20597747">
    <w:abstractNumId w:val="4"/>
  </w:num>
  <w:num w:numId="13" w16cid:durableId="799804217">
    <w:abstractNumId w:val="8"/>
  </w:num>
  <w:num w:numId="14" w16cid:durableId="1016075136">
    <w:abstractNumId w:val="3"/>
  </w:num>
  <w:num w:numId="15" w16cid:durableId="1766995410">
    <w:abstractNumId w:val="2"/>
  </w:num>
  <w:num w:numId="16" w16cid:durableId="1185745729">
    <w:abstractNumId w:val="1"/>
  </w:num>
  <w:num w:numId="17" w16cid:durableId="654991423">
    <w:abstractNumId w:val="0"/>
  </w:num>
  <w:num w:numId="18" w16cid:durableId="1356418047">
    <w:abstractNumId w:val="23"/>
  </w:num>
  <w:num w:numId="19" w16cid:durableId="960771750">
    <w:abstractNumId w:val="24"/>
  </w:num>
  <w:num w:numId="20" w16cid:durableId="55979015">
    <w:abstractNumId w:val="42"/>
  </w:num>
  <w:num w:numId="21" w16cid:durableId="983120341">
    <w:abstractNumId w:val="34"/>
  </w:num>
  <w:num w:numId="22" w16cid:durableId="139275377">
    <w:abstractNumId w:val="13"/>
  </w:num>
  <w:num w:numId="23" w16cid:durableId="509947941">
    <w:abstractNumId w:val="50"/>
  </w:num>
  <w:num w:numId="24" w16cid:durableId="827746353">
    <w:abstractNumId w:val="14"/>
  </w:num>
  <w:num w:numId="25" w16cid:durableId="1254129337">
    <w:abstractNumId w:val="37"/>
  </w:num>
  <w:num w:numId="26" w16cid:durableId="1176505841">
    <w:abstractNumId w:val="49"/>
  </w:num>
  <w:num w:numId="27" w16cid:durableId="991638391">
    <w:abstractNumId w:val="25"/>
  </w:num>
  <w:num w:numId="28" w16cid:durableId="964118555">
    <w:abstractNumId w:val="26"/>
  </w:num>
  <w:num w:numId="29" w16cid:durableId="40135455">
    <w:abstractNumId w:val="33"/>
  </w:num>
  <w:num w:numId="30" w16cid:durableId="1088041757">
    <w:abstractNumId w:val="35"/>
  </w:num>
  <w:num w:numId="31" w16cid:durableId="416512549">
    <w:abstractNumId w:val="51"/>
  </w:num>
  <w:num w:numId="32" w16cid:durableId="954025156">
    <w:abstractNumId w:val="48"/>
  </w:num>
  <w:num w:numId="33" w16cid:durableId="691221204">
    <w:abstractNumId w:val="30"/>
  </w:num>
  <w:num w:numId="34" w16cid:durableId="129858736">
    <w:abstractNumId w:val="29"/>
  </w:num>
  <w:num w:numId="35" w16cid:durableId="1483233479">
    <w:abstractNumId w:val="20"/>
  </w:num>
  <w:num w:numId="36" w16cid:durableId="162168748">
    <w:abstractNumId w:val="16"/>
  </w:num>
  <w:num w:numId="37" w16cid:durableId="641227401">
    <w:abstractNumId w:val="10"/>
  </w:num>
  <w:num w:numId="38" w16cid:durableId="914052030">
    <w:abstractNumId w:val="40"/>
  </w:num>
  <w:num w:numId="39" w16cid:durableId="2056344170">
    <w:abstractNumId w:val="47"/>
  </w:num>
  <w:num w:numId="40" w16cid:durableId="334498369">
    <w:abstractNumId w:val="17"/>
  </w:num>
  <w:num w:numId="41" w16cid:durableId="769661980">
    <w:abstractNumId w:val="45"/>
  </w:num>
  <w:num w:numId="42" w16cid:durableId="1070691400">
    <w:abstractNumId w:val="38"/>
  </w:num>
  <w:num w:numId="43" w16cid:durableId="49698050">
    <w:abstractNumId w:val="44"/>
  </w:num>
  <w:num w:numId="44" w16cid:durableId="1925802639">
    <w:abstractNumId w:val="32"/>
  </w:num>
  <w:num w:numId="45" w16cid:durableId="445926896">
    <w:abstractNumId w:val="22"/>
  </w:num>
  <w:num w:numId="46" w16cid:durableId="1561819184">
    <w:abstractNumId w:val="18"/>
  </w:num>
  <w:num w:numId="47" w16cid:durableId="1362314713">
    <w:abstractNumId w:val="43"/>
  </w:num>
  <w:num w:numId="48" w16cid:durableId="394357491">
    <w:abstractNumId w:val="27"/>
  </w:num>
  <w:num w:numId="49" w16cid:durableId="763376109">
    <w:abstractNumId w:val="12"/>
  </w:num>
  <w:num w:numId="50" w16cid:durableId="739791121">
    <w:abstractNumId w:val="31"/>
  </w:num>
  <w:num w:numId="51" w16cid:durableId="1184126063">
    <w:abstractNumId w:val="39"/>
  </w:num>
  <w:num w:numId="52" w16cid:durableId="165013656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9F"/>
    <w:rsid w:val="00000F91"/>
    <w:rsid w:val="00004ECB"/>
    <w:rsid w:val="000070C9"/>
    <w:rsid w:val="00011D34"/>
    <w:rsid w:val="0002058D"/>
    <w:rsid w:val="000243E1"/>
    <w:rsid w:val="00027C50"/>
    <w:rsid w:val="00033F75"/>
    <w:rsid w:val="00045EF4"/>
    <w:rsid w:val="0006072A"/>
    <w:rsid w:val="00080F43"/>
    <w:rsid w:val="0009514B"/>
    <w:rsid w:val="000A0E85"/>
    <w:rsid w:val="000A1CC8"/>
    <w:rsid w:val="000A42BE"/>
    <w:rsid w:val="000A4D2D"/>
    <w:rsid w:val="000A7FE2"/>
    <w:rsid w:val="000D0648"/>
    <w:rsid w:val="000D3E4C"/>
    <w:rsid w:val="000E211F"/>
    <w:rsid w:val="000F3CC1"/>
    <w:rsid w:val="001031A3"/>
    <w:rsid w:val="0011252F"/>
    <w:rsid w:val="00120158"/>
    <w:rsid w:val="0013032D"/>
    <w:rsid w:val="00132A28"/>
    <w:rsid w:val="0013481B"/>
    <w:rsid w:val="001442DB"/>
    <w:rsid w:val="00151D2F"/>
    <w:rsid w:val="001643B4"/>
    <w:rsid w:val="001645D8"/>
    <w:rsid w:val="0017140E"/>
    <w:rsid w:val="00176CF1"/>
    <w:rsid w:val="00196480"/>
    <w:rsid w:val="001A5BC1"/>
    <w:rsid w:val="001D47CF"/>
    <w:rsid w:val="001D65DE"/>
    <w:rsid w:val="001E63C6"/>
    <w:rsid w:val="001F4952"/>
    <w:rsid w:val="001F54C0"/>
    <w:rsid w:val="00205AA3"/>
    <w:rsid w:val="002064E7"/>
    <w:rsid w:val="00212ABC"/>
    <w:rsid w:val="00214F85"/>
    <w:rsid w:val="0021646A"/>
    <w:rsid w:val="00217F72"/>
    <w:rsid w:val="00232203"/>
    <w:rsid w:val="00237D02"/>
    <w:rsid w:val="00241432"/>
    <w:rsid w:val="00251E4E"/>
    <w:rsid w:val="002666AA"/>
    <w:rsid w:val="0028159A"/>
    <w:rsid w:val="00282CCF"/>
    <w:rsid w:val="0029127D"/>
    <w:rsid w:val="002A4B74"/>
    <w:rsid w:val="002B68FB"/>
    <w:rsid w:val="002C5C92"/>
    <w:rsid w:val="002D0A51"/>
    <w:rsid w:val="002D167C"/>
    <w:rsid w:val="002D355B"/>
    <w:rsid w:val="002E634E"/>
    <w:rsid w:val="00301ECF"/>
    <w:rsid w:val="0031374A"/>
    <w:rsid w:val="00320DBB"/>
    <w:rsid w:val="00343F42"/>
    <w:rsid w:val="00351C1A"/>
    <w:rsid w:val="003572A7"/>
    <w:rsid w:val="003643B5"/>
    <w:rsid w:val="003826D7"/>
    <w:rsid w:val="003A15BA"/>
    <w:rsid w:val="003A3925"/>
    <w:rsid w:val="003A4E86"/>
    <w:rsid w:val="003A5924"/>
    <w:rsid w:val="003B21C1"/>
    <w:rsid w:val="003B42CD"/>
    <w:rsid w:val="003B7215"/>
    <w:rsid w:val="003C173C"/>
    <w:rsid w:val="003C4CAE"/>
    <w:rsid w:val="003E55ED"/>
    <w:rsid w:val="003E76F1"/>
    <w:rsid w:val="003F02D9"/>
    <w:rsid w:val="003F1EFD"/>
    <w:rsid w:val="003F3C14"/>
    <w:rsid w:val="003F6549"/>
    <w:rsid w:val="00440FC3"/>
    <w:rsid w:val="00444D9F"/>
    <w:rsid w:val="004504A3"/>
    <w:rsid w:val="004506FE"/>
    <w:rsid w:val="00474797"/>
    <w:rsid w:val="00481A61"/>
    <w:rsid w:val="0049124C"/>
    <w:rsid w:val="00491716"/>
    <w:rsid w:val="00494743"/>
    <w:rsid w:val="004C3E87"/>
    <w:rsid w:val="004D2D54"/>
    <w:rsid w:val="004E5BA3"/>
    <w:rsid w:val="004F2FD0"/>
    <w:rsid w:val="004F3D34"/>
    <w:rsid w:val="004F73A8"/>
    <w:rsid w:val="0050314F"/>
    <w:rsid w:val="0051098D"/>
    <w:rsid w:val="00510A37"/>
    <w:rsid w:val="00535345"/>
    <w:rsid w:val="00562FE2"/>
    <w:rsid w:val="00586176"/>
    <w:rsid w:val="00586586"/>
    <w:rsid w:val="00587977"/>
    <w:rsid w:val="00591A92"/>
    <w:rsid w:val="0059211F"/>
    <w:rsid w:val="00592F59"/>
    <w:rsid w:val="005B0CEB"/>
    <w:rsid w:val="005B2845"/>
    <w:rsid w:val="005C7503"/>
    <w:rsid w:val="005D1946"/>
    <w:rsid w:val="005D7914"/>
    <w:rsid w:val="005E1163"/>
    <w:rsid w:val="005E5481"/>
    <w:rsid w:val="00603892"/>
    <w:rsid w:val="006041D0"/>
    <w:rsid w:val="00606C5F"/>
    <w:rsid w:val="0061451A"/>
    <w:rsid w:val="00622D83"/>
    <w:rsid w:val="00623FED"/>
    <w:rsid w:val="00645252"/>
    <w:rsid w:val="00652DC5"/>
    <w:rsid w:val="006661C9"/>
    <w:rsid w:val="006921B9"/>
    <w:rsid w:val="006922C8"/>
    <w:rsid w:val="00692F59"/>
    <w:rsid w:val="006A6C8F"/>
    <w:rsid w:val="006B1278"/>
    <w:rsid w:val="006B4370"/>
    <w:rsid w:val="006D06C9"/>
    <w:rsid w:val="006D3D74"/>
    <w:rsid w:val="006D7D70"/>
    <w:rsid w:val="006E02C5"/>
    <w:rsid w:val="006F5EA1"/>
    <w:rsid w:val="0070500D"/>
    <w:rsid w:val="00710519"/>
    <w:rsid w:val="00714802"/>
    <w:rsid w:val="00715A35"/>
    <w:rsid w:val="00724DB0"/>
    <w:rsid w:val="0076206A"/>
    <w:rsid w:val="00764B9B"/>
    <w:rsid w:val="00766BF6"/>
    <w:rsid w:val="00777832"/>
    <w:rsid w:val="00786800"/>
    <w:rsid w:val="00793537"/>
    <w:rsid w:val="00796AC5"/>
    <w:rsid w:val="007E3043"/>
    <w:rsid w:val="007E3719"/>
    <w:rsid w:val="007F025B"/>
    <w:rsid w:val="008001AE"/>
    <w:rsid w:val="00815D65"/>
    <w:rsid w:val="00825816"/>
    <w:rsid w:val="0083569A"/>
    <w:rsid w:val="0085741C"/>
    <w:rsid w:val="00864078"/>
    <w:rsid w:val="0086488A"/>
    <w:rsid w:val="00873D01"/>
    <w:rsid w:val="00895CF0"/>
    <w:rsid w:val="008A1870"/>
    <w:rsid w:val="008A3E43"/>
    <w:rsid w:val="008A46DA"/>
    <w:rsid w:val="008A4904"/>
    <w:rsid w:val="008C3149"/>
    <w:rsid w:val="008C6ABB"/>
    <w:rsid w:val="008D0BA0"/>
    <w:rsid w:val="008D1711"/>
    <w:rsid w:val="008D7ED7"/>
    <w:rsid w:val="008E4843"/>
    <w:rsid w:val="008F5492"/>
    <w:rsid w:val="009005F3"/>
    <w:rsid w:val="00920D6C"/>
    <w:rsid w:val="009361D1"/>
    <w:rsid w:val="0094759F"/>
    <w:rsid w:val="009536C7"/>
    <w:rsid w:val="009617BB"/>
    <w:rsid w:val="009748E2"/>
    <w:rsid w:val="00990B0F"/>
    <w:rsid w:val="00991497"/>
    <w:rsid w:val="009A0F50"/>
    <w:rsid w:val="009A2495"/>
    <w:rsid w:val="009B53FD"/>
    <w:rsid w:val="009B5777"/>
    <w:rsid w:val="009C2E41"/>
    <w:rsid w:val="009D7761"/>
    <w:rsid w:val="00A02A73"/>
    <w:rsid w:val="00A45B9A"/>
    <w:rsid w:val="00A55E5B"/>
    <w:rsid w:val="00A77075"/>
    <w:rsid w:val="00A90F07"/>
    <w:rsid w:val="00A91BD9"/>
    <w:rsid w:val="00A9204E"/>
    <w:rsid w:val="00AA0895"/>
    <w:rsid w:val="00AA13D5"/>
    <w:rsid w:val="00AD2166"/>
    <w:rsid w:val="00AE5711"/>
    <w:rsid w:val="00B04A78"/>
    <w:rsid w:val="00B06DC9"/>
    <w:rsid w:val="00B17140"/>
    <w:rsid w:val="00B171BB"/>
    <w:rsid w:val="00B625B8"/>
    <w:rsid w:val="00B6479C"/>
    <w:rsid w:val="00B727EA"/>
    <w:rsid w:val="00B80D1A"/>
    <w:rsid w:val="00B877C4"/>
    <w:rsid w:val="00BA1B6D"/>
    <w:rsid w:val="00BA2156"/>
    <w:rsid w:val="00BA56BC"/>
    <w:rsid w:val="00BB0A1E"/>
    <w:rsid w:val="00BC6B3B"/>
    <w:rsid w:val="00BE7F62"/>
    <w:rsid w:val="00C17E1F"/>
    <w:rsid w:val="00C25253"/>
    <w:rsid w:val="00C26848"/>
    <w:rsid w:val="00C2733F"/>
    <w:rsid w:val="00C36E23"/>
    <w:rsid w:val="00C43C97"/>
    <w:rsid w:val="00C704B2"/>
    <w:rsid w:val="00C77BC4"/>
    <w:rsid w:val="00C9102E"/>
    <w:rsid w:val="00CA3242"/>
    <w:rsid w:val="00CA5961"/>
    <w:rsid w:val="00CB3AF9"/>
    <w:rsid w:val="00CB67A6"/>
    <w:rsid w:val="00CC28A4"/>
    <w:rsid w:val="00CC374F"/>
    <w:rsid w:val="00CC509A"/>
    <w:rsid w:val="00CD118B"/>
    <w:rsid w:val="00CD42F5"/>
    <w:rsid w:val="00CE37A7"/>
    <w:rsid w:val="00CE620A"/>
    <w:rsid w:val="00CF04D9"/>
    <w:rsid w:val="00D0537C"/>
    <w:rsid w:val="00D11198"/>
    <w:rsid w:val="00D20424"/>
    <w:rsid w:val="00D350B7"/>
    <w:rsid w:val="00D40492"/>
    <w:rsid w:val="00D56608"/>
    <w:rsid w:val="00D650F0"/>
    <w:rsid w:val="00D65F39"/>
    <w:rsid w:val="00D70B03"/>
    <w:rsid w:val="00D71638"/>
    <w:rsid w:val="00D71C55"/>
    <w:rsid w:val="00D83DAC"/>
    <w:rsid w:val="00DA2E78"/>
    <w:rsid w:val="00DA5E86"/>
    <w:rsid w:val="00DA7846"/>
    <w:rsid w:val="00DB061C"/>
    <w:rsid w:val="00DC1E70"/>
    <w:rsid w:val="00DE5346"/>
    <w:rsid w:val="00DE5EE4"/>
    <w:rsid w:val="00DF58BE"/>
    <w:rsid w:val="00DF746A"/>
    <w:rsid w:val="00DF7E24"/>
    <w:rsid w:val="00E13B29"/>
    <w:rsid w:val="00E16988"/>
    <w:rsid w:val="00E36D98"/>
    <w:rsid w:val="00E43168"/>
    <w:rsid w:val="00E61154"/>
    <w:rsid w:val="00E7050A"/>
    <w:rsid w:val="00E84622"/>
    <w:rsid w:val="00EA61D6"/>
    <w:rsid w:val="00EB0E41"/>
    <w:rsid w:val="00EB78D3"/>
    <w:rsid w:val="00EC5033"/>
    <w:rsid w:val="00EE0E16"/>
    <w:rsid w:val="00EE2BC9"/>
    <w:rsid w:val="00EF5EAD"/>
    <w:rsid w:val="00F10419"/>
    <w:rsid w:val="00F142B2"/>
    <w:rsid w:val="00F14A8F"/>
    <w:rsid w:val="00F16B3A"/>
    <w:rsid w:val="00F170EF"/>
    <w:rsid w:val="00F22A1C"/>
    <w:rsid w:val="00F27B6B"/>
    <w:rsid w:val="00F31971"/>
    <w:rsid w:val="00F5010C"/>
    <w:rsid w:val="00F55AC8"/>
    <w:rsid w:val="00F5752A"/>
    <w:rsid w:val="00F642E2"/>
    <w:rsid w:val="00F76488"/>
    <w:rsid w:val="00F83779"/>
    <w:rsid w:val="00F947B6"/>
    <w:rsid w:val="00FA3213"/>
    <w:rsid w:val="00FA3375"/>
    <w:rsid w:val="00FC6700"/>
    <w:rsid w:val="00FC7145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BEC3"/>
  <w15:chartTrackingRefBased/>
  <w15:docId w15:val="{F7EBE651-0472-48F8-8AC5-4D952BAE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9F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PageNumber">
    <w:name w:val="page number"/>
    <w:basedOn w:val="DefaultParagraphFont"/>
    <w:rsid w:val="00444D9F"/>
  </w:style>
  <w:style w:type="paragraph" w:styleId="NormalWeb">
    <w:name w:val="Normal (Web)"/>
    <w:basedOn w:val="Normal"/>
    <w:uiPriority w:val="99"/>
    <w:rsid w:val="00444D9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unhideWhenUsed/>
    <w:qFormat/>
    <w:rsid w:val="00444D9F"/>
    <w:pPr>
      <w:ind w:left="720"/>
      <w:contextualSpacing/>
    </w:pPr>
  </w:style>
  <w:style w:type="character" w:customStyle="1" w:styleId="text">
    <w:name w:val="text"/>
    <w:basedOn w:val="DefaultParagraphFont"/>
    <w:rsid w:val="00E7050A"/>
  </w:style>
  <w:style w:type="character" w:customStyle="1" w:styleId="woj">
    <w:name w:val="woj"/>
    <w:basedOn w:val="DefaultParagraphFont"/>
    <w:rsid w:val="00E7050A"/>
  </w:style>
  <w:style w:type="character" w:customStyle="1" w:styleId="small-caps">
    <w:name w:val="small-caps"/>
    <w:basedOn w:val="DefaultParagraphFont"/>
    <w:rsid w:val="00CF04D9"/>
  </w:style>
  <w:style w:type="paragraph" w:customStyle="1" w:styleId="first-line-none">
    <w:name w:val="first-line-none"/>
    <w:basedOn w:val="Normal"/>
    <w:rsid w:val="00BA1B6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C:\Users\JessicaS\AppData\Roaming\Microsoft\Templates\Single spaced (blank).dotx</Template>
  <TotalTime>22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Springer</dc:creator>
  <cp:keywords/>
  <dc:description/>
  <cp:lastModifiedBy>Barbie James</cp:lastModifiedBy>
  <cp:revision>26</cp:revision>
  <dcterms:created xsi:type="dcterms:W3CDTF">2023-05-12T19:00:00Z</dcterms:created>
  <dcterms:modified xsi:type="dcterms:W3CDTF">2023-05-13T23:45:00Z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