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576D3E" w:rsidRDefault="00C63E4B" w:rsidP="00C63E4B">
      <w:pPr>
        <w:pStyle w:val="Title"/>
        <w:tabs>
          <w:tab w:val="clear" w:pos="0"/>
          <w:tab w:val="left" w:pos="-1260"/>
        </w:tabs>
        <w:rPr>
          <w:rFonts w:ascii="Arial" w:hAnsi="Arial" w:cs="Arial"/>
          <w:sz w:val="22"/>
          <w:szCs w:val="22"/>
        </w:rPr>
      </w:pPr>
      <w:bookmarkStart w:id="0" w:name="_Hlk528437458"/>
      <w:bookmarkStart w:id="1" w:name="_Hlk524803479"/>
      <w:bookmarkStart w:id="2" w:name="_Hlk524802577"/>
      <w:bookmarkStart w:id="3" w:name="_Hlk527222857"/>
      <w:r w:rsidRPr="00576D3E">
        <w:rPr>
          <w:rFonts w:ascii="Arial" w:hAnsi="Arial" w:cs="Arial"/>
          <w:sz w:val="22"/>
          <w:szCs w:val="22"/>
        </w:rPr>
        <w:t xml:space="preserve">MESSAGE NOTES </w:t>
      </w:r>
    </w:p>
    <w:p w14:paraId="51D2D3C4" w14:textId="627E76CF" w:rsidR="00C20D5E" w:rsidRPr="00576D3E" w:rsidRDefault="00C20D5E" w:rsidP="00C20D5E">
      <w:pPr>
        <w:widowControl w:val="0"/>
        <w:jc w:val="center"/>
        <w:rPr>
          <w:rFonts w:ascii="Arial" w:hAnsi="Arial" w:cs="Arial"/>
          <w:b/>
          <w:i/>
          <w:sz w:val="22"/>
          <w:szCs w:val="22"/>
        </w:rPr>
      </w:pPr>
      <w:r w:rsidRPr="00576D3E">
        <w:rPr>
          <w:rFonts w:ascii="Arial" w:hAnsi="Arial" w:cs="Arial"/>
          <w:b/>
          <w:i/>
          <w:sz w:val="22"/>
          <w:szCs w:val="22"/>
        </w:rPr>
        <w:t xml:space="preserve">Emotionally Healthy Relationships </w:t>
      </w:r>
      <w:r w:rsidRPr="00576D3E">
        <w:rPr>
          <w:rFonts w:ascii="Arial" w:hAnsi="Arial" w:cs="Arial"/>
          <w:b/>
          <w:iCs/>
          <w:sz w:val="22"/>
          <w:szCs w:val="22"/>
        </w:rPr>
        <w:t xml:space="preserve">– Part </w:t>
      </w:r>
      <w:r w:rsidR="008C64E1" w:rsidRPr="00576D3E">
        <w:rPr>
          <w:rFonts w:ascii="Arial" w:hAnsi="Arial" w:cs="Arial"/>
          <w:b/>
          <w:iCs/>
          <w:sz w:val="22"/>
          <w:szCs w:val="22"/>
        </w:rPr>
        <w:t>4</w:t>
      </w:r>
    </w:p>
    <w:bookmarkEnd w:id="0"/>
    <w:bookmarkEnd w:id="1"/>
    <w:bookmarkEnd w:id="2"/>
    <w:bookmarkEnd w:id="3"/>
    <w:p w14:paraId="7CFF0F86" w14:textId="18B354EC" w:rsidR="008C64E1" w:rsidRPr="00576D3E" w:rsidRDefault="008C64E1" w:rsidP="008C64E1">
      <w:pPr>
        <w:widowControl w:val="0"/>
        <w:jc w:val="center"/>
        <w:rPr>
          <w:rFonts w:ascii="Arial" w:hAnsi="Arial" w:cs="Arial"/>
          <w:b/>
          <w:i/>
          <w:sz w:val="22"/>
          <w:szCs w:val="22"/>
        </w:rPr>
      </w:pPr>
      <w:r w:rsidRPr="00576D3E">
        <w:rPr>
          <w:rFonts w:ascii="Arial" w:hAnsi="Arial" w:cs="Arial"/>
          <w:b/>
          <w:iCs/>
          <w:sz w:val="22"/>
          <w:szCs w:val="22"/>
        </w:rPr>
        <w:t>“</w:t>
      </w:r>
      <w:r w:rsidR="00EA3E7F" w:rsidRPr="00576D3E">
        <w:rPr>
          <w:rFonts w:ascii="Arial" w:hAnsi="Arial" w:cs="Arial"/>
          <w:b/>
          <w:iCs/>
          <w:sz w:val="22"/>
          <w:szCs w:val="22"/>
        </w:rPr>
        <w:t>Explore the Iceberg</w:t>
      </w:r>
      <w:r w:rsidRPr="00576D3E">
        <w:rPr>
          <w:rFonts w:ascii="Arial" w:hAnsi="Arial" w:cs="Arial"/>
          <w:b/>
          <w:iCs/>
          <w:sz w:val="22"/>
          <w:szCs w:val="22"/>
        </w:rPr>
        <w:t>”</w:t>
      </w:r>
    </w:p>
    <w:p w14:paraId="600382C9" w14:textId="62A271C3" w:rsidR="008C64E1" w:rsidRPr="00576D3E" w:rsidRDefault="00EA3E7F" w:rsidP="008C64E1">
      <w:pPr>
        <w:jc w:val="center"/>
        <w:rPr>
          <w:rFonts w:ascii="Arial" w:hAnsi="Arial" w:cs="Arial"/>
          <w:b/>
          <w:sz w:val="22"/>
          <w:szCs w:val="22"/>
        </w:rPr>
      </w:pPr>
      <w:r w:rsidRPr="00576D3E">
        <w:rPr>
          <w:rFonts w:ascii="Arial" w:hAnsi="Arial" w:cs="Arial"/>
          <w:b/>
          <w:sz w:val="22"/>
          <w:szCs w:val="22"/>
        </w:rPr>
        <w:t>Various Scriptures</w:t>
      </w:r>
    </w:p>
    <w:p w14:paraId="1CE394E0" w14:textId="21B17A18" w:rsidR="008C64E1" w:rsidRPr="00576D3E" w:rsidRDefault="008C64E1" w:rsidP="008C64E1">
      <w:pPr>
        <w:rPr>
          <w:rFonts w:ascii="Arial" w:hAnsi="Arial" w:cs="Arial"/>
          <w:sz w:val="22"/>
          <w:szCs w:val="22"/>
        </w:rPr>
      </w:pPr>
    </w:p>
    <w:p w14:paraId="30A5A4DD" w14:textId="77777777" w:rsidR="003754CB" w:rsidRPr="00576D3E" w:rsidRDefault="003754CB" w:rsidP="008C64E1">
      <w:pPr>
        <w:rPr>
          <w:rFonts w:ascii="Arial" w:hAnsi="Arial" w:cs="Arial"/>
          <w:sz w:val="22"/>
          <w:szCs w:val="22"/>
        </w:rPr>
      </w:pPr>
    </w:p>
    <w:p w14:paraId="53CD9FA3" w14:textId="337E2E99" w:rsidR="00EA3E7F" w:rsidRPr="00576D3E" w:rsidRDefault="00EA3E7F" w:rsidP="00EA3E7F">
      <w:pPr>
        <w:rPr>
          <w:rFonts w:ascii="Arial" w:hAnsi="Arial" w:cs="Arial"/>
          <w:iCs/>
          <w:sz w:val="22"/>
          <w:szCs w:val="22"/>
        </w:rPr>
      </w:pPr>
      <w:r w:rsidRPr="00576D3E">
        <w:rPr>
          <w:rFonts w:ascii="Arial" w:hAnsi="Arial" w:cs="Arial"/>
          <w:iCs/>
          <w:sz w:val="22"/>
          <w:szCs w:val="22"/>
        </w:rPr>
        <w:t xml:space="preserve">If a follower of Jesus is going to be spiritually and emotionally mature, then we need to get below the surface of our feelings and actions so we can understand the “WHY”. We will need to grow into a greater awareness of what is going on inside of us so we can disconnect from and live in freedom from unhealthy ways of responding and relating to people which would hurt our relationship with them. As a follower of Jesus, we are called by </w:t>
      </w:r>
      <w:r w:rsidRPr="00576D3E">
        <w:rPr>
          <w:rFonts w:ascii="Arial" w:hAnsi="Arial" w:cs="Arial"/>
          <w:sz w:val="22"/>
          <w:szCs w:val="22"/>
        </w:rPr>
        <w:t xml:space="preserve">God to love him and love others well.  An </w:t>
      </w:r>
      <w:r w:rsidRPr="00576D3E">
        <w:rPr>
          <w:rFonts w:ascii="Arial" w:hAnsi="Arial" w:cs="Arial"/>
          <w:iCs/>
          <w:sz w:val="22"/>
          <w:szCs w:val="22"/>
        </w:rPr>
        <w:t>honest examination of our emotions and feelings is central to becoming the person who God wants us to become</w:t>
      </w:r>
      <w:r w:rsidR="00576D3E" w:rsidRPr="00576D3E">
        <w:rPr>
          <w:rFonts w:ascii="Arial" w:hAnsi="Arial" w:cs="Arial"/>
          <w:iCs/>
          <w:sz w:val="22"/>
          <w:szCs w:val="22"/>
        </w:rPr>
        <w:t xml:space="preserve"> and </w:t>
      </w:r>
      <w:r w:rsidRPr="00576D3E">
        <w:rPr>
          <w:rFonts w:ascii="Arial" w:hAnsi="Arial" w:cs="Arial"/>
          <w:iCs/>
          <w:sz w:val="22"/>
          <w:szCs w:val="22"/>
        </w:rPr>
        <w:t>relate to others in the way that Jesus related to others.</w:t>
      </w:r>
    </w:p>
    <w:p w14:paraId="2EF59716" w14:textId="1EB1FAD7" w:rsidR="00576D3E" w:rsidRPr="00576D3E" w:rsidRDefault="00576D3E" w:rsidP="00EA3E7F">
      <w:pPr>
        <w:rPr>
          <w:rFonts w:ascii="Arial" w:hAnsi="Arial" w:cs="Arial"/>
          <w:iCs/>
          <w:sz w:val="22"/>
          <w:szCs w:val="22"/>
        </w:rPr>
      </w:pPr>
    </w:p>
    <w:p w14:paraId="6DE7292B" w14:textId="7421C2AB" w:rsidR="00576D3E" w:rsidRPr="00576D3E" w:rsidRDefault="00576D3E" w:rsidP="00576D3E">
      <w:pPr>
        <w:widowControl w:val="0"/>
        <w:autoSpaceDE w:val="0"/>
        <w:autoSpaceDN w:val="0"/>
        <w:adjustRightInd w:val="0"/>
        <w:rPr>
          <w:rFonts w:ascii="Arial" w:hAnsi="Arial" w:cs="Arial"/>
          <w:bCs/>
          <w:sz w:val="22"/>
          <w:szCs w:val="22"/>
        </w:rPr>
      </w:pPr>
      <w:r w:rsidRPr="00576D3E">
        <w:rPr>
          <w:rFonts w:ascii="Arial" w:hAnsi="Arial" w:cs="Arial"/>
          <w:bCs/>
          <w:sz w:val="22"/>
          <w:szCs w:val="22"/>
        </w:rPr>
        <w:t>See Psalm 139:23-24; John 13:34-35; John 17:20-23</w:t>
      </w:r>
      <w:r>
        <w:rPr>
          <w:rFonts w:ascii="Arial" w:hAnsi="Arial" w:cs="Arial"/>
          <w:bCs/>
          <w:sz w:val="22"/>
          <w:szCs w:val="22"/>
        </w:rPr>
        <w:t>..</w:t>
      </w:r>
      <w:r w:rsidRPr="00576D3E">
        <w:rPr>
          <w:rFonts w:ascii="Arial" w:hAnsi="Arial" w:cs="Arial"/>
          <w:bCs/>
          <w:sz w:val="22"/>
          <w:szCs w:val="22"/>
        </w:rPr>
        <w:t>.</w:t>
      </w:r>
    </w:p>
    <w:p w14:paraId="2CF0C766" w14:textId="77777777" w:rsidR="00576D3E" w:rsidRPr="00576D3E" w:rsidRDefault="00576D3E" w:rsidP="00EA3E7F">
      <w:pPr>
        <w:rPr>
          <w:rFonts w:ascii="Arial" w:hAnsi="Arial" w:cs="Arial"/>
          <w:iCs/>
          <w:sz w:val="22"/>
          <w:szCs w:val="22"/>
        </w:rPr>
      </w:pPr>
    </w:p>
    <w:p w14:paraId="4D2A0E4B" w14:textId="77777777" w:rsidR="00E41829" w:rsidRPr="00576D3E" w:rsidRDefault="00E41829" w:rsidP="00510322">
      <w:pPr>
        <w:rPr>
          <w:rFonts w:ascii="Arial" w:hAnsi="Arial" w:cs="Arial"/>
          <w:b/>
          <w:iCs/>
          <w:sz w:val="22"/>
          <w:szCs w:val="22"/>
        </w:rPr>
      </w:pPr>
    </w:p>
    <w:p w14:paraId="628F744D" w14:textId="77777777" w:rsidR="00576D3E" w:rsidRPr="00576D3E" w:rsidRDefault="00576D3E" w:rsidP="00576D3E">
      <w:pPr>
        <w:pStyle w:val="Header"/>
        <w:rPr>
          <w:rFonts w:ascii="Arial" w:hAnsi="Arial" w:cs="Arial"/>
          <w:sz w:val="22"/>
          <w:szCs w:val="22"/>
        </w:rPr>
      </w:pPr>
      <w:r w:rsidRPr="00576D3E">
        <w:rPr>
          <w:rFonts w:ascii="Arial" w:hAnsi="Arial" w:cs="Arial"/>
          <w:sz w:val="22"/>
          <w:szCs w:val="22"/>
        </w:rPr>
        <w:t xml:space="preserve">What Lies Beneath </w:t>
      </w:r>
      <w:proofErr w:type="gramStart"/>
      <w:r w:rsidRPr="00576D3E">
        <w:rPr>
          <w:rFonts w:ascii="Arial" w:hAnsi="Arial" w:cs="Arial"/>
          <w:sz w:val="22"/>
          <w:szCs w:val="22"/>
        </w:rPr>
        <w:t>The</w:t>
      </w:r>
      <w:proofErr w:type="gramEnd"/>
      <w:r w:rsidRPr="00576D3E">
        <w:rPr>
          <w:rFonts w:ascii="Arial" w:hAnsi="Arial" w:cs="Arial"/>
          <w:sz w:val="22"/>
          <w:szCs w:val="22"/>
        </w:rPr>
        <w:t xml:space="preserve"> Surface</w:t>
      </w:r>
    </w:p>
    <w:p w14:paraId="346DA21D" w14:textId="43F2F3F1" w:rsidR="00576D3E" w:rsidRDefault="00576D3E" w:rsidP="00576D3E">
      <w:pPr>
        <w:pStyle w:val="Header"/>
      </w:pPr>
      <w:r w:rsidRPr="00902EA9">
        <w:rPr>
          <w:noProof/>
        </w:rPr>
        <w:drawing>
          <wp:inline distT="0" distB="0" distL="0" distR="0" wp14:anchorId="62689E58" wp14:editId="2E0961FE">
            <wp:extent cx="3486150" cy="1628775"/>
            <wp:effectExtent l="0" t="0" r="0" b="9525"/>
            <wp:docPr id="1" name="Picture 1" descr="Iceburg-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burg-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628775"/>
                    </a:xfrm>
                    <a:prstGeom prst="rect">
                      <a:avLst/>
                    </a:prstGeom>
                    <a:noFill/>
                    <a:ln>
                      <a:noFill/>
                    </a:ln>
                  </pic:spPr>
                </pic:pic>
              </a:graphicData>
            </a:graphic>
          </wp:inline>
        </w:drawing>
      </w:r>
    </w:p>
    <w:p w14:paraId="247D59D6" w14:textId="241F9EC6" w:rsidR="00576D3E" w:rsidRPr="00576D3E" w:rsidRDefault="00576D3E" w:rsidP="00576D3E">
      <w:pPr>
        <w:pStyle w:val="BodyText"/>
        <w:rPr>
          <w:rFonts w:ascii="Arial" w:hAnsi="Arial" w:cs="Arial"/>
          <w:sz w:val="22"/>
          <w:szCs w:val="22"/>
        </w:rPr>
      </w:pPr>
      <w:r w:rsidRPr="00576D3E">
        <w:rPr>
          <w:rFonts w:ascii="Arial" w:hAnsi="Arial" w:cs="Arial"/>
          <w:sz w:val="22"/>
          <w:szCs w:val="22"/>
        </w:rPr>
        <w:t>10% is what we can see</w:t>
      </w:r>
      <w:r>
        <w:rPr>
          <w:rFonts w:ascii="Arial" w:hAnsi="Arial" w:cs="Arial"/>
          <w:sz w:val="22"/>
          <w:szCs w:val="22"/>
        </w:rPr>
        <w:t>,</w:t>
      </w:r>
      <w:r w:rsidRPr="00576D3E">
        <w:rPr>
          <w:rFonts w:ascii="Arial" w:hAnsi="Arial" w:cs="Arial"/>
          <w:sz w:val="22"/>
          <w:szCs w:val="22"/>
        </w:rPr>
        <w:t xml:space="preserve"> and it all looks good.</w:t>
      </w:r>
    </w:p>
    <w:p w14:paraId="77EC2A1A" w14:textId="00E7374B" w:rsidR="00576D3E" w:rsidRPr="00576D3E" w:rsidRDefault="00576D3E" w:rsidP="00576D3E">
      <w:pPr>
        <w:pStyle w:val="BodyText"/>
        <w:rPr>
          <w:rFonts w:ascii="Arial" w:hAnsi="Arial" w:cs="Arial"/>
          <w:sz w:val="22"/>
          <w:szCs w:val="22"/>
        </w:rPr>
      </w:pPr>
      <w:r w:rsidRPr="00576D3E">
        <w:rPr>
          <w:rFonts w:ascii="Arial" w:hAnsi="Arial" w:cs="Arial"/>
          <w:sz w:val="22"/>
          <w:szCs w:val="22"/>
        </w:rPr>
        <w:t>90% is underneath and what we can’t see.  This is what Jesus is out to transform.</w:t>
      </w:r>
    </w:p>
    <w:p w14:paraId="3A180C99" w14:textId="77777777" w:rsidR="00576D3E" w:rsidRPr="00576D3E" w:rsidRDefault="00576D3E" w:rsidP="00576D3E">
      <w:pPr>
        <w:pStyle w:val="BodyText"/>
        <w:rPr>
          <w:rFonts w:ascii="Arial" w:hAnsi="Arial" w:cs="Arial"/>
          <w:sz w:val="22"/>
          <w:szCs w:val="22"/>
        </w:rPr>
      </w:pPr>
    </w:p>
    <w:p w14:paraId="2EEA0A39" w14:textId="77777777" w:rsidR="00702BBF" w:rsidRPr="00576D3E" w:rsidRDefault="00702BBF" w:rsidP="00D47197">
      <w:pPr>
        <w:rPr>
          <w:rFonts w:ascii="Arial" w:hAnsi="Arial" w:cs="Arial"/>
          <w:sz w:val="22"/>
          <w:szCs w:val="22"/>
        </w:rPr>
      </w:pPr>
    </w:p>
    <w:p w14:paraId="6FE47167" w14:textId="77777777" w:rsidR="00576D3E" w:rsidRPr="00576D3E" w:rsidRDefault="00576D3E" w:rsidP="00576D3E">
      <w:pPr>
        <w:pStyle w:val="BodyText2"/>
        <w:rPr>
          <w:rFonts w:ascii="Arial" w:hAnsi="Arial" w:cs="Arial"/>
          <w:sz w:val="22"/>
          <w:szCs w:val="22"/>
        </w:rPr>
      </w:pPr>
      <w:r w:rsidRPr="00576D3E">
        <w:rPr>
          <w:rFonts w:ascii="Arial" w:hAnsi="Arial" w:cs="Arial"/>
          <w:sz w:val="22"/>
          <w:szCs w:val="22"/>
        </w:rPr>
        <w:t xml:space="preserve">Saul was an example of one who was emotionally and spiritually unhealthy because of his unawareness of what was going on inside of him. </w:t>
      </w:r>
    </w:p>
    <w:p w14:paraId="2F846C71" w14:textId="77777777" w:rsidR="00272E1B" w:rsidRPr="00E41829" w:rsidRDefault="00272E1B" w:rsidP="007E1E29">
      <w:pPr>
        <w:pStyle w:val="NormalWeb"/>
        <w:spacing w:before="0" w:beforeAutospacing="0" w:after="0" w:afterAutospacing="0"/>
        <w:rPr>
          <w:rFonts w:ascii="Arial" w:hAnsi="Arial" w:cs="Arial"/>
          <w:sz w:val="22"/>
          <w:szCs w:val="22"/>
        </w:rPr>
      </w:pPr>
    </w:p>
    <w:p w14:paraId="7025F93B" w14:textId="77777777" w:rsidR="00702BBF" w:rsidRDefault="00702BBF" w:rsidP="003754CB">
      <w:pPr>
        <w:shd w:val="clear" w:color="auto" w:fill="FFFFFF"/>
        <w:ind w:right="14"/>
        <w:rPr>
          <w:rFonts w:ascii="Arial" w:hAnsi="Arial" w:cs="Arial"/>
          <w:b/>
          <w:bCs/>
          <w:color w:val="000000"/>
          <w:sz w:val="22"/>
          <w:szCs w:val="22"/>
        </w:rPr>
      </w:pPr>
    </w:p>
    <w:p w14:paraId="510EAF91" w14:textId="77777777" w:rsidR="00576D3E" w:rsidRPr="00F64806" w:rsidRDefault="00576D3E" w:rsidP="00576D3E">
      <w:pPr>
        <w:rPr>
          <w:rFonts w:ascii="Arial" w:hAnsi="Arial" w:cs="Arial"/>
          <w:sz w:val="22"/>
          <w:szCs w:val="22"/>
        </w:rPr>
      </w:pPr>
      <w:r w:rsidRPr="00F64806">
        <w:rPr>
          <w:rFonts w:ascii="Arial" w:hAnsi="Arial" w:cs="Arial"/>
          <w:sz w:val="22"/>
          <w:szCs w:val="22"/>
        </w:rPr>
        <w:t>David, unlike Saul, is a picture of Emotionally Healthy Spirituality and has an Emotionally Healthy Relationship with God and people.</w:t>
      </w:r>
    </w:p>
    <w:p w14:paraId="247BF571" w14:textId="6B69D593" w:rsidR="007E1E29" w:rsidRDefault="007E1E29" w:rsidP="007E1E29">
      <w:pPr>
        <w:shd w:val="clear" w:color="auto" w:fill="FFFFFF"/>
        <w:textAlignment w:val="baseline"/>
        <w:rPr>
          <w:rStyle w:val="woj"/>
          <w:rFonts w:ascii="Arial" w:hAnsi="Arial" w:cs="Arial"/>
          <w:color w:val="000000"/>
          <w:sz w:val="22"/>
          <w:szCs w:val="22"/>
        </w:rPr>
      </w:pPr>
    </w:p>
    <w:p w14:paraId="563349F6" w14:textId="77777777" w:rsidR="00160145" w:rsidRPr="00F64806" w:rsidRDefault="00160145" w:rsidP="007E1E29">
      <w:pPr>
        <w:shd w:val="clear" w:color="auto" w:fill="FFFFFF"/>
        <w:textAlignment w:val="baseline"/>
        <w:rPr>
          <w:rStyle w:val="woj"/>
          <w:rFonts w:ascii="Arial" w:hAnsi="Arial" w:cs="Arial"/>
          <w:color w:val="000000"/>
          <w:sz w:val="22"/>
          <w:szCs w:val="22"/>
        </w:rPr>
      </w:pPr>
    </w:p>
    <w:p w14:paraId="0F5FE20A" w14:textId="52FE147C" w:rsidR="00F64806" w:rsidRPr="00160145" w:rsidRDefault="00F64806" w:rsidP="00160145">
      <w:pPr>
        <w:pStyle w:val="BodyText2"/>
        <w:rPr>
          <w:rFonts w:ascii="Arial" w:hAnsi="Arial" w:cs="Arial"/>
          <w:sz w:val="22"/>
          <w:szCs w:val="22"/>
        </w:rPr>
      </w:pPr>
      <w:r w:rsidRPr="00160145">
        <w:rPr>
          <w:rFonts w:ascii="Arial" w:hAnsi="Arial" w:cs="Arial"/>
          <w:iCs/>
          <w:sz w:val="22"/>
          <w:szCs w:val="22"/>
        </w:rPr>
        <w:t xml:space="preserve">In Gethsemane we see a fully human Jesus who was anguished, sorrowful, and spiritually overwhelmed. --- He is pushed to the extreme of his human limits, and how does he respond?  </w:t>
      </w:r>
      <w:r w:rsidRPr="00160145">
        <w:rPr>
          <w:rFonts w:ascii="Arial" w:hAnsi="Arial" w:cs="Arial"/>
          <w:sz w:val="22"/>
          <w:szCs w:val="22"/>
        </w:rPr>
        <w:t>See Matthew 26:36-46…</w:t>
      </w:r>
    </w:p>
    <w:p w14:paraId="3B1BDF7E" w14:textId="58E731EB" w:rsidR="00F64806" w:rsidRDefault="00F64806" w:rsidP="00CD2B12">
      <w:pPr>
        <w:shd w:val="clear" w:color="auto" w:fill="FFFFFF"/>
        <w:ind w:right="14"/>
        <w:rPr>
          <w:rFonts w:ascii="Arial" w:hAnsi="Arial" w:cs="Arial"/>
          <w:b/>
          <w:bCs/>
          <w:sz w:val="22"/>
          <w:szCs w:val="22"/>
        </w:rPr>
      </w:pPr>
    </w:p>
    <w:p w14:paraId="3872FC8F" w14:textId="77777777" w:rsidR="00851A79" w:rsidRPr="00F64806" w:rsidRDefault="00851A79" w:rsidP="00CD2B12">
      <w:pPr>
        <w:shd w:val="clear" w:color="auto" w:fill="FFFFFF"/>
        <w:ind w:right="14"/>
        <w:rPr>
          <w:rFonts w:ascii="Arial" w:hAnsi="Arial" w:cs="Arial"/>
          <w:b/>
          <w:bCs/>
          <w:sz w:val="22"/>
          <w:szCs w:val="22"/>
        </w:rPr>
      </w:pPr>
    </w:p>
    <w:p w14:paraId="6F40E605" w14:textId="0A5445F1" w:rsidR="00F64806" w:rsidRDefault="00F64806" w:rsidP="00F64806">
      <w:pPr>
        <w:widowControl w:val="0"/>
        <w:autoSpaceDE w:val="0"/>
        <w:autoSpaceDN w:val="0"/>
        <w:adjustRightInd w:val="0"/>
        <w:rPr>
          <w:rFonts w:ascii="Arial" w:hAnsi="Arial" w:cs="Arial"/>
          <w:sz w:val="22"/>
          <w:szCs w:val="22"/>
        </w:rPr>
      </w:pPr>
      <w:r w:rsidRPr="00956C0B">
        <w:rPr>
          <w:rFonts w:ascii="Arial" w:hAnsi="Arial" w:cs="Arial"/>
          <w:sz w:val="22"/>
          <w:szCs w:val="22"/>
        </w:rPr>
        <w:t xml:space="preserve">What Jesus shows us about dealing with what is going on inside us in a way that helps </w:t>
      </w:r>
      <w:r>
        <w:rPr>
          <w:rFonts w:ascii="Arial" w:hAnsi="Arial" w:cs="Arial"/>
          <w:sz w:val="22"/>
          <w:szCs w:val="22"/>
        </w:rPr>
        <w:t xml:space="preserve">us </w:t>
      </w:r>
      <w:r w:rsidRPr="00956C0B">
        <w:rPr>
          <w:rFonts w:ascii="Arial" w:hAnsi="Arial" w:cs="Arial"/>
          <w:sz w:val="22"/>
          <w:szCs w:val="22"/>
        </w:rPr>
        <w:t>grow emotionally and spiritually</w:t>
      </w:r>
      <w:r>
        <w:rPr>
          <w:rFonts w:ascii="Arial" w:hAnsi="Arial" w:cs="Arial"/>
          <w:sz w:val="22"/>
          <w:szCs w:val="22"/>
        </w:rPr>
        <w:t>:</w:t>
      </w:r>
    </w:p>
    <w:p w14:paraId="27C54075" w14:textId="77777777" w:rsidR="00F64806" w:rsidRPr="00956C0B" w:rsidRDefault="00F64806" w:rsidP="00F64806">
      <w:pPr>
        <w:widowControl w:val="0"/>
        <w:autoSpaceDE w:val="0"/>
        <w:autoSpaceDN w:val="0"/>
        <w:adjustRightInd w:val="0"/>
        <w:rPr>
          <w:rFonts w:ascii="Arial" w:hAnsi="Arial" w:cs="Arial"/>
          <w:sz w:val="22"/>
          <w:szCs w:val="22"/>
        </w:rPr>
      </w:pPr>
    </w:p>
    <w:p w14:paraId="55469F0C" w14:textId="77777777" w:rsidR="00F64806" w:rsidRPr="00956C0B" w:rsidRDefault="00F64806" w:rsidP="00F64806">
      <w:pPr>
        <w:shd w:val="clear" w:color="auto" w:fill="FFFFFF"/>
        <w:textAlignment w:val="baseline"/>
        <w:rPr>
          <w:rFonts w:ascii="Arial" w:hAnsi="Arial" w:cs="Arial"/>
          <w:sz w:val="22"/>
          <w:szCs w:val="22"/>
        </w:rPr>
      </w:pPr>
      <w:r w:rsidRPr="00956C0B">
        <w:rPr>
          <w:rFonts w:ascii="Arial" w:hAnsi="Arial" w:cs="Arial"/>
          <w:sz w:val="22"/>
          <w:szCs w:val="22"/>
        </w:rPr>
        <w:t>1. Pay attention to what is going on in you.</w:t>
      </w:r>
    </w:p>
    <w:p w14:paraId="0CCD5E67" w14:textId="77777777" w:rsidR="00F64806" w:rsidRPr="00806EA1" w:rsidRDefault="00F64806" w:rsidP="00F64806">
      <w:pPr>
        <w:shd w:val="clear" w:color="auto" w:fill="FFFFFF"/>
        <w:textAlignment w:val="baseline"/>
        <w:rPr>
          <w:rFonts w:ascii="Arial" w:hAnsi="Arial" w:cs="Arial"/>
          <w:b/>
          <w:bCs/>
          <w:sz w:val="22"/>
          <w:szCs w:val="22"/>
        </w:rPr>
      </w:pPr>
    </w:p>
    <w:p w14:paraId="6D356096" w14:textId="77777777" w:rsidR="00F64806" w:rsidRPr="00806EA1" w:rsidRDefault="00F64806" w:rsidP="00F64806">
      <w:pPr>
        <w:shd w:val="clear" w:color="auto" w:fill="FFFFFF"/>
        <w:textAlignment w:val="baseline"/>
        <w:rPr>
          <w:rFonts w:ascii="Arial" w:hAnsi="Arial" w:cs="Arial"/>
          <w:sz w:val="22"/>
          <w:szCs w:val="22"/>
        </w:rPr>
      </w:pPr>
      <w:r w:rsidRPr="00806EA1">
        <w:rPr>
          <w:rFonts w:ascii="Arial" w:hAnsi="Arial" w:cs="Arial"/>
          <w:sz w:val="22"/>
          <w:szCs w:val="22"/>
        </w:rPr>
        <w:t>2. Give it to God and let go.</w:t>
      </w:r>
    </w:p>
    <w:p w14:paraId="035CF2E6" w14:textId="77777777" w:rsidR="004868AC" w:rsidRPr="0077094B" w:rsidRDefault="004868AC" w:rsidP="004868AC">
      <w:pPr>
        <w:rPr>
          <w:rFonts w:ascii="Arial" w:hAnsi="Arial" w:cs="Arial"/>
          <w:b/>
          <w:sz w:val="22"/>
          <w:szCs w:val="22"/>
        </w:rPr>
      </w:pPr>
    </w:p>
    <w:p w14:paraId="2BD52B29" w14:textId="62E17896" w:rsidR="00272E1B" w:rsidRPr="009A6CCE" w:rsidRDefault="00272E1B" w:rsidP="00272E1B">
      <w:pPr>
        <w:shd w:val="clear" w:color="auto" w:fill="FFFFFF"/>
        <w:textAlignment w:val="baseline"/>
        <w:rPr>
          <w:rFonts w:ascii="Arial" w:hAnsi="Arial" w:cs="Arial"/>
          <w:sz w:val="22"/>
          <w:szCs w:val="22"/>
        </w:rPr>
      </w:pPr>
    </w:p>
    <w:sectPr w:rsidR="00272E1B" w:rsidRPr="009A6CCE"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8D34" w14:textId="77777777" w:rsidR="00F15940" w:rsidRDefault="00F15940">
      <w:r>
        <w:separator/>
      </w:r>
    </w:p>
  </w:endnote>
  <w:endnote w:type="continuationSeparator" w:id="0">
    <w:p w14:paraId="4598C7B4" w14:textId="77777777" w:rsidR="00F15940" w:rsidRDefault="00F1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F0C9" w14:textId="77777777" w:rsidR="00F15940" w:rsidRDefault="00F15940">
      <w:r>
        <w:separator/>
      </w:r>
    </w:p>
  </w:footnote>
  <w:footnote w:type="continuationSeparator" w:id="0">
    <w:p w14:paraId="035539CD" w14:textId="77777777" w:rsidR="00F15940" w:rsidRDefault="00F1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D5"/>
    <w:multiLevelType w:val="hybridMultilevel"/>
    <w:tmpl w:val="F1E6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C5FFE"/>
    <w:multiLevelType w:val="hybridMultilevel"/>
    <w:tmpl w:val="D436C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DF324E5"/>
    <w:multiLevelType w:val="hybridMultilevel"/>
    <w:tmpl w:val="051E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7"/>
  </w:num>
  <w:num w:numId="2" w16cid:durableId="1417632988">
    <w:abstractNumId w:val="6"/>
  </w:num>
  <w:num w:numId="3" w16cid:durableId="1523279178">
    <w:abstractNumId w:val="1"/>
  </w:num>
  <w:num w:numId="4" w16cid:durableId="701592693">
    <w:abstractNumId w:val="4"/>
  </w:num>
  <w:num w:numId="5" w16cid:durableId="1332178784">
    <w:abstractNumId w:val="5"/>
  </w:num>
  <w:num w:numId="6" w16cid:durableId="680665167">
    <w:abstractNumId w:val="2"/>
  </w:num>
  <w:num w:numId="7" w16cid:durableId="1096369149">
    <w:abstractNumId w:val="9"/>
  </w:num>
  <w:num w:numId="8" w16cid:durableId="1015882174">
    <w:abstractNumId w:val="0"/>
  </w:num>
  <w:num w:numId="9" w16cid:durableId="428159305">
    <w:abstractNumId w:val="3"/>
  </w:num>
  <w:num w:numId="10" w16cid:durableId="16110081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39A2"/>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3FA3"/>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1701"/>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145"/>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66B1"/>
    <w:rsid w:val="001A709F"/>
    <w:rsid w:val="001A7196"/>
    <w:rsid w:val="001B15AE"/>
    <w:rsid w:val="001B1C5A"/>
    <w:rsid w:val="001B21AF"/>
    <w:rsid w:val="001B3ACF"/>
    <w:rsid w:val="001B450C"/>
    <w:rsid w:val="001B4562"/>
    <w:rsid w:val="001B4B49"/>
    <w:rsid w:val="001B4D50"/>
    <w:rsid w:val="001B783E"/>
    <w:rsid w:val="001B7C6B"/>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2E1B"/>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7D0"/>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1AA6"/>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3F20"/>
    <w:rsid w:val="00374D23"/>
    <w:rsid w:val="003751ED"/>
    <w:rsid w:val="00375244"/>
    <w:rsid w:val="003754CB"/>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57C2B"/>
    <w:rsid w:val="00461618"/>
    <w:rsid w:val="00461CB8"/>
    <w:rsid w:val="00462BD9"/>
    <w:rsid w:val="00462DDD"/>
    <w:rsid w:val="00463355"/>
    <w:rsid w:val="00463A7F"/>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5360"/>
    <w:rsid w:val="004868AC"/>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22"/>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477EA"/>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76D3E"/>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2BB8"/>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861"/>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2BBF"/>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05A5"/>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1E29"/>
    <w:rsid w:val="007E3104"/>
    <w:rsid w:val="007E346F"/>
    <w:rsid w:val="007E3C6F"/>
    <w:rsid w:val="007E4B4A"/>
    <w:rsid w:val="007E5344"/>
    <w:rsid w:val="007E5F29"/>
    <w:rsid w:val="007E60FC"/>
    <w:rsid w:val="007E64CB"/>
    <w:rsid w:val="007E6691"/>
    <w:rsid w:val="007F0677"/>
    <w:rsid w:val="007F1DE7"/>
    <w:rsid w:val="007F27A5"/>
    <w:rsid w:val="007F2A73"/>
    <w:rsid w:val="007F4D24"/>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1A79"/>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4E1"/>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2FB"/>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CCE"/>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6F91"/>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31D"/>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D5E"/>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273"/>
    <w:rsid w:val="00CC33CC"/>
    <w:rsid w:val="00CC399F"/>
    <w:rsid w:val="00CC3CD2"/>
    <w:rsid w:val="00CC4293"/>
    <w:rsid w:val="00CC4697"/>
    <w:rsid w:val="00CC4916"/>
    <w:rsid w:val="00CC4F0E"/>
    <w:rsid w:val="00CC5819"/>
    <w:rsid w:val="00CC6BE5"/>
    <w:rsid w:val="00CD0AA8"/>
    <w:rsid w:val="00CD0C9D"/>
    <w:rsid w:val="00CD19FD"/>
    <w:rsid w:val="00CD1ADC"/>
    <w:rsid w:val="00CD2B12"/>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6E0"/>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34C1"/>
    <w:rsid w:val="00D43DCA"/>
    <w:rsid w:val="00D4655F"/>
    <w:rsid w:val="00D4678F"/>
    <w:rsid w:val="00D46CA1"/>
    <w:rsid w:val="00D47197"/>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87E74"/>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2DD"/>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6313"/>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1829"/>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3E7F"/>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5940"/>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AF5"/>
    <w:rsid w:val="00F56FA7"/>
    <w:rsid w:val="00F57F48"/>
    <w:rsid w:val="00F64806"/>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0A7"/>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6CB1"/>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576D3E"/>
    <w:pPr>
      <w:tabs>
        <w:tab w:val="center" w:pos="4320"/>
        <w:tab w:val="right" w:pos="8640"/>
      </w:tabs>
      <w:spacing w:after="120"/>
    </w:pPr>
    <w:rPr>
      <w:rFonts w:asciiTheme="minorHAnsi" w:hAnsiTheme="minorHAnsi" w:cstheme="minorHAnsi"/>
      <w:b/>
      <w:bCs/>
      <w:szCs w:val="20"/>
    </w:rPr>
  </w:style>
  <w:style w:type="character" w:customStyle="1" w:styleId="HeaderChar">
    <w:name w:val="Header Char"/>
    <w:link w:val="Header"/>
    <w:rsid w:val="00576D3E"/>
    <w:rPr>
      <w:rFonts w:asciiTheme="minorHAnsi" w:hAnsiTheme="minorHAnsi" w:cstheme="minorHAnsi"/>
      <w:b/>
      <w:bCs/>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6</cp:revision>
  <cp:lastPrinted>2018-06-02T22:23:00Z</cp:lastPrinted>
  <dcterms:created xsi:type="dcterms:W3CDTF">2023-03-04T06:05:00Z</dcterms:created>
  <dcterms:modified xsi:type="dcterms:W3CDTF">2023-03-04T17:57:00Z</dcterms:modified>
</cp:coreProperties>
</file>