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1032" w14:textId="77777777" w:rsidR="000918D7" w:rsidRDefault="000918D7" w:rsidP="004D0A2E">
      <w:pPr>
        <w:jc w:val="center"/>
      </w:pPr>
    </w:p>
    <w:p w14:paraId="65EB5785" w14:textId="77777777" w:rsidR="000918D7" w:rsidRDefault="000918D7" w:rsidP="004D0A2E">
      <w:pPr>
        <w:jc w:val="center"/>
      </w:pPr>
    </w:p>
    <w:p w14:paraId="0476A722" w14:textId="77777777" w:rsidR="000918D7" w:rsidRDefault="000918D7" w:rsidP="004D0A2E">
      <w:pPr>
        <w:jc w:val="center"/>
      </w:pPr>
    </w:p>
    <w:p w14:paraId="026D8010" w14:textId="108975BE" w:rsidR="00AF0CD7" w:rsidRDefault="004D0A2E" w:rsidP="004D0A2E">
      <w:pPr>
        <w:jc w:val="center"/>
      </w:pPr>
      <w:r w:rsidRPr="004D0A2E">
        <w:rPr>
          <w:noProof/>
        </w:rPr>
        <w:drawing>
          <wp:inline distT="0" distB="0" distL="0" distR="0" wp14:anchorId="2FD61960" wp14:editId="5D276E68">
            <wp:extent cx="3294592" cy="2821828"/>
            <wp:effectExtent l="0" t="0" r="0" b="0"/>
            <wp:docPr id="9" name="Picture 8">
              <a:extLst xmlns:a="http://schemas.openxmlformats.org/drawingml/2006/main">
                <a:ext uri="{FF2B5EF4-FFF2-40B4-BE49-F238E27FC236}">
                  <a16:creationId xmlns:a16="http://schemas.microsoft.com/office/drawing/2014/main" id="{894DAFB8-3C51-85C0-AB9F-C9E90B846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94DAFB8-3C51-85C0-AB9F-C9E90B846C60}"/>
                        </a:ext>
                      </a:extLst>
                    </pic:cNvPr>
                    <pic:cNvPicPr>
                      <a:picLocks noChangeAspect="1"/>
                    </pic:cNvPicPr>
                  </pic:nvPicPr>
                  <pic:blipFill>
                    <a:blip r:embed="rId7"/>
                    <a:stretch>
                      <a:fillRect/>
                    </a:stretch>
                  </pic:blipFill>
                  <pic:spPr>
                    <a:xfrm>
                      <a:off x="0" y="0"/>
                      <a:ext cx="3377942" cy="2893217"/>
                    </a:xfrm>
                    <a:prstGeom prst="rect">
                      <a:avLst/>
                    </a:prstGeom>
                  </pic:spPr>
                </pic:pic>
              </a:graphicData>
            </a:graphic>
          </wp:inline>
        </w:drawing>
      </w:r>
    </w:p>
    <w:p w14:paraId="541BE929" w14:textId="77777777" w:rsidR="004D0A2E" w:rsidRDefault="004D0A2E" w:rsidP="004D0A2E">
      <w:pPr>
        <w:jc w:val="center"/>
      </w:pPr>
    </w:p>
    <w:p w14:paraId="20E5F3AE" w14:textId="2F58B808" w:rsidR="00AF0CD7" w:rsidRDefault="00AF0CD7"/>
    <w:p w14:paraId="2D561A2D" w14:textId="77777777" w:rsidR="00F511F2" w:rsidRDefault="00F511F2" w:rsidP="000918D7">
      <w:pPr>
        <w:jc w:val="center"/>
        <w:rPr>
          <w:rFonts w:ascii="Aharoni" w:hAnsi="Aharoni" w:cs="Aharoni"/>
          <w:color w:val="2E74B5" w:themeColor="accent5" w:themeShade="BF"/>
          <w:sz w:val="96"/>
          <w:szCs w:val="96"/>
        </w:rPr>
      </w:pPr>
    </w:p>
    <w:p w14:paraId="7998E065" w14:textId="3E1E5956" w:rsidR="000918D7" w:rsidRPr="000918D7" w:rsidRDefault="000918D7" w:rsidP="000918D7">
      <w:pPr>
        <w:jc w:val="center"/>
        <w:rPr>
          <w:rFonts w:ascii="Aharoni" w:hAnsi="Aharoni" w:cs="Aharoni"/>
          <w:color w:val="2E74B5" w:themeColor="accent5" w:themeShade="BF"/>
          <w:sz w:val="96"/>
          <w:szCs w:val="96"/>
        </w:rPr>
      </w:pPr>
      <w:r w:rsidRPr="000918D7">
        <w:rPr>
          <w:rFonts w:ascii="Aharoni" w:hAnsi="Aharoni" w:cs="Aharoni" w:hint="cs"/>
          <w:color w:val="2E74B5" w:themeColor="accent5" w:themeShade="BF"/>
          <w:sz w:val="96"/>
          <w:szCs w:val="96"/>
        </w:rPr>
        <w:t>Internship Program</w:t>
      </w:r>
    </w:p>
    <w:p w14:paraId="194E2C2F" w14:textId="178519D2" w:rsidR="000918D7" w:rsidRDefault="000918D7"/>
    <w:p w14:paraId="683C5E36" w14:textId="6EF71E0C" w:rsidR="000918D7" w:rsidRDefault="000918D7"/>
    <w:p w14:paraId="1E02703B" w14:textId="77777777" w:rsidR="000918D7" w:rsidRDefault="000918D7" w:rsidP="000918D7">
      <w:pPr>
        <w:jc w:val="center"/>
        <w:rPr>
          <w:rFonts w:ascii="Aharoni" w:hAnsi="Aharoni" w:cs="Aharoni"/>
          <w:color w:val="2E74B5" w:themeColor="accent5" w:themeShade="BF"/>
          <w:sz w:val="36"/>
          <w:szCs w:val="36"/>
        </w:rPr>
      </w:pPr>
    </w:p>
    <w:p w14:paraId="13A27117" w14:textId="77777777" w:rsidR="000918D7" w:rsidRDefault="000918D7" w:rsidP="000918D7">
      <w:pPr>
        <w:jc w:val="center"/>
        <w:rPr>
          <w:rFonts w:ascii="Aharoni" w:hAnsi="Aharoni" w:cs="Aharoni"/>
          <w:color w:val="2E74B5" w:themeColor="accent5" w:themeShade="BF"/>
          <w:sz w:val="36"/>
          <w:szCs w:val="36"/>
        </w:rPr>
      </w:pPr>
    </w:p>
    <w:p w14:paraId="55DA60B1" w14:textId="77777777" w:rsidR="00F511F2" w:rsidRDefault="00F511F2" w:rsidP="000918D7">
      <w:pPr>
        <w:jc w:val="center"/>
        <w:rPr>
          <w:rFonts w:ascii="Aharoni" w:hAnsi="Aharoni" w:cs="Aharoni"/>
          <w:color w:val="2E74B5" w:themeColor="accent5" w:themeShade="BF"/>
          <w:sz w:val="36"/>
          <w:szCs w:val="36"/>
        </w:rPr>
      </w:pPr>
    </w:p>
    <w:p w14:paraId="1595ECFB" w14:textId="77777777" w:rsidR="00F511F2" w:rsidRDefault="00F511F2" w:rsidP="000918D7">
      <w:pPr>
        <w:jc w:val="center"/>
        <w:rPr>
          <w:rFonts w:ascii="Aharoni" w:hAnsi="Aharoni" w:cs="Aharoni"/>
          <w:color w:val="2E74B5" w:themeColor="accent5" w:themeShade="BF"/>
          <w:sz w:val="36"/>
          <w:szCs w:val="36"/>
        </w:rPr>
      </w:pPr>
    </w:p>
    <w:p w14:paraId="2BEBCDCC" w14:textId="77777777" w:rsidR="00F511F2" w:rsidRDefault="00F511F2" w:rsidP="000918D7">
      <w:pPr>
        <w:jc w:val="center"/>
        <w:rPr>
          <w:rFonts w:ascii="Aharoni" w:hAnsi="Aharoni" w:cs="Aharoni"/>
          <w:color w:val="2E74B5" w:themeColor="accent5" w:themeShade="BF"/>
          <w:sz w:val="36"/>
          <w:szCs w:val="36"/>
        </w:rPr>
      </w:pPr>
    </w:p>
    <w:p w14:paraId="1948A9CC" w14:textId="33B117D3" w:rsidR="000918D7" w:rsidRPr="000918D7" w:rsidRDefault="000918D7" w:rsidP="000918D7">
      <w:pPr>
        <w:jc w:val="center"/>
        <w:rPr>
          <w:rFonts w:ascii="Aharoni" w:hAnsi="Aharoni" w:cs="Aharoni"/>
          <w:color w:val="2E74B5" w:themeColor="accent5" w:themeShade="BF"/>
          <w:sz w:val="36"/>
          <w:szCs w:val="36"/>
        </w:rPr>
      </w:pPr>
      <w:r w:rsidRPr="000918D7">
        <w:rPr>
          <w:rFonts w:ascii="Aharoni" w:hAnsi="Aharoni" w:cs="Aharoni" w:hint="cs"/>
          <w:color w:val="2E74B5" w:themeColor="accent5" w:themeShade="BF"/>
          <w:sz w:val="36"/>
          <w:szCs w:val="36"/>
        </w:rPr>
        <w:t>Growing disciples of Jesus to the glory of God</w:t>
      </w:r>
    </w:p>
    <w:p w14:paraId="66D11C3A" w14:textId="7F34C6B7" w:rsidR="000918D7" w:rsidRDefault="000918D7"/>
    <w:p w14:paraId="009637FB" w14:textId="77777777" w:rsidR="000918D7" w:rsidRDefault="000918D7">
      <w:pPr>
        <w:rPr>
          <w:rFonts w:ascii="Aharoni" w:hAnsi="Aharoni" w:cs="Aharoni"/>
          <w:color w:val="2E74B5" w:themeColor="accent5" w:themeShade="BF"/>
          <w:sz w:val="32"/>
          <w:szCs w:val="32"/>
        </w:rPr>
      </w:pPr>
    </w:p>
    <w:p w14:paraId="5932AB91" w14:textId="1042E447" w:rsidR="000918D7" w:rsidRDefault="000918D7">
      <w:pPr>
        <w:rPr>
          <w:rFonts w:ascii="Aharoni" w:hAnsi="Aharoni" w:cs="Aharoni"/>
          <w:color w:val="2E74B5" w:themeColor="accent5" w:themeShade="BF"/>
          <w:sz w:val="32"/>
          <w:szCs w:val="32"/>
        </w:rPr>
      </w:pPr>
    </w:p>
    <w:p w14:paraId="713C311C" w14:textId="77777777" w:rsidR="00F511F2" w:rsidRDefault="00F511F2">
      <w:pPr>
        <w:rPr>
          <w:rFonts w:ascii="Aharoni" w:hAnsi="Aharoni" w:cs="Aharoni"/>
          <w:color w:val="2E74B5" w:themeColor="accent5" w:themeShade="BF"/>
          <w:sz w:val="32"/>
          <w:szCs w:val="32"/>
        </w:rPr>
      </w:pPr>
    </w:p>
    <w:p w14:paraId="0EEAC553" w14:textId="77777777" w:rsidR="00F511F2" w:rsidRDefault="00F511F2">
      <w:pPr>
        <w:rPr>
          <w:rFonts w:ascii="Aharoni" w:hAnsi="Aharoni" w:cs="Aharoni"/>
          <w:color w:val="2E74B5" w:themeColor="accent5" w:themeShade="BF"/>
          <w:sz w:val="32"/>
          <w:szCs w:val="32"/>
        </w:rPr>
      </w:pPr>
    </w:p>
    <w:p w14:paraId="21AACE54" w14:textId="77777777" w:rsidR="000918D7" w:rsidRDefault="000918D7">
      <w:pPr>
        <w:rPr>
          <w:rFonts w:ascii="Aharoni" w:hAnsi="Aharoni" w:cs="Aharoni"/>
          <w:color w:val="2E74B5" w:themeColor="accent5" w:themeShade="BF"/>
          <w:sz w:val="32"/>
          <w:szCs w:val="32"/>
        </w:rPr>
      </w:pPr>
    </w:p>
    <w:p w14:paraId="26B85F08" w14:textId="24F6FE93" w:rsidR="000918D7" w:rsidRPr="00F511F2" w:rsidRDefault="000918D7">
      <w:pPr>
        <w:rPr>
          <w:rFonts w:ascii="Aharoni" w:hAnsi="Aharoni" w:cs="Aharoni"/>
          <w:color w:val="2E74B5" w:themeColor="accent5" w:themeShade="BF"/>
          <w:sz w:val="28"/>
          <w:szCs w:val="28"/>
        </w:rPr>
      </w:pPr>
      <w:r w:rsidRPr="00F511F2">
        <w:rPr>
          <w:rFonts w:ascii="Aharoni" w:hAnsi="Aharoni" w:cs="Aharoni" w:hint="cs"/>
          <w:color w:val="2E74B5" w:themeColor="accent5" w:themeShade="BF"/>
          <w:sz w:val="28"/>
          <w:szCs w:val="28"/>
        </w:rPr>
        <w:t>“And the things you have heard me say in the presence of many witnesses entrust to reliable people who will also be qualified to teach others”</w:t>
      </w:r>
      <w:r w:rsidRPr="00F511F2">
        <w:rPr>
          <w:rFonts w:ascii="Aharoni" w:hAnsi="Aharoni" w:cs="Aharoni"/>
          <w:color w:val="2E74B5" w:themeColor="accent5" w:themeShade="BF"/>
          <w:sz w:val="28"/>
          <w:szCs w:val="28"/>
        </w:rPr>
        <w:t xml:space="preserve"> - Paul, 2 Timothy 2:2</w:t>
      </w:r>
    </w:p>
    <w:p w14:paraId="462DA375" w14:textId="5FE4AA20" w:rsidR="000918D7" w:rsidRDefault="000918D7"/>
    <w:p w14:paraId="6715675A" w14:textId="56F6842A" w:rsidR="000918D7" w:rsidRDefault="000918D7"/>
    <w:p w14:paraId="21E9CFB6" w14:textId="4A89DF56" w:rsidR="00AF0CD7" w:rsidRPr="00A815CE" w:rsidRDefault="00977FE7">
      <w:pPr>
        <w:rPr>
          <w:rFonts w:ascii="Aharoni" w:hAnsi="Aharoni" w:cs="Aharoni"/>
          <w:color w:val="2E74B5" w:themeColor="accent5" w:themeShade="BF"/>
          <w:sz w:val="32"/>
          <w:szCs w:val="32"/>
        </w:rPr>
      </w:pPr>
      <w:r>
        <w:rPr>
          <w:rFonts w:ascii="Aharoni" w:hAnsi="Aharoni" w:cs="Aharoni"/>
          <w:color w:val="2E74B5" w:themeColor="accent5" w:themeShade="BF"/>
          <w:sz w:val="32"/>
          <w:szCs w:val="32"/>
        </w:rPr>
        <w:lastRenderedPageBreak/>
        <w:t>F</w:t>
      </w:r>
      <w:r w:rsidR="00AF0CD7" w:rsidRPr="00A815CE">
        <w:rPr>
          <w:rFonts w:ascii="Aharoni" w:hAnsi="Aharoni" w:cs="Aharoni" w:hint="cs"/>
          <w:color w:val="2E74B5" w:themeColor="accent5" w:themeShade="BF"/>
          <w:sz w:val="32"/>
          <w:szCs w:val="32"/>
        </w:rPr>
        <w:t>rom the Training Director</w:t>
      </w:r>
    </w:p>
    <w:p w14:paraId="4A95D057" w14:textId="77777777" w:rsidR="00AF0CD7" w:rsidRDefault="00AF0CD7" w:rsidP="00AF0CD7">
      <w:pPr>
        <w:pStyle w:val="paragraph"/>
        <w:spacing w:before="0" w:beforeAutospacing="0" w:after="0" w:afterAutospacing="0"/>
        <w:textAlignment w:val="baseline"/>
        <w:rPr>
          <w:rStyle w:val="normaltextrun"/>
          <w:rFonts w:ascii="Calibri" w:hAnsi="Calibri" w:cs="Calibri"/>
        </w:rPr>
      </w:pPr>
    </w:p>
    <w:p w14:paraId="05A43E20" w14:textId="5D4F69AC"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Dear prospective Intern,</w:t>
      </w:r>
      <w:r>
        <w:rPr>
          <w:rStyle w:val="eop"/>
          <w:rFonts w:ascii="Calibri" w:hAnsi="Calibri" w:cs="Calibri"/>
        </w:rPr>
        <w:t> </w:t>
      </w:r>
    </w:p>
    <w:p w14:paraId="08F00FAB"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95D5E1"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the midst of these uncertain times, we know we have a solid Rock, Christ Jesus our Lord, who continues his mission to build the church and save a people from every tribe, tongue, people and nation. He has made us a “kingdom and priests to serve his God and Father” (Revelation 1:6) both in this age, as we eagerly await his return, and in the one to come.</w:t>
      </w:r>
      <w:r>
        <w:rPr>
          <w:rStyle w:val="eop"/>
          <w:rFonts w:ascii="Calibri" w:hAnsi="Calibri" w:cs="Calibri"/>
        </w:rPr>
        <w:t> </w:t>
      </w:r>
    </w:p>
    <w:p w14:paraId="1B3B12E0"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4FD1D9" w14:textId="4852722B"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Great Southern </w:t>
      </w:r>
      <w:r w:rsidR="00B72342">
        <w:rPr>
          <w:rStyle w:val="normaltextrun"/>
          <w:rFonts w:ascii="Calibri" w:hAnsi="Calibri" w:cs="Calibri"/>
        </w:rPr>
        <w:t>Internship Program (GSIP)</w:t>
      </w:r>
      <w:r>
        <w:rPr>
          <w:rStyle w:val="normaltextrun"/>
          <w:rFonts w:ascii="Calibri" w:hAnsi="Calibri" w:cs="Calibri"/>
        </w:rPr>
        <w:t xml:space="preserve"> has been established to grow and mature disciples of Jesus who can make disciples of Jesus who can make disciples of…. You get the drift. We long to see the making and maturing of disciples </w:t>
      </w:r>
      <w:r w:rsidR="00977FE7">
        <w:rPr>
          <w:rStyle w:val="normaltextrun"/>
          <w:rFonts w:ascii="Calibri" w:hAnsi="Calibri" w:cs="Calibri"/>
        </w:rPr>
        <w:t xml:space="preserve">of Jesus </w:t>
      </w:r>
      <w:r>
        <w:rPr>
          <w:rStyle w:val="normaltextrun"/>
          <w:rFonts w:ascii="Calibri" w:hAnsi="Calibri" w:cs="Calibri"/>
        </w:rPr>
        <w:t xml:space="preserve">in ever increasing number. The </w:t>
      </w:r>
      <w:r w:rsidR="00B72342">
        <w:rPr>
          <w:rStyle w:val="normaltextrun"/>
          <w:rFonts w:ascii="Calibri" w:hAnsi="Calibri" w:cs="Calibri"/>
        </w:rPr>
        <w:t xml:space="preserve">Great Southern </w:t>
      </w:r>
      <w:r>
        <w:rPr>
          <w:rStyle w:val="normaltextrun"/>
          <w:rFonts w:ascii="Calibri" w:hAnsi="Calibri" w:cs="Calibri"/>
        </w:rPr>
        <w:t>Training Hub is a ministry of Albany Baptist Church and a number of churches throughout the Great Southern</w:t>
      </w:r>
      <w:r w:rsidR="00B72342">
        <w:rPr>
          <w:rStyle w:val="normaltextrun"/>
          <w:rFonts w:ascii="Calibri" w:hAnsi="Calibri" w:cs="Calibri"/>
        </w:rPr>
        <w:t xml:space="preserve"> and now across Western Australia</w:t>
      </w:r>
      <w:r>
        <w:rPr>
          <w:rStyle w:val="normaltextrun"/>
          <w:rFonts w:ascii="Calibri" w:hAnsi="Calibri" w:cs="Calibri"/>
        </w:rPr>
        <w:t xml:space="preserve">, </w:t>
      </w:r>
      <w:r w:rsidR="00B72342">
        <w:rPr>
          <w:rStyle w:val="normaltextrun"/>
          <w:rFonts w:ascii="Calibri" w:hAnsi="Calibri" w:cs="Calibri"/>
        </w:rPr>
        <w:t>partnering to offer</w:t>
      </w:r>
      <w:r>
        <w:rPr>
          <w:rStyle w:val="normaltextrun"/>
          <w:rFonts w:ascii="Calibri" w:hAnsi="Calibri" w:cs="Calibri"/>
        </w:rPr>
        <w:t xml:space="preserve"> internshi</w:t>
      </w:r>
      <w:r w:rsidR="00B72342">
        <w:rPr>
          <w:rStyle w:val="normaltextrun"/>
          <w:rFonts w:ascii="Calibri" w:hAnsi="Calibri" w:cs="Calibri"/>
        </w:rPr>
        <w:t>ps to Christians in their local context.</w:t>
      </w:r>
    </w:p>
    <w:p w14:paraId="45324DB2"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DB73AA" w14:textId="67C27855"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believe the local church is the best place for you to grow, be nurtured, and given opportunities to serve. As such each intern will be based in their local church for the practical </w:t>
      </w:r>
      <w:r w:rsidR="00B72342">
        <w:rPr>
          <w:rStyle w:val="normaltextrun"/>
          <w:rFonts w:ascii="Calibri" w:hAnsi="Calibri" w:cs="Calibri"/>
        </w:rPr>
        <w:t xml:space="preserve">and formational </w:t>
      </w:r>
      <w:r>
        <w:rPr>
          <w:rStyle w:val="normaltextrun"/>
          <w:rFonts w:ascii="Calibri" w:hAnsi="Calibri" w:cs="Calibri"/>
        </w:rPr>
        <w:t>ministry component</w:t>
      </w:r>
      <w:r w:rsidR="00B72342">
        <w:rPr>
          <w:rStyle w:val="normaltextrun"/>
          <w:rFonts w:ascii="Calibri" w:hAnsi="Calibri" w:cs="Calibri"/>
        </w:rPr>
        <w:t>s</w:t>
      </w:r>
      <w:r>
        <w:rPr>
          <w:rStyle w:val="normaltextrun"/>
          <w:rFonts w:ascii="Calibri" w:hAnsi="Calibri" w:cs="Calibri"/>
        </w:rPr>
        <w:t xml:space="preserve"> of their training, while the </w:t>
      </w:r>
      <w:r w:rsidR="00B72342">
        <w:rPr>
          <w:rStyle w:val="normaltextrun"/>
          <w:rFonts w:ascii="Calibri" w:hAnsi="Calibri" w:cs="Calibri"/>
        </w:rPr>
        <w:t>GSIP Equip Course content is delivered both in Albany and in live online settings in churches outside the region.</w:t>
      </w:r>
    </w:p>
    <w:p w14:paraId="3EF11DF8"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178B6F" w14:textId="5814B6D9"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recognise King Jesus has delegated to local leaders the responsibility of the care and nurture of the flock in their care. You will therefore need to apply to your local church leadership to become an intern</w:t>
      </w:r>
      <w:r w:rsidR="00B72342">
        <w:rPr>
          <w:rStyle w:val="normaltextrun"/>
          <w:rFonts w:ascii="Calibri" w:hAnsi="Calibri" w:cs="Calibri"/>
        </w:rPr>
        <w:t xml:space="preserve"> of your church</w:t>
      </w:r>
      <w:r>
        <w:rPr>
          <w:rStyle w:val="normaltextrun"/>
          <w:rFonts w:ascii="Calibri" w:hAnsi="Calibri" w:cs="Calibri"/>
        </w:rPr>
        <w:t>. Applications will be reviewed by your local church leadership, and an interview process will need to be completed.</w:t>
      </w:r>
      <w:r>
        <w:rPr>
          <w:rStyle w:val="eop"/>
          <w:rFonts w:ascii="Calibri" w:hAnsi="Calibri" w:cs="Calibri"/>
        </w:rPr>
        <w:t> </w:t>
      </w:r>
    </w:p>
    <w:p w14:paraId="794D0114"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2F61B7" w14:textId="271B4A0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believe in the authority and efficacy of God’s Word in conjunction with the inner work of the Holy Spirit to transform and renew our minds and lives into growing conformity to the image of Christ. As such we are committed to providing theologically orthodox and biblically robust training. To do this we have </w:t>
      </w:r>
      <w:r w:rsidR="00A815CE">
        <w:rPr>
          <w:rStyle w:val="normaltextrun"/>
          <w:rFonts w:ascii="Calibri" w:hAnsi="Calibri" w:cs="Calibri"/>
        </w:rPr>
        <w:t xml:space="preserve">created the GSIP Equip Course delivered by local Christian leaders. We have also </w:t>
      </w:r>
      <w:r>
        <w:rPr>
          <w:rStyle w:val="normaltextrun"/>
          <w:rFonts w:ascii="Calibri" w:hAnsi="Calibri" w:cs="Calibri"/>
        </w:rPr>
        <w:t>partnered with Eastern College Australia (RTO Code 22065) / Melbourne School of Theology to deliver the 10742NAT Certificate IV in Christian Ministry and Theology</w:t>
      </w:r>
      <w:r w:rsidR="00A815CE">
        <w:rPr>
          <w:rStyle w:val="normaltextrun"/>
          <w:rFonts w:ascii="Calibri" w:hAnsi="Calibri" w:cs="Calibri"/>
        </w:rPr>
        <w:t xml:space="preserve"> in combination with the GSIP Equip Couse. This is</w:t>
      </w:r>
      <w:r>
        <w:rPr>
          <w:rStyle w:val="normaltextrun"/>
          <w:rFonts w:ascii="Calibri" w:hAnsi="Calibri" w:cs="Calibri"/>
        </w:rPr>
        <w:t xml:space="preserve"> a nationally recognised qualification</w:t>
      </w:r>
      <w:r w:rsidR="00A815CE">
        <w:rPr>
          <w:rStyle w:val="normaltextrun"/>
          <w:rFonts w:ascii="Calibri" w:hAnsi="Calibri" w:cs="Calibri"/>
        </w:rPr>
        <w:t xml:space="preserve">. </w:t>
      </w:r>
      <w:r>
        <w:rPr>
          <w:rStyle w:val="normaltextrun"/>
          <w:rFonts w:ascii="Calibri" w:hAnsi="Calibri" w:cs="Calibri"/>
        </w:rPr>
        <w:t xml:space="preserve">A separate enrolment/application </w:t>
      </w:r>
      <w:r w:rsidR="00A815CE">
        <w:rPr>
          <w:rStyle w:val="normaltextrun"/>
          <w:rFonts w:ascii="Calibri" w:hAnsi="Calibri" w:cs="Calibri"/>
        </w:rPr>
        <w:t>process</w:t>
      </w:r>
      <w:r>
        <w:rPr>
          <w:rStyle w:val="normaltextrun"/>
          <w:rFonts w:ascii="Calibri" w:hAnsi="Calibri" w:cs="Calibri"/>
        </w:rPr>
        <w:t xml:space="preserve"> will need to be completed for </w:t>
      </w:r>
      <w:r w:rsidR="00A815CE">
        <w:rPr>
          <w:rStyle w:val="normaltextrun"/>
          <w:rFonts w:ascii="Calibri" w:hAnsi="Calibri" w:cs="Calibri"/>
        </w:rPr>
        <w:t xml:space="preserve">those </w:t>
      </w:r>
      <w:r w:rsidR="00977FE7">
        <w:rPr>
          <w:rStyle w:val="normaltextrun"/>
          <w:rFonts w:ascii="Calibri" w:hAnsi="Calibri" w:cs="Calibri"/>
        </w:rPr>
        <w:t xml:space="preserve">interested and </w:t>
      </w:r>
      <w:r w:rsidR="00A815CE">
        <w:rPr>
          <w:rStyle w:val="normaltextrun"/>
          <w:rFonts w:ascii="Calibri" w:hAnsi="Calibri" w:cs="Calibri"/>
        </w:rPr>
        <w:t>eligible to apply with Eastern College Australia.</w:t>
      </w:r>
    </w:p>
    <w:p w14:paraId="26C4704A"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14934F" w14:textId="62ACF106"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“Only one life, will soon be past, only what’s done for Christ will last…” (C.T. Studd) With that final thought, may God grant you wisdom and courage as you consider completing an Internship next year.</w:t>
      </w:r>
      <w:r>
        <w:rPr>
          <w:rStyle w:val="eop"/>
          <w:rFonts w:ascii="Calibri" w:hAnsi="Calibri" w:cs="Calibri"/>
        </w:rPr>
        <w:t> </w:t>
      </w:r>
    </w:p>
    <w:p w14:paraId="05642208"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7A48B2"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 Christ’s kingdom,</w:t>
      </w:r>
      <w:r>
        <w:rPr>
          <w:rStyle w:val="eop"/>
          <w:rFonts w:ascii="Calibri" w:hAnsi="Calibri" w:cs="Calibri"/>
        </w:rPr>
        <w:t> </w:t>
      </w:r>
    </w:p>
    <w:p w14:paraId="0743D2EC"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FF5DC2"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BCB3E5"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Damon Sokolowski</w:t>
      </w:r>
      <w:r>
        <w:rPr>
          <w:rStyle w:val="eop"/>
          <w:rFonts w:ascii="Calibri" w:hAnsi="Calibri" w:cs="Calibri"/>
        </w:rPr>
        <w:t> </w:t>
      </w:r>
    </w:p>
    <w:p w14:paraId="6C4E188D"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10DA8D" w14:textId="77777777" w:rsidR="00AF0CD7" w:rsidRDefault="00AF0CD7"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Training Director – Great Southern Training Hub</w:t>
      </w:r>
      <w:r>
        <w:rPr>
          <w:rStyle w:val="eop"/>
          <w:rFonts w:ascii="Calibri" w:hAnsi="Calibri" w:cs="Calibri"/>
        </w:rPr>
        <w:t> </w:t>
      </w:r>
    </w:p>
    <w:p w14:paraId="209D1A7B" w14:textId="22DCABFC" w:rsidR="00AF0CD7" w:rsidRDefault="00A815CE" w:rsidP="00AF0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d</w:t>
      </w:r>
      <w:r w:rsidR="00AF0CD7">
        <w:rPr>
          <w:rStyle w:val="normaltextrun"/>
          <w:rFonts w:ascii="Calibri" w:hAnsi="Calibri" w:cs="Calibri"/>
          <w:i/>
          <w:iCs/>
        </w:rPr>
        <w:t>amon</w:t>
      </w:r>
      <w:r>
        <w:rPr>
          <w:rStyle w:val="normaltextrun"/>
          <w:rFonts w:ascii="Calibri" w:hAnsi="Calibri" w:cs="Calibri"/>
          <w:i/>
          <w:iCs/>
        </w:rPr>
        <w:t>.</w:t>
      </w:r>
      <w:r w:rsidR="00AF0CD7">
        <w:rPr>
          <w:rStyle w:val="normaltextrun"/>
          <w:rFonts w:ascii="Calibri" w:hAnsi="Calibri" w:cs="Calibri"/>
          <w:i/>
          <w:iCs/>
        </w:rPr>
        <w:t>s</w:t>
      </w:r>
      <w:r>
        <w:rPr>
          <w:rStyle w:val="normaltextrun"/>
          <w:rFonts w:ascii="Calibri" w:hAnsi="Calibri" w:cs="Calibri"/>
          <w:i/>
          <w:iCs/>
        </w:rPr>
        <w:t>okolowski</w:t>
      </w:r>
      <w:r w:rsidR="00AF0CD7">
        <w:rPr>
          <w:rStyle w:val="normaltextrun"/>
          <w:rFonts w:ascii="Calibri" w:hAnsi="Calibri" w:cs="Calibri"/>
          <w:i/>
          <w:iCs/>
        </w:rPr>
        <w:t>@albanybaptist.com.au</w:t>
      </w:r>
      <w:r w:rsidR="00AF0CD7">
        <w:rPr>
          <w:rStyle w:val="eop"/>
          <w:rFonts w:ascii="Calibri" w:hAnsi="Calibri" w:cs="Calibri"/>
        </w:rPr>
        <w:t> </w:t>
      </w:r>
    </w:p>
    <w:p w14:paraId="0D31BF70" w14:textId="0A64F4A5" w:rsidR="00AF0CD7" w:rsidRPr="00CC058A" w:rsidRDefault="00AF0CD7">
      <w:pPr>
        <w:rPr>
          <w:rFonts w:ascii="Aharoni" w:hAnsi="Aharoni" w:cs="Aharoni"/>
          <w:color w:val="2E74B5" w:themeColor="accent5" w:themeShade="BF"/>
          <w:sz w:val="48"/>
          <w:szCs w:val="48"/>
        </w:rPr>
      </w:pPr>
      <w:r w:rsidRPr="00CC058A">
        <w:rPr>
          <w:rFonts w:ascii="Aharoni" w:hAnsi="Aharoni" w:cs="Aharoni" w:hint="cs"/>
          <w:color w:val="2E74B5" w:themeColor="accent5" w:themeShade="BF"/>
          <w:sz w:val="48"/>
          <w:szCs w:val="48"/>
        </w:rPr>
        <w:lastRenderedPageBreak/>
        <w:t xml:space="preserve">Key components: </w:t>
      </w:r>
      <w:r w:rsidR="00A815CE" w:rsidRPr="00CC058A">
        <w:rPr>
          <w:rFonts w:ascii="Aharoni" w:hAnsi="Aharoni" w:cs="Aharoni"/>
          <w:color w:val="2E74B5" w:themeColor="accent5" w:themeShade="BF"/>
          <w:sz w:val="48"/>
          <w:szCs w:val="48"/>
        </w:rPr>
        <w:t>P</w:t>
      </w:r>
      <w:r w:rsidRPr="00CC058A">
        <w:rPr>
          <w:rFonts w:ascii="Aharoni" w:hAnsi="Aharoni" w:cs="Aharoni" w:hint="cs"/>
          <w:color w:val="2E74B5" w:themeColor="accent5" w:themeShade="BF"/>
          <w:sz w:val="48"/>
          <w:szCs w:val="48"/>
        </w:rPr>
        <w:t xml:space="preserve">raxis, </w:t>
      </w:r>
      <w:r w:rsidR="00A815CE" w:rsidRPr="00CC058A">
        <w:rPr>
          <w:rFonts w:ascii="Aharoni" w:hAnsi="Aharoni" w:cs="Aharoni"/>
          <w:color w:val="2E74B5" w:themeColor="accent5" w:themeShade="BF"/>
          <w:sz w:val="48"/>
          <w:szCs w:val="48"/>
        </w:rPr>
        <w:t>F</w:t>
      </w:r>
      <w:r w:rsidRPr="00CC058A">
        <w:rPr>
          <w:rFonts w:ascii="Aharoni" w:hAnsi="Aharoni" w:cs="Aharoni" w:hint="cs"/>
          <w:color w:val="2E74B5" w:themeColor="accent5" w:themeShade="BF"/>
          <w:sz w:val="48"/>
          <w:szCs w:val="48"/>
        </w:rPr>
        <w:t xml:space="preserve">ormation, </w:t>
      </w:r>
      <w:r w:rsidR="00A815CE" w:rsidRPr="00CC058A">
        <w:rPr>
          <w:rFonts w:ascii="Aharoni" w:hAnsi="Aharoni" w:cs="Aharoni"/>
          <w:color w:val="2E74B5" w:themeColor="accent5" w:themeShade="BF"/>
          <w:sz w:val="48"/>
          <w:szCs w:val="48"/>
        </w:rPr>
        <w:t>E</w:t>
      </w:r>
      <w:r w:rsidRPr="00CC058A">
        <w:rPr>
          <w:rFonts w:ascii="Aharoni" w:hAnsi="Aharoni" w:cs="Aharoni" w:hint="cs"/>
          <w:color w:val="2E74B5" w:themeColor="accent5" w:themeShade="BF"/>
          <w:sz w:val="48"/>
          <w:szCs w:val="48"/>
        </w:rPr>
        <w:t>quip</w:t>
      </w:r>
    </w:p>
    <w:p w14:paraId="5782E374" w14:textId="5E0A1F34" w:rsidR="00AF0CD7" w:rsidRDefault="00AF0CD7"/>
    <w:p w14:paraId="77001EFF" w14:textId="2F3D5AF7" w:rsidR="00947156" w:rsidRDefault="00977FE7">
      <w:pPr>
        <w:rPr>
          <w:rFonts w:cstheme="minorHAnsi"/>
        </w:rPr>
      </w:pPr>
      <w:r>
        <w:rPr>
          <w:rFonts w:cstheme="minorHAnsi"/>
        </w:rPr>
        <w:t>The Great Southern Internship Program (</w:t>
      </w:r>
      <w:r w:rsidR="00947156">
        <w:rPr>
          <w:rFonts w:cstheme="minorHAnsi"/>
        </w:rPr>
        <w:t>GSIP</w:t>
      </w:r>
      <w:r>
        <w:rPr>
          <w:rFonts w:cstheme="minorHAnsi"/>
        </w:rPr>
        <w:t>)</w:t>
      </w:r>
      <w:r w:rsidR="00947156">
        <w:rPr>
          <w:rFonts w:cstheme="minorHAnsi"/>
        </w:rPr>
        <w:t xml:space="preserve"> exists to equip and train God’s people to know God, His word, and themselves better, and to be better equipped to serve and communicate the message of the gospel of Jesus to others, wherever God has called them.</w:t>
      </w:r>
      <w:r>
        <w:rPr>
          <w:rFonts w:cstheme="minorHAnsi"/>
        </w:rPr>
        <w:t xml:space="preserve"> </w:t>
      </w:r>
      <w:r w:rsidR="00947156">
        <w:rPr>
          <w:rFonts w:cstheme="minorHAnsi"/>
        </w:rPr>
        <w:t xml:space="preserve">GSIP has been created with three emphases: </w:t>
      </w:r>
      <w:r w:rsidR="000918D7">
        <w:rPr>
          <w:rStyle w:val="PageNumber"/>
        </w:rPr>
        <w:t>P</w:t>
      </w:r>
      <w:r w:rsidR="00947156">
        <w:rPr>
          <w:rFonts w:cstheme="minorHAnsi"/>
        </w:rPr>
        <w:t xml:space="preserve">raxis, </w:t>
      </w:r>
      <w:r w:rsidR="000918D7">
        <w:rPr>
          <w:rFonts w:cstheme="minorHAnsi"/>
        </w:rPr>
        <w:t>F</w:t>
      </w:r>
      <w:r w:rsidR="00947156">
        <w:rPr>
          <w:rFonts w:cstheme="minorHAnsi"/>
        </w:rPr>
        <w:t xml:space="preserve">ormation, and </w:t>
      </w:r>
      <w:r w:rsidR="000918D7">
        <w:rPr>
          <w:rFonts w:cstheme="minorHAnsi"/>
        </w:rPr>
        <w:t>E</w:t>
      </w:r>
      <w:r w:rsidR="00947156">
        <w:rPr>
          <w:rFonts w:cstheme="minorHAnsi"/>
        </w:rPr>
        <w:t xml:space="preserve">quip. These three emphases are interdependent and we </w:t>
      </w:r>
      <w:r>
        <w:rPr>
          <w:rFonts w:cstheme="minorHAnsi"/>
        </w:rPr>
        <w:t xml:space="preserve">believe position and </w:t>
      </w:r>
      <w:r w:rsidR="00947156">
        <w:rPr>
          <w:rFonts w:cstheme="minorHAnsi"/>
        </w:rPr>
        <w:t xml:space="preserve">enable </w:t>
      </w:r>
      <w:r w:rsidR="00AD580D">
        <w:rPr>
          <w:rFonts w:cstheme="minorHAnsi"/>
        </w:rPr>
        <w:t xml:space="preserve">holistic </w:t>
      </w:r>
      <w:r w:rsidR="00947156">
        <w:rPr>
          <w:rFonts w:cstheme="minorHAnsi"/>
        </w:rPr>
        <w:t>grow</w:t>
      </w:r>
      <w:r w:rsidR="00AD580D">
        <w:rPr>
          <w:rFonts w:cstheme="minorHAnsi"/>
        </w:rPr>
        <w:t>th in character, conviction, competence, and mission.</w:t>
      </w:r>
    </w:p>
    <w:p w14:paraId="3DB05125" w14:textId="77777777" w:rsidR="00947156" w:rsidRDefault="00947156">
      <w:pPr>
        <w:rPr>
          <w:rFonts w:cstheme="minorHAnsi"/>
        </w:rPr>
      </w:pPr>
    </w:p>
    <w:p w14:paraId="284132F3" w14:textId="77777777" w:rsidR="00A06875" w:rsidRDefault="00A06875">
      <w:pPr>
        <w:rPr>
          <w:rFonts w:cstheme="minorHAnsi"/>
          <w:b/>
          <w:bCs/>
          <w:color w:val="2E74B5" w:themeColor="accent5" w:themeShade="BF"/>
        </w:rPr>
      </w:pPr>
    </w:p>
    <w:p w14:paraId="58847DEE" w14:textId="534F6777" w:rsidR="007677E6" w:rsidRPr="00977FE7" w:rsidRDefault="007677E6">
      <w:pPr>
        <w:rPr>
          <w:rFonts w:cstheme="minorHAnsi"/>
          <w:b/>
          <w:bCs/>
          <w:color w:val="2E74B5" w:themeColor="accent5" w:themeShade="BF"/>
        </w:rPr>
      </w:pPr>
      <w:r w:rsidRPr="00977FE7">
        <w:rPr>
          <w:rFonts w:cstheme="minorHAnsi"/>
          <w:b/>
          <w:bCs/>
          <w:color w:val="2E74B5" w:themeColor="accent5" w:themeShade="BF"/>
        </w:rPr>
        <w:t xml:space="preserve">GSIP is a </w:t>
      </w:r>
      <w:r w:rsidR="000918D7" w:rsidRPr="00977FE7">
        <w:rPr>
          <w:rFonts w:cstheme="minorHAnsi"/>
          <w:b/>
          <w:bCs/>
          <w:color w:val="2E74B5" w:themeColor="accent5" w:themeShade="BF"/>
        </w:rPr>
        <w:t>one-year</w:t>
      </w:r>
      <w:r w:rsidRPr="00977FE7">
        <w:rPr>
          <w:rFonts w:cstheme="minorHAnsi"/>
          <w:b/>
          <w:bCs/>
          <w:color w:val="2E74B5" w:themeColor="accent5" w:themeShade="BF"/>
        </w:rPr>
        <w:t xml:space="preserve"> commitment requiring 2-3 days a week across the year. </w:t>
      </w:r>
    </w:p>
    <w:p w14:paraId="42B0B3DE" w14:textId="77777777" w:rsidR="007677E6" w:rsidRDefault="007677E6">
      <w:pPr>
        <w:rPr>
          <w:rFonts w:cstheme="minorHAnsi"/>
        </w:rPr>
      </w:pPr>
    </w:p>
    <w:p w14:paraId="7280D3EF" w14:textId="77777777" w:rsidR="00A06875" w:rsidRDefault="00A06875">
      <w:pPr>
        <w:rPr>
          <w:rFonts w:cstheme="minorHAnsi"/>
        </w:rPr>
      </w:pPr>
    </w:p>
    <w:p w14:paraId="455BEFBF" w14:textId="5985865F" w:rsidR="00A815CE" w:rsidRDefault="00977FE7">
      <w:pPr>
        <w:rPr>
          <w:rFonts w:cstheme="minorHAnsi"/>
        </w:rPr>
      </w:pPr>
      <w:r>
        <w:rPr>
          <w:rFonts w:cstheme="minorHAnsi"/>
        </w:rPr>
        <w:t>GSIP</w:t>
      </w:r>
      <w:r w:rsidR="007677E6">
        <w:rPr>
          <w:rFonts w:cstheme="minorHAnsi"/>
        </w:rPr>
        <w:t xml:space="preserve"> has three key components:</w:t>
      </w:r>
    </w:p>
    <w:p w14:paraId="1C8411C7" w14:textId="11AAC2BB" w:rsidR="007677E6" w:rsidRDefault="007677E6">
      <w:pPr>
        <w:rPr>
          <w:rFonts w:cstheme="minorHAnsi"/>
        </w:rPr>
      </w:pPr>
    </w:p>
    <w:p w14:paraId="5EFD45B1" w14:textId="7EB82163" w:rsidR="007677E6" w:rsidRPr="00F511F2" w:rsidRDefault="007677E6" w:rsidP="007677E6">
      <w:pPr>
        <w:pStyle w:val="ListParagraph"/>
        <w:numPr>
          <w:ilvl w:val="0"/>
          <w:numId w:val="1"/>
        </w:numPr>
        <w:rPr>
          <w:rFonts w:ascii="Aharoni" w:hAnsi="Aharoni" w:cs="Aharoni"/>
          <w:color w:val="2E74B5" w:themeColor="accent5" w:themeShade="BF"/>
          <w:sz w:val="36"/>
          <w:szCs w:val="36"/>
        </w:rPr>
      </w:pPr>
      <w:r w:rsidRPr="00F511F2">
        <w:rPr>
          <w:rFonts w:ascii="Aharoni" w:hAnsi="Aharoni" w:cs="Aharoni" w:hint="cs"/>
          <w:color w:val="2E74B5" w:themeColor="accent5" w:themeShade="BF"/>
          <w:sz w:val="36"/>
          <w:szCs w:val="36"/>
        </w:rPr>
        <w:t>Praxis</w:t>
      </w:r>
    </w:p>
    <w:p w14:paraId="436F0DC6" w14:textId="77777777" w:rsidR="00947156" w:rsidRDefault="00947156" w:rsidP="007677E6">
      <w:pPr>
        <w:rPr>
          <w:rFonts w:cstheme="minorHAnsi"/>
        </w:rPr>
      </w:pPr>
    </w:p>
    <w:p w14:paraId="4DEDC2D5" w14:textId="4312830E" w:rsidR="007677E6" w:rsidRDefault="008A5322" w:rsidP="007677E6">
      <w:pPr>
        <w:rPr>
          <w:rFonts w:cstheme="minorHAnsi"/>
        </w:rPr>
      </w:pPr>
      <w:r>
        <w:rPr>
          <w:rFonts w:cstheme="minorHAnsi"/>
        </w:rPr>
        <w:t xml:space="preserve">This is where you get to roll up your sleeves, try out and begin </w:t>
      </w:r>
      <w:r w:rsidR="00977FE7">
        <w:rPr>
          <w:rFonts w:cstheme="minorHAnsi"/>
        </w:rPr>
        <w:t xml:space="preserve">(or continue) </w:t>
      </w:r>
      <w:r>
        <w:rPr>
          <w:rFonts w:cstheme="minorHAnsi"/>
        </w:rPr>
        <w:t xml:space="preserve">developing your skills in ministry. </w:t>
      </w:r>
      <w:r w:rsidR="007677E6">
        <w:rPr>
          <w:rFonts w:cstheme="minorHAnsi"/>
        </w:rPr>
        <w:t>Churches/ministry leaders will work with their intern to develop suitable ministry placement/s where they will be given opportunities to serve and grow. Depending on the need and an intern’s gifting or desire, ministry placements can be as diverse as being involved in youth and kids, assisting or leading a small group, pastoral care, administration, music, chaplaincy</w:t>
      </w:r>
      <w:r w:rsidR="00977FE7">
        <w:rPr>
          <w:rFonts w:cstheme="minorHAnsi"/>
        </w:rPr>
        <w:t>, etc</w:t>
      </w:r>
      <w:r w:rsidR="007677E6">
        <w:rPr>
          <w:rFonts w:cstheme="minorHAnsi"/>
        </w:rPr>
        <w:t xml:space="preserve">… there are numerous possibilities depending on </w:t>
      </w:r>
      <w:r w:rsidR="00947156">
        <w:rPr>
          <w:rFonts w:cstheme="minorHAnsi"/>
        </w:rPr>
        <w:t>the</w:t>
      </w:r>
      <w:r w:rsidR="007677E6">
        <w:rPr>
          <w:rFonts w:cstheme="minorHAnsi"/>
        </w:rPr>
        <w:t xml:space="preserve"> church</w:t>
      </w:r>
      <w:r>
        <w:rPr>
          <w:rFonts w:cstheme="minorHAnsi"/>
        </w:rPr>
        <w:t xml:space="preserve"> or ministry</w:t>
      </w:r>
      <w:r w:rsidR="007677E6">
        <w:rPr>
          <w:rFonts w:cstheme="minorHAnsi"/>
        </w:rPr>
        <w:t xml:space="preserve"> context and the intern.</w:t>
      </w:r>
    </w:p>
    <w:p w14:paraId="1F02BB74" w14:textId="77777777" w:rsidR="007677E6" w:rsidRDefault="007677E6" w:rsidP="007677E6">
      <w:pPr>
        <w:rPr>
          <w:rFonts w:cstheme="minorHAnsi"/>
        </w:rPr>
      </w:pPr>
    </w:p>
    <w:p w14:paraId="2D603868" w14:textId="04CDC420" w:rsidR="007677E6" w:rsidRDefault="007677E6" w:rsidP="007677E6">
      <w:pPr>
        <w:rPr>
          <w:rFonts w:cstheme="minorHAnsi"/>
        </w:rPr>
      </w:pPr>
      <w:r>
        <w:rPr>
          <w:rFonts w:cstheme="minorHAnsi"/>
        </w:rPr>
        <w:t xml:space="preserve">We typically advise allowing 1 day a week across the year for this. </w:t>
      </w:r>
      <w:r w:rsidR="00947156">
        <w:rPr>
          <w:rFonts w:cstheme="minorHAnsi"/>
        </w:rPr>
        <w:t>This 1 day may</w:t>
      </w:r>
      <w:r>
        <w:rPr>
          <w:rFonts w:cstheme="minorHAnsi"/>
        </w:rPr>
        <w:t xml:space="preserve"> be spread across the week</w:t>
      </w:r>
      <w:r w:rsidR="00947156">
        <w:rPr>
          <w:rFonts w:cstheme="minorHAnsi"/>
        </w:rPr>
        <w:t>. For example, Wednesday night small group, Friday night youth, Sunday service preparation and serving, Sunday afternoon team meeting (plus any planning, emails, phone calls, etc).</w:t>
      </w:r>
    </w:p>
    <w:p w14:paraId="64E9B605" w14:textId="74F8D912" w:rsidR="00947156" w:rsidRDefault="00947156" w:rsidP="007677E6">
      <w:pPr>
        <w:rPr>
          <w:rFonts w:cstheme="minorHAnsi"/>
        </w:rPr>
      </w:pPr>
    </w:p>
    <w:p w14:paraId="09AC8007" w14:textId="092D9BDF" w:rsidR="00947156" w:rsidRPr="00F511F2" w:rsidRDefault="00947156" w:rsidP="00947156">
      <w:pPr>
        <w:pStyle w:val="ListParagraph"/>
        <w:numPr>
          <w:ilvl w:val="0"/>
          <w:numId w:val="1"/>
        </w:numPr>
        <w:rPr>
          <w:rFonts w:ascii="Aharoni" w:hAnsi="Aharoni" w:cs="Aharoni"/>
          <w:color w:val="2E74B5" w:themeColor="accent5" w:themeShade="BF"/>
          <w:sz w:val="36"/>
          <w:szCs w:val="36"/>
        </w:rPr>
      </w:pPr>
      <w:r w:rsidRPr="00F511F2">
        <w:rPr>
          <w:rFonts w:ascii="Aharoni" w:hAnsi="Aharoni" w:cs="Aharoni" w:hint="cs"/>
          <w:color w:val="2E74B5" w:themeColor="accent5" w:themeShade="BF"/>
          <w:sz w:val="36"/>
          <w:szCs w:val="36"/>
        </w:rPr>
        <w:t>Formation</w:t>
      </w:r>
    </w:p>
    <w:p w14:paraId="35C166D2" w14:textId="11985605" w:rsidR="00947156" w:rsidRPr="00947156" w:rsidRDefault="00947156" w:rsidP="00947156">
      <w:pPr>
        <w:rPr>
          <w:rFonts w:cstheme="minorHAnsi"/>
        </w:rPr>
      </w:pPr>
    </w:p>
    <w:p w14:paraId="4805D000" w14:textId="5F456DBC" w:rsidR="00A815CE" w:rsidRDefault="00AD580D">
      <w:r>
        <w:t xml:space="preserve">Doing an internship involves positioning yourself before God </w:t>
      </w:r>
      <w:r w:rsidR="008A5322">
        <w:t>with an expectation to grow</w:t>
      </w:r>
      <w:r>
        <w:t>. Through regular Bible reading, prayer and praise, reflective journaling, completing assessments and meeting regularly with a mentor, you are positioning yourself to grow in your own character more and more into the image of Christ. We typically advise allowing 0.5 – 1 day a week across this year, in addition to your regular time with God.</w:t>
      </w:r>
    </w:p>
    <w:p w14:paraId="5C3EBFA1" w14:textId="6E4A7826" w:rsidR="00AD580D" w:rsidRPr="00F511F2" w:rsidRDefault="00AD580D">
      <w:pPr>
        <w:rPr>
          <w:sz w:val="36"/>
          <w:szCs w:val="36"/>
        </w:rPr>
      </w:pPr>
    </w:p>
    <w:p w14:paraId="39F042E4" w14:textId="6477959C" w:rsidR="00AD580D" w:rsidRPr="00F511F2" w:rsidRDefault="00AD580D" w:rsidP="00AD580D">
      <w:pPr>
        <w:pStyle w:val="ListParagraph"/>
        <w:numPr>
          <w:ilvl w:val="0"/>
          <w:numId w:val="1"/>
        </w:numPr>
        <w:rPr>
          <w:rFonts w:ascii="Aharoni" w:hAnsi="Aharoni" w:cs="Aharoni"/>
          <w:color w:val="2E74B5" w:themeColor="accent5" w:themeShade="BF"/>
          <w:sz w:val="36"/>
          <w:szCs w:val="36"/>
        </w:rPr>
      </w:pPr>
      <w:r w:rsidRPr="00F511F2">
        <w:rPr>
          <w:rFonts w:ascii="Aharoni" w:hAnsi="Aharoni" w:cs="Aharoni" w:hint="cs"/>
          <w:color w:val="2E74B5" w:themeColor="accent5" w:themeShade="BF"/>
          <w:sz w:val="36"/>
          <w:szCs w:val="36"/>
        </w:rPr>
        <w:t>Equip</w:t>
      </w:r>
    </w:p>
    <w:p w14:paraId="5AB36B78" w14:textId="58872BB8" w:rsidR="00AD580D" w:rsidRPr="00AD580D" w:rsidRDefault="00AD580D" w:rsidP="00AD580D">
      <w:pPr>
        <w:rPr>
          <w:rFonts w:ascii="Aharoni" w:hAnsi="Aharoni" w:cs="Aharoni"/>
          <w:color w:val="2E74B5" w:themeColor="accent5" w:themeShade="BF"/>
          <w:sz w:val="28"/>
          <w:szCs w:val="28"/>
        </w:rPr>
      </w:pPr>
    </w:p>
    <w:p w14:paraId="65E77AE8" w14:textId="01928C6E" w:rsidR="004D0A2E" w:rsidRDefault="00E06A67">
      <w:r>
        <w:t xml:space="preserve">A soldier receives training and weaponry </w:t>
      </w:r>
      <w:r w:rsidR="001824A1">
        <w:t>to</w:t>
      </w:r>
      <w:r>
        <w:t xml:space="preserve"> head into battle, and we want to equip you with some of the skills and training in knowing God and the Bible more and how to apply this learning into life and ministry. </w:t>
      </w:r>
      <w:r w:rsidR="004D0A2E">
        <w:t xml:space="preserve">The GSIP Course builds upon the Praxis and Formation components of the internship through formalised learning covering key areas of theology </w:t>
      </w:r>
      <w:r w:rsidR="004D0A2E">
        <w:lastRenderedPageBreak/>
        <w:t xml:space="preserve">and ministry. In a way this is like a ‘basecamp’ </w:t>
      </w:r>
      <w:r>
        <w:t xml:space="preserve">or ‘bootcamp’ </w:t>
      </w:r>
      <w:r w:rsidR="004D0A2E">
        <w:t xml:space="preserve">for interns to learn, reflect on their ministry and growth, and be better equipped for what God has in store for them, all in community and </w:t>
      </w:r>
      <w:r>
        <w:t>under</w:t>
      </w:r>
      <w:r w:rsidR="004D0A2E">
        <w:t xml:space="preserve"> </w:t>
      </w:r>
      <w:r w:rsidR="001824A1">
        <w:t xml:space="preserve">different </w:t>
      </w:r>
      <w:r w:rsidR="004D0A2E">
        <w:t>ministry leaders.</w:t>
      </w:r>
    </w:p>
    <w:p w14:paraId="11F5B6CD" w14:textId="1A72A334" w:rsidR="004D0A2E" w:rsidRDefault="004D0A2E"/>
    <w:p w14:paraId="3AEBB55E" w14:textId="2651E665" w:rsidR="004D0A2E" w:rsidRDefault="004D0A2E">
      <w:r>
        <w:t>The Equip content is covered on a Thursday during school terms (</w:t>
      </w:r>
      <w:r w:rsidR="001824A1">
        <w:t xml:space="preserve">typically </w:t>
      </w:r>
      <w:r>
        <w:t>8.45 am to 3.15 pm each Thursday).</w:t>
      </w:r>
    </w:p>
    <w:p w14:paraId="315D3F92" w14:textId="6F344DF1" w:rsidR="004D0A2E" w:rsidRDefault="004D0A2E"/>
    <w:p w14:paraId="449F1B79" w14:textId="3CE5DE14" w:rsidR="004D0A2E" w:rsidRDefault="004D0A2E">
      <w:r>
        <w:t xml:space="preserve">For interested and eligible students this can be combined with a 10742NAT Certificate IV in Christian Ministry and Theology in conjunction with Eastern College Australia. Some online components would also need to be completed. See the </w:t>
      </w:r>
      <w:r w:rsidR="00A06875">
        <w:t>information pack from</w:t>
      </w:r>
      <w:r>
        <w:t xml:space="preserve"> Eastern College Australia.</w:t>
      </w:r>
    </w:p>
    <w:p w14:paraId="17A8F5E1" w14:textId="77777777" w:rsidR="00CC058A" w:rsidRDefault="00CC058A"/>
    <w:p w14:paraId="1959C3E1" w14:textId="684C4B46" w:rsidR="004D0A2E" w:rsidRDefault="004D0A2E"/>
    <w:p w14:paraId="51F0A2B5" w14:textId="77777777" w:rsidR="00A06875" w:rsidRDefault="00A06875"/>
    <w:p w14:paraId="0A365348" w14:textId="2D34FDA7" w:rsidR="004D0A2E" w:rsidRDefault="004D0A2E">
      <w:pPr>
        <w:rPr>
          <w:rFonts w:ascii="Aharoni" w:hAnsi="Aharoni" w:cs="Aharoni"/>
          <w:color w:val="2E74B5" w:themeColor="accent5" w:themeShade="BF"/>
          <w:sz w:val="36"/>
          <w:szCs w:val="36"/>
        </w:rPr>
      </w:pPr>
      <w:r w:rsidRPr="00F511F2">
        <w:rPr>
          <w:rFonts w:ascii="Aharoni" w:hAnsi="Aharoni" w:cs="Aharoni" w:hint="cs"/>
          <w:color w:val="2E74B5" w:themeColor="accent5" w:themeShade="BF"/>
          <w:sz w:val="36"/>
          <w:szCs w:val="36"/>
        </w:rPr>
        <w:t>Equip units</w:t>
      </w:r>
    </w:p>
    <w:p w14:paraId="3FE3F6B4" w14:textId="62813B8D" w:rsidR="001824A1" w:rsidRDefault="001824A1">
      <w:pPr>
        <w:rPr>
          <w:rFonts w:cstheme="minorHAnsi"/>
          <w:color w:val="000000" w:themeColor="text1"/>
        </w:rPr>
      </w:pPr>
      <w:r>
        <w:rPr>
          <w:rFonts w:cstheme="minorHAnsi"/>
          <w:color w:val="000000" w:themeColor="text1"/>
        </w:rPr>
        <w:t xml:space="preserve">The </w:t>
      </w:r>
      <w:r w:rsidR="00CC058A">
        <w:rPr>
          <w:rFonts w:cstheme="minorHAnsi"/>
          <w:color w:val="000000" w:themeColor="text1"/>
        </w:rPr>
        <w:t xml:space="preserve">Equip </w:t>
      </w:r>
      <w:r>
        <w:rPr>
          <w:rFonts w:cstheme="minorHAnsi"/>
          <w:color w:val="000000" w:themeColor="text1"/>
        </w:rPr>
        <w:t xml:space="preserve">content </w:t>
      </w:r>
      <w:r w:rsidR="00CC058A">
        <w:rPr>
          <w:rFonts w:cstheme="minorHAnsi"/>
          <w:color w:val="000000" w:themeColor="text1"/>
        </w:rPr>
        <w:t>covers</w:t>
      </w:r>
      <w:r>
        <w:rPr>
          <w:rFonts w:cstheme="minorHAnsi"/>
          <w:color w:val="000000" w:themeColor="text1"/>
        </w:rPr>
        <w:t xml:space="preserve"> a mixture of theology and ministry application.</w:t>
      </w:r>
      <w:r w:rsidR="00225CC7">
        <w:rPr>
          <w:rFonts w:cstheme="minorHAnsi"/>
          <w:color w:val="000000" w:themeColor="text1"/>
        </w:rPr>
        <w:t xml:space="preserve"> Required</w:t>
      </w:r>
      <w:r w:rsidR="00CC058A">
        <w:rPr>
          <w:rFonts w:cstheme="minorHAnsi"/>
          <w:color w:val="000000" w:themeColor="text1"/>
        </w:rPr>
        <w:t>/recommended</w:t>
      </w:r>
      <w:r w:rsidR="00225CC7">
        <w:rPr>
          <w:rFonts w:cstheme="minorHAnsi"/>
          <w:color w:val="000000" w:themeColor="text1"/>
        </w:rPr>
        <w:t xml:space="preserve"> readings have been included </w:t>
      </w:r>
      <w:r w:rsidR="00CC058A">
        <w:rPr>
          <w:rFonts w:cstheme="minorHAnsi"/>
          <w:color w:val="000000" w:themeColor="text1"/>
        </w:rPr>
        <w:t>below</w:t>
      </w:r>
      <w:r w:rsidR="00225CC7">
        <w:rPr>
          <w:rFonts w:cstheme="minorHAnsi"/>
          <w:color w:val="000000" w:themeColor="text1"/>
        </w:rPr>
        <w:t>.</w:t>
      </w:r>
    </w:p>
    <w:p w14:paraId="64CBB823" w14:textId="04256BE0" w:rsidR="00F511F2" w:rsidRPr="00E06A67" w:rsidRDefault="00F511F2">
      <w:pPr>
        <w:rPr>
          <w:rFonts w:ascii="Aharoni" w:hAnsi="Aharoni" w:cs="Aharoni"/>
          <w:color w:val="2E74B5" w:themeColor="accent5" w:themeShade="BF"/>
        </w:rPr>
      </w:pPr>
    </w:p>
    <w:p w14:paraId="20D84E84" w14:textId="458446D9" w:rsidR="00E06A67" w:rsidRDefault="00E06A67" w:rsidP="00E06A67">
      <w:pPr>
        <w:pStyle w:val="ListParagraph"/>
        <w:numPr>
          <w:ilvl w:val="0"/>
          <w:numId w:val="2"/>
        </w:numPr>
      </w:pPr>
      <w:r w:rsidRPr="00225CC7">
        <w:rPr>
          <w:b/>
          <w:bCs/>
          <w:color w:val="2E74B5" w:themeColor="accent5" w:themeShade="BF"/>
        </w:rPr>
        <w:t xml:space="preserve">God’s Big </w:t>
      </w:r>
      <w:r w:rsidR="00747524" w:rsidRPr="00225CC7">
        <w:rPr>
          <w:b/>
          <w:bCs/>
          <w:color w:val="2E74B5" w:themeColor="accent5" w:themeShade="BF"/>
        </w:rPr>
        <w:t>Story</w:t>
      </w:r>
      <w:r w:rsidRPr="00225CC7">
        <w:rPr>
          <w:b/>
          <w:bCs/>
          <w:color w:val="2E74B5" w:themeColor="accent5" w:themeShade="BF"/>
        </w:rPr>
        <w:t xml:space="preserve"> – Bible Overview</w:t>
      </w:r>
      <w:r w:rsidR="00225CC7">
        <w:br/>
        <w:t xml:space="preserve">Vaughn Roberts, </w:t>
      </w:r>
      <w:r w:rsidR="00225CC7">
        <w:rPr>
          <w:i/>
          <w:iCs/>
        </w:rPr>
        <w:t>God’s Big Picture</w:t>
      </w:r>
      <w:r w:rsidR="00225CC7">
        <w:rPr>
          <w:i/>
          <w:iCs/>
        </w:rPr>
        <w:br/>
      </w:r>
    </w:p>
    <w:p w14:paraId="264645C4" w14:textId="7E9EC925" w:rsidR="00E06A67" w:rsidRDefault="00E06A67" w:rsidP="00E06A67">
      <w:pPr>
        <w:pStyle w:val="ListParagraph"/>
        <w:numPr>
          <w:ilvl w:val="0"/>
          <w:numId w:val="2"/>
        </w:numPr>
      </w:pPr>
      <w:r w:rsidRPr="00225CC7">
        <w:rPr>
          <w:b/>
          <w:bCs/>
          <w:color w:val="2E74B5" w:themeColor="accent5" w:themeShade="BF"/>
        </w:rPr>
        <w:t>Introduction to Pastoral Care</w:t>
      </w:r>
      <w:r w:rsidR="00225CC7">
        <w:br/>
        <w:t xml:space="preserve">Paul David Tripp, </w:t>
      </w:r>
      <w:r w:rsidR="00225CC7">
        <w:rPr>
          <w:i/>
          <w:iCs/>
        </w:rPr>
        <w:t>Instruments in the Redeemer’s Hands (Study Guide)</w:t>
      </w:r>
      <w:r w:rsidR="00225CC7">
        <w:rPr>
          <w:i/>
          <w:iCs/>
        </w:rPr>
        <w:br/>
      </w:r>
    </w:p>
    <w:p w14:paraId="650E38E6" w14:textId="2C979A3C" w:rsidR="00747524" w:rsidRDefault="00747524" w:rsidP="00E06A67">
      <w:pPr>
        <w:pStyle w:val="ListParagraph"/>
        <w:numPr>
          <w:ilvl w:val="0"/>
          <w:numId w:val="2"/>
        </w:numPr>
      </w:pPr>
      <w:r w:rsidRPr="00225CC7">
        <w:rPr>
          <w:b/>
          <w:bCs/>
          <w:color w:val="2E74B5" w:themeColor="accent5" w:themeShade="BF"/>
        </w:rPr>
        <w:t>Engaging with Scripture – using the Bible</w:t>
      </w:r>
      <w:r w:rsidR="00225CC7">
        <w:br/>
      </w:r>
      <w:r w:rsidR="00225CC7" w:rsidRPr="00225CC7">
        <w:rPr>
          <w:i/>
          <w:iCs/>
        </w:rPr>
        <w:t>ESV Illuminated Scripture Journal: Philippians</w:t>
      </w:r>
      <w:r w:rsidR="00225CC7">
        <w:rPr>
          <w:i/>
          <w:iCs/>
        </w:rPr>
        <w:br/>
      </w:r>
    </w:p>
    <w:p w14:paraId="417BEA1C" w14:textId="4F04CB22" w:rsidR="00747524" w:rsidRDefault="00747524" w:rsidP="00E06A67">
      <w:pPr>
        <w:pStyle w:val="ListParagraph"/>
        <w:numPr>
          <w:ilvl w:val="0"/>
          <w:numId w:val="2"/>
        </w:numPr>
      </w:pPr>
      <w:r w:rsidRPr="00225CC7">
        <w:rPr>
          <w:b/>
          <w:bCs/>
          <w:color w:val="2E74B5" w:themeColor="accent5" w:themeShade="BF"/>
        </w:rPr>
        <w:t>Discipleship – following Jesus in the Gospel of Mark</w:t>
      </w:r>
      <w:r w:rsidR="00225CC7">
        <w:br/>
      </w:r>
      <w:r w:rsidR="00225CC7" w:rsidRPr="00225CC7">
        <w:rPr>
          <w:i/>
          <w:iCs/>
        </w:rPr>
        <w:t>ESV Illuminated Scripture Journal: Mark</w:t>
      </w:r>
      <w:r w:rsidR="00225CC7">
        <w:rPr>
          <w:i/>
          <w:iCs/>
        </w:rPr>
        <w:br/>
      </w:r>
    </w:p>
    <w:p w14:paraId="529C0426" w14:textId="00A4EEDB" w:rsidR="00747524" w:rsidRDefault="00747524" w:rsidP="00E06A67">
      <w:pPr>
        <w:pStyle w:val="ListParagraph"/>
        <w:numPr>
          <w:ilvl w:val="0"/>
          <w:numId w:val="2"/>
        </w:numPr>
      </w:pPr>
      <w:r w:rsidRPr="00225CC7">
        <w:rPr>
          <w:b/>
          <w:bCs/>
          <w:color w:val="2E74B5" w:themeColor="accent5" w:themeShade="BF"/>
        </w:rPr>
        <w:t>Telling God’s Story – giving talks, leading studies, doing evangelism</w:t>
      </w:r>
      <w:r w:rsidR="00225CC7" w:rsidRPr="00225CC7">
        <w:rPr>
          <w:b/>
          <w:bCs/>
        </w:rPr>
        <w:br/>
      </w:r>
      <w:r w:rsidR="00225CC7">
        <w:t xml:space="preserve">Colin Marshall, </w:t>
      </w:r>
      <w:r w:rsidR="00225CC7">
        <w:rPr>
          <w:i/>
          <w:iCs/>
        </w:rPr>
        <w:t>Growth Groups</w:t>
      </w:r>
      <w:r w:rsidR="00225CC7">
        <w:rPr>
          <w:i/>
          <w:iCs/>
        </w:rPr>
        <w:br/>
      </w:r>
    </w:p>
    <w:p w14:paraId="45553E78" w14:textId="7037BD48" w:rsidR="00747524" w:rsidRDefault="00747524" w:rsidP="00E06A67">
      <w:pPr>
        <w:pStyle w:val="ListParagraph"/>
        <w:numPr>
          <w:ilvl w:val="0"/>
          <w:numId w:val="2"/>
        </w:numPr>
      </w:pPr>
      <w:r w:rsidRPr="00225CC7">
        <w:rPr>
          <w:b/>
          <w:bCs/>
          <w:color w:val="2E74B5" w:themeColor="accent5" w:themeShade="BF"/>
        </w:rPr>
        <w:t>Knowing God – Christian beliefs (Doctrine)</w:t>
      </w:r>
      <w:r w:rsidR="00225CC7">
        <w:br/>
        <w:t xml:space="preserve">J.I. Packer, </w:t>
      </w:r>
      <w:r w:rsidR="00225CC7">
        <w:rPr>
          <w:i/>
          <w:iCs/>
        </w:rPr>
        <w:t>Knowing God</w:t>
      </w:r>
      <w:r w:rsidR="00225CC7">
        <w:rPr>
          <w:i/>
          <w:iCs/>
        </w:rPr>
        <w:br/>
      </w:r>
    </w:p>
    <w:p w14:paraId="29AD7083" w14:textId="4960E0BA" w:rsidR="00747524" w:rsidRDefault="00747524" w:rsidP="00E06A67">
      <w:pPr>
        <w:pStyle w:val="ListParagraph"/>
        <w:numPr>
          <w:ilvl w:val="0"/>
          <w:numId w:val="2"/>
        </w:numPr>
      </w:pPr>
      <w:r w:rsidRPr="00225CC7">
        <w:rPr>
          <w:b/>
          <w:bCs/>
          <w:color w:val="2E74B5" w:themeColor="accent5" w:themeShade="BF"/>
        </w:rPr>
        <w:t>Christian Ethics</w:t>
      </w:r>
      <w:r w:rsidR="00225CC7">
        <w:br/>
        <w:t xml:space="preserve">Andrew Cameron, </w:t>
      </w:r>
      <w:r w:rsidR="00225CC7">
        <w:rPr>
          <w:i/>
          <w:iCs/>
        </w:rPr>
        <w:t>The Joined-Up Life: A Christian Account of How Ethics Works</w:t>
      </w:r>
      <w:r w:rsidR="00225CC7">
        <w:rPr>
          <w:i/>
          <w:iCs/>
        </w:rPr>
        <w:br/>
      </w:r>
    </w:p>
    <w:p w14:paraId="385BD2E7" w14:textId="16927BBF" w:rsidR="00747524" w:rsidRDefault="00747524" w:rsidP="00E06A67">
      <w:pPr>
        <w:pStyle w:val="ListParagraph"/>
        <w:numPr>
          <w:ilvl w:val="0"/>
          <w:numId w:val="2"/>
        </w:numPr>
      </w:pPr>
      <w:r>
        <w:t>*</w:t>
      </w:r>
      <w:r w:rsidRPr="00225CC7">
        <w:rPr>
          <w:b/>
          <w:bCs/>
          <w:color w:val="2E74B5" w:themeColor="accent5" w:themeShade="BF"/>
        </w:rPr>
        <w:t>Working with Diversity in Healthy Teams</w:t>
      </w:r>
      <w:r w:rsidRPr="00225CC7">
        <w:rPr>
          <w:color w:val="2E74B5" w:themeColor="accent5" w:themeShade="BF"/>
        </w:rPr>
        <w:t xml:space="preserve"> </w:t>
      </w:r>
      <w:r>
        <w:t>(Online, Certificate IV students only)</w:t>
      </w:r>
    </w:p>
    <w:p w14:paraId="3CF21B2F" w14:textId="658C4B96" w:rsidR="00747524" w:rsidRDefault="00747524"/>
    <w:p w14:paraId="523C93EE" w14:textId="2AFBC80D" w:rsidR="00225CC7" w:rsidRDefault="00225CC7"/>
    <w:p w14:paraId="27C84ABD" w14:textId="179ED146" w:rsidR="00225CC7" w:rsidRDefault="00225CC7"/>
    <w:p w14:paraId="42CF23E6" w14:textId="1FA1149C" w:rsidR="00A06875" w:rsidRDefault="00A06875"/>
    <w:p w14:paraId="01A0674A" w14:textId="01A7215B" w:rsidR="00A06875" w:rsidRDefault="00A06875"/>
    <w:p w14:paraId="03B75EA1" w14:textId="2CB5F8CD" w:rsidR="00A06875" w:rsidRDefault="00A06875"/>
    <w:p w14:paraId="5C16A569" w14:textId="77777777" w:rsidR="00A06875" w:rsidRDefault="00A06875"/>
    <w:p w14:paraId="749139FE" w14:textId="2D0537B3" w:rsidR="00747524" w:rsidRPr="00CC058A" w:rsidRDefault="00747524">
      <w:pPr>
        <w:rPr>
          <w:rFonts w:ascii="Aharoni" w:hAnsi="Aharoni" w:cs="Aharoni"/>
          <w:color w:val="2E74B5" w:themeColor="accent5" w:themeShade="BF"/>
          <w:sz w:val="48"/>
          <w:szCs w:val="48"/>
        </w:rPr>
      </w:pPr>
      <w:r w:rsidRPr="00CC058A">
        <w:rPr>
          <w:rFonts w:ascii="Aharoni" w:hAnsi="Aharoni" w:cs="Aharoni" w:hint="cs"/>
          <w:color w:val="2E74B5" w:themeColor="accent5" w:themeShade="BF"/>
          <w:sz w:val="48"/>
          <w:szCs w:val="48"/>
        </w:rPr>
        <w:lastRenderedPageBreak/>
        <w:t>Dates</w:t>
      </w:r>
    </w:p>
    <w:p w14:paraId="2128769D" w14:textId="1F40B84C" w:rsidR="00747524" w:rsidRDefault="00747524">
      <w:r>
        <w:t>The Equip content will follow the school terms. Week 1 will be a one week intensive (Monday 30</w:t>
      </w:r>
      <w:r w:rsidRPr="00747524">
        <w:rPr>
          <w:vertAlign w:val="superscript"/>
        </w:rPr>
        <w:t>th</w:t>
      </w:r>
      <w:r>
        <w:t xml:space="preserve"> January to Friday 3</w:t>
      </w:r>
      <w:r w:rsidRPr="00747524">
        <w:rPr>
          <w:vertAlign w:val="superscript"/>
        </w:rPr>
        <w:t>rd</w:t>
      </w:r>
      <w:r>
        <w:t xml:space="preserve"> February 2023).</w:t>
      </w:r>
    </w:p>
    <w:p w14:paraId="10EAFE00" w14:textId="1CC67296" w:rsidR="00747524" w:rsidRDefault="00747524"/>
    <w:p w14:paraId="4F643560" w14:textId="2809278F" w:rsidR="00747524" w:rsidRDefault="00747524">
      <w:r>
        <w:t>Great Southern interns - other important dates</w:t>
      </w:r>
      <w:r w:rsidR="00CB5278">
        <w:t>*</w:t>
      </w:r>
      <w:r>
        <w:t xml:space="preserve">: </w:t>
      </w:r>
    </w:p>
    <w:p w14:paraId="5AD4E660" w14:textId="77777777" w:rsidR="00747524" w:rsidRDefault="00747524"/>
    <w:p w14:paraId="18F3D364" w14:textId="5CF84D15" w:rsidR="00747524" w:rsidRDefault="00747524" w:rsidP="00CC058A">
      <w:pPr>
        <w:pStyle w:val="ListParagraph"/>
        <w:numPr>
          <w:ilvl w:val="0"/>
          <w:numId w:val="4"/>
        </w:numPr>
      </w:pPr>
      <w:r>
        <w:t>Kids Holiday Program (July school holidays)</w:t>
      </w:r>
    </w:p>
    <w:p w14:paraId="3CB1FB64" w14:textId="25744276" w:rsidR="00747524" w:rsidRDefault="00747524" w:rsidP="00CC058A">
      <w:pPr>
        <w:pStyle w:val="ListParagraph"/>
        <w:numPr>
          <w:ilvl w:val="0"/>
          <w:numId w:val="4"/>
        </w:numPr>
      </w:pPr>
      <w:r>
        <w:t>TBC Regional Ministry Teams (Terms 3 and 4)</w:t>
      </w:r>
    </w:p>
    <w:p w14:paraId="3053FBF6" w14:textId="556C9EA4" w:rsidR="00747524" w:rsidRDefault="00747524" w:rsidP="00CC058A">
      <w:pPr>
        <w:pStyle w:val="ListParagraph"/>
        <w:numPr>
          <w:ilvl w:val="0"/>
          <w:numId w:val="4"/>
        </w:numPr>
      </w:pPr>
      <w:r>
        <w:t>TBC Short term mission trip (late Term 4)</w:t>
      </w:r>
    </w:p>
    <w:p w14:paraId="430EDC55" w14:textId="2C279228" w:rsidR="00747524" w:rsidRDefault="00747524"/>
    <w:p w14:paraId="051EC3E1" w14:textId="35F29203" w:rsidR="00747524" w:rsidRDefault="00747524">
      <w:r>
        <w:t xml:space="preserve">*Interns outside the Great Southern region will work with their </w:t>
      </w:r>
      <w:r w:rsidR="00CB5278">
        <w:t>local churches in different ministry programs. Those interested in joining the Great Southern ministry opportunities are welcome to liaise between their church and the Training Hub Director to discuss possibilities.</w:t>
      </w:r>
    </w:p>
    <w:p w14:paraId="35D85847" w14:textId="70D881E5" w:rsidR="00A06875" w:rsidRDefault="00A06875"/>
    <w:p w14:paraId="3CFC2DA5" w14:textId="77777777" w:rsidR="00A06875" w:rsidRDefault="00A06875"/>
    <w:p w14:paraId="4DFB3AE5" w14:textId="77777777" w:rsidR="00747524" w:rsidRDefault="00747524"/>
    <w:p w14:paraId="51FBDCFE" w14:textId="4659E074" w:rsidR="00CB5278" w:rsidRPr="00CC058A" w:rsidRDefault="00CB5278">
      <w:pPr>
        <w:rPr>
          <w:rFonts w:ascii="Aharoni" w:hAnsi="Aharoni" w:cs="Aharoni"/>
          <w:color w:val="2E74B5" w:themeColor="accent5" w:themeShade="BF"/>
          <w:sz w:val="48"/>
          <w:szCs w:val="48"/>
        </w:rPr>
      </w:pPr>
      <w:r w:rsidRPr="00CC058A">
        <w:rPr>
          <w:rFonts w:ascii="Aharoni" w:hAnsi="Aharoni" w:cs="Aharoni" w:hint="cs"/>
          <w:color w:val="2E74B5" w:themeColor="accent5" w:themeShade="BF"/>
          <w:sz w:val="48"/>
          <w:szCs w:val="48"/>
        </w:rPr>
        <w:t>Costs</w:t>
      </w:r>
    </w:p>
    <w:p w14:paraId="2DB34824" w14:textId="77777777" w:rsidR="00A06875" w:rsidRDefault="00A06875"/>
    <w:p w14:paraId="4B337AAB" w14:textId="77777777" w:rsidR="00CB5278" w:rsidRPr="00F511F2" w:rsidRDefault="00CB5278">
      <w:pPr>
        <w:rPr>
          <w:rFonts w:ascii="Aharoni" w:hAnsi="Aharoni" w:cs="Aharoni"/>
          <w:color w:val="2E74B5" w:themeColor="accent5" w:themeShade="BF"/>
          <w:sz w:val="28"/>
          <w:szCs w:val="28"/>
        </w:rPr>
      </w:pPr>
      <w:r w:rsidRPr="00F511F2">
        <w:rPr>
          <w:rFonts w:ascii="Aharoni" w:hAnsi="Aharoni" w:cs="Aharoni" w:hint="cs"/>
          <w:color w:val="2E74B5" w:themeColor="accent5" w:themeShade="BF"/>
          <w:sz w:val="28"/>
          <w:szCs w:val="28"/>
        </w:rPr>
        <w:t xml:space="preserve">Stream 1 </w:t>
      </w:r>
    </w:p>
    <w:p w14:paraId="60A38172" w14:textId="0299392F" w:rsidR="00CB5278" w:rsidRDefault="00CB5278">
      <w:r>
        <w:t>GSIP Core: full program. GSIP Completion Certificate. $2500.</w:t>
      </w:r>
    </w:p>
    <w:p w14:paraId="49D88B64" w14:textId="51E3536F" w:rsidR="00CB5278" w:rsidRDefault="00CB5278"/>
    <w:p w14:paraId="1904B8AC" w14:textId="77777777" w:rsidR="00A06875" w:rsidRDefault="00A06875"/>
    <w:p w14:paraId="5D14484C" w14:textId="77777777" w:rsidR="00CB5278" w:rsidRPr="00F511F2" w:rsidRDefault="00CB5278">
      <w:pPr>
        <w:rPr>
          <w:rFonts w:ascii="Aharoni" w:hAnsi="Aharoni" w:cs="Aharoni"/>
          <w:color w:val="2E74B5" w:themeColor="accent5" w:themeShade="BF"/>
          <w:sz w:val="28"/>
          <w:szCs w:val="28"/>
        </w:rPr>
      </w:pPr>
      <w:r w:rsidRPr="00F511F2">
        <w:rPr>
          <w:rFonts w:ascii="Aharoni" w:hAnsi="Aharoni" w:cs="Aharoni" w:hint="cs"/>
          <w:color w:val="2E74B5" w:themeColor="accent5" w:themeShade="BF"/>
          <w:sz w:val="28"/>
          <w:szCs w:val="28"/>
        </w:rPr>
        <w:t>Stream 2</w:t>
      </w:r>
    </w:p>
    <w:p w14:paraId="2305B667" w14:textId="25A07B99" w:rsidR="00CB5278" w:rsidRDefault="00CB5278">
      <w:r>
        <w:t>GSIP Cert IV: full program, plus 10742NAT Certificate IV in Christian Ministry and Theology integrated. One additional online unit required. $3010</w:t>
      </w:r>
      <w:r w:rsidR="001824A1">
        <w:t>.</w:t>
      </w:r>
    </w:p>
    <w:p w14:paraId="2CBAE02B" w14:textId="652D4ED0" w:rsidR="00CB5278" w:rsidRDefault="00CB5278"/>
    <w:p w14:paraId="16356179" w14:textId="77777777" w:rsidR="00A06875" w:rsidRDefault="00A06875"/>
    <w:p w14:paraId="042EA19D" w14:textId="655EA184" w:rsidR="00CB5278" w:rsidRPr="00F511F2" w:rsidRDefault="00CB5278">
      <w:pPr>
        <w:rPr>
          <w:rFonts w:ascii="Aharoni" w:hAnsi="Aharoni" w:cs="Aharoni"/>
          <w:color w:val="2E74B5" w:themeColor="accent5" w:themeShade="BF"/>
          <w:sz w:val="28"/>
          <w:szCs w:val="28"/>
        </w:rPr>
      </w:pPr>
      <w:r w:rsidRPr="00F511F2">
        <w:rPr>
          <w:rFonts w:ascii="Aharoni" w:hAnsi="Aharoni" w:cs="Aharoni" w:hint="cs"/>
          <w:color w:val="2E74B5" w:themeColor="accent5" w:themeShade="BF"/>
          <w:sz w:val="28"/>
          <w:szCs w:val="28"/>
        </w:rPr>
        <w:t>Stream 3</w:t>
      </w:r>
    </w:p>
    <w:p w14:paraId="7A672695" w14:textId="0CC734D7" w:rsidR="00CB5278" w:rsidRDefault="00CB5278">
      <w:r>
        <w:t>GSIP Cert IV+: full progra</w:t>
      </w:r>
      <w:r w:rsidR="00F511F2">
        <w:t>m, Cert IV, plus additional Diploma or Graduate Diploma units. $3010 plus additional per unit costs</w:t>
      </w:r>
      <w:r w:rsidR="00743542">
        <w:t xml:space="preserve"> (details available upon request)</w:t>
      </w:r>
      <w:r w:rsidR="001824A1">
        <w:t>..</w:t>
      </w:r>
    </w:p>
    <w:p w14:paraId="63DE3759" w14:textId="18E9259E" w:rsidR="00F511F2" w:rsidRDefault="00F511F2"/>
    <w:p w14:paraId="4354DCE4" w14:textId="77777777" w:rsidR="00A06875" w:rsidRDefault="00A06875"/>
    <w:p w14:paraId="7C6B53FB" w14:textId="77777777" w:rsidR="00CC058A" w:rsidRDefault="00CC058A"/>
    <w:p w14:paraId="6DC00EB7" w14:textId="693B28A2" w:rsidR="00AF0CD7" w:rsidRPr="00CC058A" w:rsidRDefault="00743542">
      <w:pPr>
        <w:rPr>
          <w:rFonts w:ascii="Aharoni" w:hAnsi="Aharoni" w:cs="Aharoni"/>
          <w:color w:val="2E74B5" w:themeColor="accent5" w:themeShade="BF"/>
          <w:sz w:val="48"/>
          <w:szCs w:val="48"/>
        </w:rPr>
      </w:pPr>
      <w:r w:rsidRPr="00CC058A">
        <w:rPr>
          <w:rFonts w:ascii="Aharoni" w:hAnsi="Aharoni" w:cs="Aharoni" w:hint="cs"/>
          <w:color w:val="2E74B5" w:themeColor="accent5" w:themeShade="BF"/>
          <w:sz w:val="48"/>
          <w:szCs w:val="48"/>
        </w:rPr>
        <w:t>Life as an intern…</w:t>
      </w:r>
    </w:p>
    <w:p w14:paraId="1D92B834" w14:textId="2B54A5DE" w:rsidR="00743542" w:rsidRDefault="00743542"/>
    <w:p w14:paraId="696C1062" w14:textId="77495283" w:rsidR="00B206AD" w:rsidRDefault="00B206AD">
      <w:r>
        <w:t>Here are a few real life scenarios of some interns of the last few years to give you a picture of how life as an intern could look.</w:t>
      </w:r>
    </w:p>
    <w:p w14:paraId="45D22EA7" w14:textId="77777777" w:rsidR="00B206AD" w:rsidRDefault="00B206AD"/>
    <w:p w14:paraId="50844C37" w14:textId="5E299D4D" w:rsidR="00743542" w:rsidRPr="00F354CB" w:rsidRDefault="00743542">
      <w:pPr>
        <w:rPr>
          <w:rFonts w:ascii="Aharoni" w:hAnsi="Aharoni" w:cs="Aharoni"/>
          <w:color w:val="2E74B5" w:themeColor="accent5" w:themeShade="BF"/>
        </w:rPr>
      </w:pPr>
      <w:r w:rsidRPr="00F354CB">
        <w:rPr>
          <w:rFonts w:ascii="Aharoni" w:hAnsi="Aharoni" w:cs="Aharoni" w:hint="cs"/>
          <w:color w:val="2E74B5" w:themeColor="accent5" w:themeShade="BF"/>
        </w:rPr>
        <w:t>Dave the sparky</w:t>
      </w:r>
    </w:p>
    <w:p w14:paraId="58EA2026" w14:textId="5291DDA4" w:rsidR="00743542" w:rsidRDefault="00743542">
      <w:r>
        <w:t>Dave is married and is an electrician. He has structured his intern year so that he does his electrician work Monday to Wednesday. He is a part of leading a small group on Tuesday night</w:t>
      </w:r>
      <w:r w:rsidR="001824A1">
        <w:t>s</w:t>
      </w:r>
      <w:r>
        <w:t xml:space="preserve">. He joins in the Equip classes on a Thursday, then uses Friday to do assessments, meet with his mentor, and spend additional time in reflection and prayer. He </w:t>
      </w:r>
      <w:r w:rsidR="001824A1">
        <w:t xml:space="preserve">also </w:t>
      </w:r>
      <w:r>
        <w:t xml:space="preserve">helps lead at his youth group </w:t>
      </w:r>
      <w:r w:rsidR="001824A1">
        <w:t xml:space="preserve">on Friday night </w:t>
      </w:r>
      <w:r>
        <w:t>and is involved in a music team on a Sunday service.</w:t>
      </w:r>
      <w:r w:rsidR="00B206AD">
        <w:t xml:space="preserve"> Dave is wondering whether ministry could be for him longer term.</w:t>
      </w:r>
    </w:p>
    <w:p w14:paraId="1B27E58B" w14:textId="77FE97DA" w:rsidR="00743542" w:rsidRDefault="00743542"/>
    <w:p w14:paraId="7D148EC9" w14:textId="1FBCDB9C" w:rsidR="00F354CB" w:rsidRPr="00F354CB" w:rsidRDefault="00F354CB">
      <w:pPr>
        <w:rPr>
          <w:rFonts w:ascii="Aharoni" w:hAnsi="Aharoni" w:cs="Aharoni"/>
          <w:color w:val="2E74B5" w:themeColor="accent5" w:themeShade="BF"/>
        </w:rPr>
      </w:pPr>
      <w:r w:rsidRPr="00F354CB">
        <w:rPr>
          <w:rFonts w:ascii="Aharoni" w:hAnsi="Aharoni" w:cs="Aharoni" w:hint="cs"/>
          <w:color w:val="2E74B5" w:themeColor="accent5" w:themeShade="BF"/>
        </w:rPr>
        <w:t>Sam the teacher</w:t>
      </w:r>
    </w:p>
    <w:p w14:paraId="2B41A3D3" w14:textId="40F0B764" w:rsidR="00F354CB" w:rsidRDefault="00F354CB">
      <w:r>
        <w:t>Sam is single, loves teaching, and loves Jesus. She is disciplined with her time and has continued working 4 days a week, weaving ministry throughout her week, meeting with the other interns on Thursday for the Equip content, leading Sunday music teams and running training for others.</w:t>
      </w:r>
      <w:r w:rsidR="00B206AD">
        <w:t xml:space="preserve"> Sam hopes to know the Bible more and teach it to others, particularly kids.</w:t>
      </w:r>
    </w:p>
    <w:p w14:paraId="4E0F53F5" w14:textId="3D14C8ED" w:rsidR="00F354CB" w:rsidRDefault="00F354CB"/>
    <w:p w14:paraId="616D0DA7" w14:textId="6E77B2EF" w:rsidR="00F354CB" w:rsidRPr="00F354CB" w:rsidRDefault="00F354CB">
      <w:pPr>
        <w:rPr>
          <w:rFonts w:ascii="Aharoni" w:hAnsi="Aharoni" w:cs="Aharoni"/>
        </w:rPr>
      </w:pPr>
      <w:r>
        <w:rPr>
          <w:rFonts w:ascii="Aharoni" w:hAnsi="Aharoni" w:cs="Aharoni"/>
          <w:color w:val="2E74B5" w:themeColor="accent5" w:themeShade="BF"/>
        </w:rPr>
        <w:t>Tammy</w:t>
      </w:r>
      <w:r w:rsidRPr="00F354CB">
        <w:rPr>
          <w:rFonts w:ascii="Aharoni" w:hAnsi="Aharoni" w:cs="Aharoni" w:hint="cs"/>
          <w:color w:val="2E74B5" w:themeColor="accent5" w:themeShade="BF"/>
        </w:rPr>
        <w:t xml:space="preserve"> the </w:t>
      </w:r>
      <w:r>
        <w:rPr>
          <w:rFonts w:ascii="Aharoni" w:hAnsi="Aharoni" w:cs="Aharoni"/>
          <w:color w:val="2E74B5" w:themeColor="accent5" w:themeShade="BF"/>
        </w:rPr>
        <w:t>mum</w:t>
      </w:r>
    </w:p>
    <w:p w14:paraId="5ECFAC6C" w14:textId="51B67F46" w:rsidR="00F354CB" w:rsidRDefault="00F354CB">
      <w:r>
        <w:t xml:space="preserve">Tammy is a </w:t>
      </w:r>
      <w:r w:rsidR="00B206AD">
        <w:t xml:space="preserve">full-time </w:t>
      </w:r>
      <w:r>
        <w:t xml:space="preserve">mum with </w:t>
      </w:r>
      <w:r w:rsidR="00B206AD">
        <w:t>a young child</w:t>
      </w:r>
      <w:r>
        <w:t xml:space="preserve"> and </w:t>
      </w:r>
      <w:r w:rsidR="00B206AD">
        <w:t xml:space="preserve">her husband is </w:t>
      </w:r>
      <w:r>
        <w:t>in a paid ministry role</w:t>
      </w:r>
      <w:r w:rsidR="00B206AD">
        <w:t xml:space="preserve">. </w:t>
      </w:r>
      <w:r>
        <w:t xml:space="preserve">She </w:t>
      </w:r>
      <w:r w:rsidR="00B206AD">
        <w:t>enjoys spending</w:t>
      </w:r>
      <w:r>
        <w:t xml:space="preserve"> time with teenage girls, teaching them some practical life skills and also reading the Bible and praying. She helps lead youth and a discipleship group for young women. On Thursdays her mum looks after her young child so she can be a part of the Equip </w:t>
      </w:r>
      <w:r w:rsidR="00225CC7">
        <w:t>classes</w:t>
      </w:r>
      <w:r>
        <w:t>.</w:t>
      </w:r>
      <w:r w:rsidR="00B206AD">
        <w:t xml:space="preserve"> Tammy wants to be better equipped to serve alongside her husband and grow in her own gifts and ministry.</w:t>
      </w:r>
    </w:p>
    <w:p w14:paraId="549D562E" w14:textId="32FFFDC0" w:rsidR="00743542" w:rsidRDefault="00743542"/>
    <w:p w14:paraId="1051812D" w14:textId="51A0A274" w:rsidR="00743542" w:rsidRPr="00F354CB" w:rsidRDefault="001824A1">
      <w:pPr>
        <w:rPr>
          <w:rFonts w:ascii="Aharoni" w:hAnsi="Aharoni" w:cs="Aharoni"/>
          <w:color w:val="2E74B5" w:themeColor="accent5" w:themeShade="BF"/>
        </w:rPr>
      </w:pPr>
      <w:r>
        <w:rPr>
          <w:rFonts w:ascii="Aharoni" w:hAnsi="Aharoni" w:cs="Aharoni"/>
          <w:color w:val="2E74B5" w:themeColor="accent5" w:themeShade="BF"/>
        </w:rPr>
        <w:t>Rick the retiree</w:t>
      </w:r>
    </w:p>
    <w:p w14:paraId="134C3712" w14:textId="20A9EA23" w:rsidR="00743542" w:rsidRDefault="00743542">
      <w:r>
        <w:t xml:space="preserve">Rick may be retired, but he is using his retirement for Jesus. He is married, is a grandfather, and wants to </w:t>
      </w:r>
      <w:r w:rsidR="00F354CB">
        <w:t xml:space="preserve">keep </w:t>
      </w:r>
      <w:r>
        <w:t>grow</w:t>
      </w:r>
      <w:r w:rsidR="00F354CB">
        <w:t>ing in his walk</w:t>
      </w:r>
      <w:r>
        <w:t xml:space="preserve"> with Jesus. He mentors a teenager each week, spending time building relationship, fishing, and talking about the Bible with him. He catches up with other retirees to read the Bible and is a part of a men’s Bible study on a Wednesday. He joins in the Equip classes on a Thursday. He serves practically</w:t>
      </w:r>
      <w:r w:rsidR="00225CC7">
        <w:t xml:space="preserve"> on Sundays</w:t>
      </w:r>
      <w:r>
        <w:t>, helping out in the kitchen and welcoming new people. He doesn’t much like up the front stuff, but he loves serving behind the scenes.</w:t>
      </w:r>
      <w:r w:rsidR="00B206AD">
        <w:t xml:space="preserve"> Rick wants to keep growing in his walk with Jesus and not just have head knowledge, but apply what he has learned over many years as a Christian.</w:t>
      </w:r>
    </w:p>
    <w:p w14:paraId="6095988C" w14:textId="3C81D10D" w:rsidR="00B206AD" w:rsidRDefault="00B206AD"/>
    <w:p w14:paraId="5B3DA5C7" w14:textId="670DBD20" w:rsidR="00CC058A" w:rsidRDefault="00CC058A"/>
    <w:p w14:paraId="151D5BCE" w14:textId="77777777" w:rsidR="00CC058A" w:rsidRDefault="00CC058A"/>
    <w:p w14:paraId="2B39D954" w14:textId="0DDF6DAD" w:rsidR="00B206AD" w:rsidRDefault="00CC058A">
      <w:pPr>
        <w:rPr>
          <w:rFonts w:ascii="Aharoni" w:hAnsi="Aharoni" w:cs="Aharoni"/>
          <w:color w:val="2E74B5" w:themeColor="accent5" w:themeShade="BF"/>
          <w:sz w:val="48"/>
          <w:szCs w:val="48"/>
        </w:rPr>
      </w:pPr>
      <w:r>
        <w:rPr>
          <w:rFonts w:ascii="Aharoni" w:hAnsi="Aharoni" w:cs="Aharoni"/>
          <w:color w:val="2E74B5" w:themeColor="accent5" w:themeShade="BF"/>
          <w:sz w:val="48"/>
          <w:szCs w:val="48"/>
        </w:rPr>
        <w:t>Where to now?</w:t>
      </w:r>
    </w:p>
    <w:p w14:paraId="4F7F350D" w14:textId="2A3A247D" w:rsidR="00CC058A" w:rsidRPr="00A06875" w:rsidRDefault="00CC058A">
      <w:pPr>
        <w:rPr>
          <w:rFonts w:cstheme="minorHAnsi"/>
          <w:color w:val="000000" w:themeColor="text1"/>
        </w:rPr>
      </w:pPr>
      <w:r w:rsidRPr="00A06875">
        <w:rPr>
          <w:rFonts w:cstheme="minorHAnsi"/>
          <w:color w:val="000000" w:themeColor="text1"/>
        </w:rPr>
        <w:t xml:space="preserve">Prayer, discussion with family, friends and church leaders, and </w:t>
      </w:r>
      <w:r w:rsidR="00A06875" w:rsidRPr="00A06875">
        <w:rPr>
          <w:rFonts w:cstheme="minorHAnsi"/>
          <w:color w:val="000000" w:themeColor="text1"/>
        </w:rPr>
        <w:t>if you believe this is for you, then follow the steps to apply:</w:t>
      </w:r>
    </w:p>
    <w:p w14:paraId="08576DB8" w14:textId="17D09CBD" w:rsidR="00636B81" w:rsidRDefault="00636B81"/>
    <w:p w14:paraId="3919C219" w14:textId="00565CD8" w:rsidR="00636B81" w:rsidRDefault="00636B81" w:rsidP="00636B81">
      <w:pPr>
        <w:pStyle w:val="ListParagraph"/>
        <w:numPr>
          <w:ilvl w:val="0"/>
          <w:numId w:val="3"/>
        </w:numPr>
      </w:pPr>
      <w:r w:rsidRPr="00636B81">
        <w:rPr>
          <w:b/>
          <w:bCs/>
          <w:color w:val="2E74B5" w:themeColor="accent5" w:themeShade="BF"/>
        </w:rPr>
        <w:t>Complete the Internship Program: Application Form</w:t>
      </w:r>
      <w:r w:rsidRPr="00636B81">
        <w:rPr>
          <w:color w:val="2E74B5" w:themeColor="accent5" w:themeShade="BF"/>
        </w:rPr>
        <w:t xml:space="preserve"> </w:t>
      </w:r>
      <w:r>
        <w:t>and submit to your church leadership. You are applying to be an intern of your own church/ministry. Your church will partner with the Great Southern Training Hub for the GSIP Equip Course.</w:t>
      </w:r>
    </w:p>
    <w:p w14:paraId="0C348644" w14:textId="393D1C29" w:rsidR="00636B81" w:rsidRDefault="00636B81" w:rsidP="00636B81">
      <w:pPr>
        <w:pStyle w:val="ListParagraph"/>
        <w:numPr>
          <w:ilvl w:val="0"/>
          <w:numId w:val="3"/>
        </w:numPr>
      </w:pPr>
      <w:r>
        <w:t xml:space="preserve">If you are interested and eligible to enrol in the Certificate IV, </w:t>
      </w:r>
      <w:r w:rsidRPr="00636B81">
        <w:rPr>
          <w:b/>
          <w:bCs/>
          <w:color w:val="2E74B5" w:themeColor="accent5" w:themeShade="BF"/>
        </w:rPr>
        <w:t>you will need to do a separate application for the through Eastern College Australia</w:t>
      </w:r>
      <w:r>
        <w:t xml:space="preserve">. Go to </w:t>
      </w:r>
      <w:hyperlink r:id="rId8" w:history="1">
        <w:r w:rsidRPr="00357BAF">
          <w:rPr>
            <w:rStyle w:val="Hyperlink"/>
            <w:rFonts w:ascii="Calibri" w:eastAsia="Times New Roman" w:hAnsi="Calibri" w:cs="Calibri"/>
            <w:i/>
            <w:iCs/>
            <w:lang w:eastAsia="en-GB"/>
          </w:rPr>
          <w:t>https://apply.eastern.edu.au/</w:t>
        </w:r>
      </w:hyperlink>
      <w:r>
        <w:rPr>
          <w:rStyle w:val="Hyperlink"/>
          <w:rFonts w:ascii="Calibri" w:eastAsia="Times New Roman" w:hAnsi="Calibri" w:cs="Calibri"/>
          <w:u w:val="none"/>
          <w:lang w:eastAsia="en-GB"/>
        </w:rPr>
        <w:t xml:space="preserve"> </w:t>
      </w:r>
      <w:r w:rsidRPr="00636B81">
        <w:rPr>
          <w:rStyle w:val="Hyperlink"/>
          <w:rFonts w:ascii="Calibri" w:eastAsia="Times New Roman" w:hAnsi="Calibri" w:cs="Calibri"/>
          <w:color w:val="000000" w:themeColor="text1"/>
          <w:u w:val="none"/>
          <w:lang w:eastAsia="en-GB"/>
        </w:rPr>
        <w:t xml:space="preserve">and follow the enrolment process for the </w:t>
      </w:r>
      <w:r>
        <w:t>10742NAT Certificate IV in Christian Ministry and Theology (Albany / Western Australia cohort).</w:t>
      </w:r>
    </w:p>
    <w:p w14:paraId="786E14C7" w14:textId="3C063CE5" w:rsidR="00636B81" w:rsidRDefault="00636B81" w:rsidP="00636B81">
      <w:pPr>
        <w:pStyle w:val="ListParagraph"/>
        <w:numPr>
          <w:ilvl w:val="0"/>
          <w:numId w:val="3"/>
        </w:numPr>
      </w:pPr>
      <w:r>
        <w:t xml:space="preserve">For those interested in also completing </w:t>
      </w:r>
      <w:r w:rsidRPr="00225CC7">
        <w:rPr>
          <w:b/>
          <w:bCs/>
          <w:color w:val="2E74B5" w:themeColor="accent5" w:themeShade="BF"/>
        </w:rPr>
        <w:t>Diploma or Graduate Diploma</w:t>
      </w:r>
      <w:r w:rsidRPr="00225CC7">
        <w:rPr>
          <w:color w:val="2E74B5" w:themeColor="accent5" w:themeShade="BF"/>
        </w:rPr>
        <w:t xml:space="preserve"> </w:t>
      </w:r>
      <w:r>
        <w:t>units, please contact Damon Sokolowski for further information.</w:t>
      </w:r>
    </w:p>
    <w:sectPr w:rsidR="00636B81" w:rsidSect="00A06875">
      <w:headerReference w:type="default" r:id="rId9"/>
      <w:footerReference w:type="even"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1B4D" w14:textId="77777777" w:rsidR="009818DF" w:rsidRDefault="009818DF" w:rsidP="00A06875">
      <w:r>
        <w:separator/>
      </w:r>
    </w:p>
  </w:endnote>
  <w:endnote w:type="continuationSeparator" w:id="0">
    <w:p w14:paraId="264C1EF6" w14:textId="77777777" w:rsidR="009818DF" w:rsidRDefault="009818DF" w:rsidP="00A0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480367"/>
      <w:docPartObj>
        <w:docPartGallery w:val="Page Numbers (Bottom of Page)"/>
        <w:docPartUnique/>
      </w:docPartObj>
    </w:sdtPr>
    <w:sdtContent>
      <w:p w14:paraId="5865CB75" w14:textId="7F0A35A4" w:rsidR="00A06875" w:rsidRDefault="00A06875" w:rsidP="00EF3F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CD4EB" w14:textId="77777777" w:rsidR="00A06875" w:rsidRDefault="00A06875" w:rsidP="00A068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387424"/>
      <w:docPartObj>
        <w:docPartGallery w:val="Page Numbers (Bottom of Page)"/>
        <w:docPartUnique/>
      </w:docPartObj>
    </w:sdtPr>
    <w:sdtContent>
      <w:p w14:paraId="7B355F40" w14:textId="651FE817" w:rsidR="00A06875" w:rsidRDefault="00A06875" w:rsidP="00EF3F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46DC52" w14:textId="77777777" w:rsidR="00A06875" w:rsidRDefault="00A06875" w:rsidP="00A068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6E5" w14:textId="7F27D3BA" w:rsidR="00A06875" w:rsidRDefault="00A06875" w:rsidP="00EF3F8B">
    <w:pPr>
      <w:pStyle w:val="Footer"/>
      <w:framePr w:wrap="none" w:vAnchor="text" w:hAnchor="margin" w:xAlign="right" w:y="1"/>
      <w:rPr>
        <w:rStyle w:val="PageNumber"/>
      </w:rPr>
    </w:pPr>
  </w:p>
  <w:p w14:paraId="7D4C0CA9" w14:textId="7BDF2406" w:rsidR="00A06875" w:rsidRDefault="00A06875" w:rsidP="00A06875">
    <w:pPr>
      <w:pStyle w:val="Footer"/>
      <w:ind w:right="360"/>
    </w:pPr>
  </w:p>
  <w:p w14:paraId="56BCDC27" w14:textId="77777777" w:rsidR="00A06875" w:rsidRDefault="00A0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0076" w14:textId="77777777" w:rsidR="009818DF" w:rsidRDefault="009818DF" w:rsidP="00A06875">
      <w:r>
        <w:separator/>
      </w:r>
    </w:p>
  </w:footnote>
  <w:footnote w:type="continuationSeparator" w:id="0">
    <w:p w14:paraId="3E14D1AB" w14:textId="77777777" w:rsidR="009818DF" w:rsidRDefault="009818DF" w:rsidP="00A0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9BFC" w14:textId="4602BDAD" w:rsidR="00A06875" w:rsidRDefault="00A06875" w:rsidP="00A06875">
    <w:pPr>
      <w:pStyle w:val="Header"/>
      <w:jc w:val="right"/>
    </w:pPr>
    <w:r w:rsidRPr="00A06875">
      <w:rPr>
        <w:rFonts w:ascii="Aharoni" w:hAnsi="Aharoni" w:cs="Aharoni"/>
        <w:noProof/>
        <w:color w:val="2E74B5" w:themeColor="accent5" w:themeShade="BF"/>
        <w:sz w:val="32"/>
        <w:szCs w:val="32"/>
      </w:rPr>
      <w:drawing>
        <wp:anchor distT="0" distB="0" distL="114300" distR="114300" simplePos="0" relativeHeight="251658240" behindDoc="1" locked="0" layoutInCell="1" allowOverlap="1" wp14:anchorId="72336917" wp14:editId="4F8FEF1C">
          <wp:simplePos x="0" y="0"/>
          <wp:positionH relativeFrom="column">
            <wp:posOffset>5384377</wp:posOffset>
          </wp:positionH>
          <wp:positionV relativeFrom="paragraph">
            <wp:posOffset>-110701</wp:posOffset>
          </wp:positionV>
          <wp:extent cx="603462" cy="516776"/>
          <wp:effectExtent l="0" t="0" r="0" b="4445"/>
          <wp:wrapNone/>
          <wp:docPr id="2" name="Picture 8">
            <a:extLst xmlns:a="http://schemas.openxmlformats.org/drawingml/2006/main">
              <a:ext uri="{FF2B5EF4-FFF2-40B4-BE49-F238E27FC236}">
                <a16:creationId xmlns:a16="http://schemas.microsoft.com/office/drawing/2014/main" id="{2C6CF4EF-0BE2-6E14-28F4-A62ED1087C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C6CF4EF-0BE2-6E14-28F4-A62ED1087C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3462" cy="516776"/>
                  </a:xfrm>
                  <a:prstGeom prst="rect">
                    <a:avLst/>
                  </a:prstGeom>
                </pic:spPr>
              </pic:pic>
            </a:graphicData>
          </a:graphic>
          <wp14:sizeRelH relativeFrom="page">
            <wp14:pctWidth>0</wp14:pctWidth>
          </wp14:sizeRelH>
          <wp14:sizeRelV relativeFrom="page">
            <wp14:pctHeight>0</wp14:pctHeight>
          </wp14:sizeRelV>
        </wp:anchor>
      </w:drawing>
    </w:r>
  </w:p>
  <w:p w14:paraId="60799035" w14:textId="77777777" w:rsidR="00A06875" w:rsidRDefault="00A06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1BD5"/>
    <w:multiLevelType w:val="hybridMultilevel"/>
    <w:tmpl w:val="DFD82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14DC0"/>
    <w:multiLevelType w:val="hybridMultilevel"/>
    <w:tmpl w:val="0CEAC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A5DA8"/>
    <w:multiLevelType w:val="hybridMultilevel"/>
    <w:tmpl w:val="F9B06522"/>
    <w:lvl w:ilvl="0" w:tplc="89E45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60EDA"/>
    <w:multiLevelType w:val="hybridMultilevel"/>
    <w:tmpl w:val="7468150C"/>
    <w:lvl w:ilvl="0" w:tplc="CC042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8066040">
    <w:abstractNumId w:val="2"/>
  </w:num>
  <w:num w:numId="2" w16cid:durableId="785658474">
    <w:abstractNumId w:val="1"/>
  </w:num>
  <w:num w:numId="3" w16cid:durableId="262615969">
    <w:abstractNumId w:val="3"/>
  </w:num>
  <w:num w:numId="4" w16cid:durableId="81861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D7"/>
    <w:rsid w:val="000122D6"/>
    <w:rsid w:val="00056242"/>
    <w:rsid w:val="000918D7"/>
    <w:rsid w:val="000D5142"/>
    <w:rsid w:val="001824A1"/>
    <w:rsid w:val="00225CC7"/>
    <w:rsid w:val="00341ADD"/>
    <w:rsid w:val="00343C69"/>
    <w:rsid w:val="00376CF8"/>
    <w:rsid w:val="004D0A2E"/>
    <w:rsid w:val="004E3CA6"/>
    <w:rsid w:val="0058140F"/>
    <w:rsid w:val="005A3648"/>
    <w:rsid w:val="00636B81"/>
    <w:rsid w:val="00636C37"/>
    <w:rsid w:val="006724EF"/>
    <w:rsid w:val="00740621"/>
    <w:rsid w:val="00743542"/>
    <w:rsid w:val="00747524"/>
    <w:rsid w:val="007677E6"/>
    <w:rsid w:val="007E505E"/>
    <w:rsid w:val="0083394F"/>
    <w:rsid w:val="008A5322"/>
    <w:rsid w:val="008F436B"/>
    <w:rsid w:val="00947156"/>
    <w:rsid w:val="00977FE7"/>
    <w:rsid w:val="009818DF"/>
    <w:rsid w:val="00A06875"/>
    <w:rsid w:val="00A815CE"/>
    <w:rsid w:val="00AD580D"/>
    <w:rsid w:val="00AF0CD7"/>
    <w:rsid w:val="00B206AD"/>
    <w:rsid w:val="00B46C27"/>
    <w:rsid w:val="00B72342"/>
    <w:rsid w:val="00B7703C"/>
    <w:rsid w:val="00C15E79"/>
    <w:rsid w:val="00C76EF6"/>
    <w:rsid w:val="00C92369"/>
    <w:rsid w:val="00CB5278"/>
    <w:rsid w:val="00CC058A"/>
    <w:rsid w:val="00D06108"/>
    <w:rsid w:val="00D6213F"/>
    <w:rsid w:val="00DB0BCA"/>
    <w:rsid w:val="00E06A67"/>
    <w:rsid w:val="00F241A8"/>
    <w:rsid w:val="00F354CB"/>
    <w:rsid w:val="00F51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97D88"/>
  <w15:chartTrackingRefBased/>
  <w15:docId w15:val="{74156FE9-AAC8-C14A-9A5E-5256565D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0CD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F0CD7"/>
  </w:style>
  <w:style w:type="character" w:customStyle="1" w:styleId="eop">
    <w:name w:val="eop"/>
    <w:basedOn w:val="DefaultParagraphFont"/>
    <w:rsid w:val="00AF0CD7"/>
  </w:style>
  <w:style w:type="paragraph" w:styleId="ListParagraph">
    <w:name w:val="List Paragraph"/>
    <w:basedOn w:val="Normal"/>
    <w:uiPriority w:val="34"/>
    <w:qFormat/>
    <w:rsid w:val="007677E6"/>
    <w:pPr>
      <w:ind w:left="720"/>
      <w:contextualSpacing/>
    </w:pPr>
  </w:style>
  <w:style w:type="paragraph" w:styleId="Footer">
    <w:name w:val="footer"/>
    <w:basedOn w:val="Normal"/>
    <w:link w:val="FooterChar"/>
    <w:uiPriority w:val="99"/>
    <w:unhideWhenUsed/>
    <w:rsid w:val="000918D7"/>
    <w:pPr>
      <w:tabs>
        <w:tab w:val="center" w:pos="4513"/>
        <w:tab w:val="right" w:pos="9026"/>
      </w:tabs>
    </w:pPr>
  </w:style>
  <w:style w:type="character" w:customStyle="1" w:styleId="FooterChar">
    <w:name w:val="Footer Char"/>
    <w:basedOn w:val="DefaultParagraphFont"/>
    <w:link w:val="Footer"/>
    <w:uiPriority w:val="99"/>
    <w:rsid w:val="000918D7"/>
  </w:style>
  <w:style w:type="character" w:styleId="PageNumber">
    <w:name w:val="page number"/>
    <w:basedOn w:val="DefaultParagraphFont"/>
    <w:uiPriority w:val="99"/>
    <w:semiHidden/>
    <w:unhideWhenUsed/>
    <w:rsid w:val="000918D7"/>
  </w:style>
  <w:style w:type="character" w:styleId="Hyperlink">
    <w:name w:val="Hyperlink"/>
    <w:basedOn w:val="DefaultParagraphFont"/>
    <w:uiPriority w:val="99"/>
    <w:unhideWhenUsed/>
    <w:rsid w:val="00636B81"/>
    <w:rPr>
      <w:color w:val="0563C1" w:themeColor="hyperlink"/>
      <w:u w:val="single"/>
    </w:rPr>
  </w:style>
  <w:style w:type="paragraph" w:styleId="Header">
    <w:name w:val="header"/>
    <w:basedOn w:val="Normal"/>
    <w:link w:val="HeaderChar"/>
    <w:uiPriority w:val="99"/>
    <w:unhideWhenUsed/>
    <w:rsid w:val="00A06875"/>
    <w:pPr>
      <w:tabs>
        <w:tab w:val="center" w:pos="4513"/>
        <w:tab w:val="right" w:pos="9026"/>
      </w:tabs>
    </w:pPr>
  </w:style>
  <w:style w:type="character" w:customStyle="1" w:styleId="HeaderChar">
    <w:name w:val="Header Char"/>
    <w:basedOn w:val="DefaultParagraphFont"/>
    <w:link w:val="Header"/>
    <w:uiPriority w:val="99"/>
    <w:rsid w:val="00A0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2671">
      <w:bodyDiv w:val="1"/>
      <w:marLeft w:val="0"/>
      <w:marRight w:val="0"/>
      <w:marTop w:val="0"/>
      <w:marBottom w:val="0"/>
      <w:divBdr>
        <w:top w:val="none" w:sz="0" w:space="0" w:color="auto"/>
        <w:left w:val="none" w:sz="0" w:space="0" w:color="auto"/>
        <w:bottom w:val="none" w:sz="0" w:space="0" w:color="auto"/>
        <w:right w:val="none" w:sz="0" w:space="0" w:color="auto"/>
      </w:divBdr>
      <w:divsChild>
        <w:div w:id="163741329">
          <w:marLeft w:val="0"/>
          <w:marRight w:val="0"/>
          <w:marTop w:val="0"/>
          <w:marBottom w:val="0"/>
          <w:divBdr>
            <w:top w:val="none" w:sz="0" w:space="0" w:color="auto"/>
            <w:left w:val="none" w:sz="0" w:space="0" w:color="auto"/>
            <w:bottom w:val="none" w:sz="0" w:space="0" w:color="auto"/>
            <w:right w:val="none" w:sz="0" w:space="0" w:color="auto"/>
          </w:divBdr>
        </w:div>
        <w:div w:id="803735528">
          <w:marLeft w:val="0"/>
          <w:marRight w:val="0"/>
          <w:marTop w:val="0"/>
          <w:marBottom w:val="0"/>
          <w:divBdr>
            <w:top w:val="none" w:sz="0" w:space="0" w:color="auto"/>
            <w:left w:val="none" w:sz="0" w:space="0" w:color="auto"/>
            <w:bottom w:val="none" w:sz="0" w:space="0" w:color="auto"/>
            <w:right w:val="none" w:sz="0" w:space="0" w:color="auto"/>
          </w:divBdr>
        </w:div>
        <w:div w:id="1559129273">
          <w:marLeft w:val="0"/>
          <w:marRight w:val="0"/>
          <w:marTop w:val="0"/>
          <w:marBottom w:val="0"/>
          <w:divBdr>
            <w:top w:val="none" w:sz="0" w:space="0" w:color="auto"/>
            <w:left w:val="none" w:sz="0" w:space="0" w:color="auto"/>
            <w:bottom w:val="none" w:sz="0" w:space="0" w:color="auto"/>
            <w:right w:val="none" w:sz="0" w:space="0" w:color="auto"/>
          </w:divBdr>
        </w:div>
        <w:div w:id="571237609">
          <w:marLeft w:val="0"/>
          <w:marRight w:val="0"/>
          <w:marTop w:val="0"/>
          <w:marBottom w:val="0"/>
          <w:divBdr>
            <w:top w:val="none" w:sz="0" w:space="0" w:color="auto"/>
            <w:left w:val="none" w:sz="0" w:space="0" w:color="auto"/>
            <w:bottom w:val="none" w:sz="0" w:space="0" w:color="auto"/>
            <w:right w:val="none" w:sz="0" w:space="0" w:color="auto"/>
          </w:divBdr>
        </w:div>
        <w:div w:id="1638678883">
          <w:marLeft w:val="0"/>
          <w:marRight w:val="0"/>
          <w:marTop w:val="0"/>
          <w:marBottom w:val="0"/>
          <w:divBdr>
            <w:top w:val="none" w:sz="0" w:space="0" w:color="auto"/>
            <w:left w:val="none" w:sz="0" w:space="0" w:color="auto"/>
            <w:bottom w:val="none" w:sz="0" w:space="0" w:color="auto"/>
            <w:right w:val="none" w:sz="0" w:space="0" w:color="auto"/>
          </w:divBdr>
        </w:div>
        <w:div w:id="34038875">
          <w:marLeft w:val="0"/>
          <w:marRight w:val="0"/>
          <w:marTop w:val="0"/>
          <w:marBottom w:val="0"/>
          <w:divBdr>
            <w:top w:val="none" w:sz="0" w:space="0" w:color="auto"/>
            <w:left w:val="none" w:sz="0" w:space="0" w:color="auto"/>
            <w:bottom w:val="none" w:sz="0" w:space="0" w:color="auto"/>
            <w:right w:val="none" w:sz="0" w:space="0" w:color="auto"/>
          </w:divBdr>
        </w:div>
        <w:div w:id="589044240">
          <w:marLeft w:val="0"/>
          <w:marRight w:val="0"/>
          <w:marTop w:val="0"/>
          <w:marBottom w:val="0"/>
          <w:divBdr>
            <w:top w:val="none" w:sz="0" w:space="0" w:color="auto"/>
            <w:left w:val="none" w:sz="0" w:space="0" w:color="auto"/>
            <w:bottom w:val="none" w:sz="0" w:space="0" w:color="auto"/>
            <w:right w:val="none" w:sz="0" w:space="0" w:color="auto"/>
          </w:divBdr>
        </w:div>
        <w:div w:id="1807043205">
          <w:marLeft w:val="0"/>
          <w:marRight w:val="0"/>
          <w:marTop w:val="0"/>
          <w:marBottom w:val="0"/>
          <w:divBdr>
            <w:top w:val="none" w:sz="0" w:space="0" w:color="auto"/>
            <w:left w:val="none" w:sz="0" w:space="0" w:color="auto"/>
            <w:bottom w:val="none" w:sz="0" w:space="0" w:color="auto"/>
            <w:right w:val="none" w:sz="0" w:space="0" w:color="auto"/>
          </w:divBdr>
        </w:div>
        <w:div w:id="1765607558">
          <w:marLeft w:val="0"/>
          <w:marRight w:val="0"/>
          <w:marTop w:val="0"/>
          <w:marBottom w:val="0"/>
          <w:divBdr>
            <w:top w:val="none" w:sz="0" w:space="0" w:color="auto"/>
            <w:left w:val="none" w:sz="0" w:space="0" w:color="auto"/>
            <w:bottom w:val="none" w:sz="0" w:space="0" w:color="auto"/>
            <w:right w:val="none" w:sz="0" w:space="0" w:color="auto"/>
          </w:divBdr>
        </w:div>
        <w:div w:id="170687287">
          <w:marLeft w:val="0"/>
          <w:marRight w:val="0"/>
          <w:marTop w:val="0"/>
          <w:marBottom w:val="0"/>
          <w:divBdr>
            <w:top w:val="none" w:sz="0" w:space="0" w:color="auto"/>
            <w:left w:val="none" w:sz="0" w:space="0" w:color="auto"/>
            <w:bottom w:val="none" w:sz="0" w:space="0" w:color="auto"/>
            <w:right w:val="none" w:sz="0" w:space="0" w:color="auto"/>
          </w:divBdr>
        </w:div>
        <w:div w:id="504638257">
          <w:marLeft w:val="0"/>
          <w:marRight w:val="0"/>
          <w:marTop w:val="0"/>
          <w:marBottom w:val="0"/>
          <w:divBdr>
            <w:top w:val="none" w:sz="0" w:space="0" w:color="auto"/>
            <w:left w:val="none" w:sz="0" w:space="0" w:color="auto"/>
            <w:bottom w:val="none" w:sz="0" w:space="0" w:color="auto"/>
            <w:right w:val="none" w:sz="0" w:space="0" w:color="auto"/>
          </w:divBdr>
        </w:div>
        <w:div w:id="84962130">
          <w:marLeft w:val="0"/>
          <w:marRight w:val="0"/>
          <w:marTop w:val="0"/>
          <w:marBottom w:val="0"/>
          <w:divBdr>
            <w:top w:val="none" w:sz="0" w:space="0" w:color="auto"/>
            <w:left w:val="none" w:sz="0" w:space="0" w:color="auto"/>
            <w:bottom w:val="none" w:sz="0" w:space="0" w:color="auto"/>
            <w:right w:val="none" w:sz="0" w:space="0" w:color="auto"/>
          </w:divBdr>
        </w:div>
        <w:div w:id="1138915432">
          <w:marLeft w:val="0"/>
          <w:marRight w:val="0"/>
          <w:marTop w:val="0"/>
          <w:marBottom w:val="0"/>
          <w:divBdr>
            <w:top w:val="none" w:sz="0" w:space="0" w:color="auto"/>
            <w:left w:val="none" w:sz="0" w:space="0" w:color="auto"/>
            <w:bottom w:val="none" w:sz="0" w:space="0" w:color="auto"/>
            <w:right w:val="none" w:sz="0" w:space="0" w:color="auto"/>
          </w:divBdr>
        </w:div>
        <w:div w:id="1344672418">
          <w:marLeft w:val="0"/>
          <w:marRight w:val="0"/>
          <w:marTop w:val="0"/>
          <w:marBottom w:val="0"/>
          <w:divBdr>
            <w:top w:val="none" w:sz="0" w:space="0" w:color="auto"/>
            <w:left w:val="none" w:sz="0" w:space="0" w:color="auto"/>
            <w:bottom w:val="none" w:sz="0" w:space="0" w:color="auto"/>
            <w:right w:val="none" w:sz="0" w:space="0" w:color="auto"/>
          </w:divBdr>
        </w:div>
        <w:div w:id="1507600167">
          <w:marLeft w:val="0"/>
          <w:marRight w:val="0"/>
          <w:marTop w:val="0"/>
          <w:marBottom w:val="0"/>
          <w:divBdr>
            <w:top w:val="none" w:sz="0" w:space="0" w:color="auto"/>
            <w:left w:val="none" w:sz="0" w:space="0" w:color="auto"/>
            <w:bottom w:val="none" w:sz="0" w:space="0" w:color="auto"/>
            <w:right w:val="none" w:sz="0" w:space="0" w:color="auto"/>
          </w:divBdr>
        </w:div>
        <w:div w:id="357508742">
          <w:marLeft w:val="0"/>
          <w:marRight w:val="0"/>
          <w:marTop w:val="0"/>
          <w:marBottom w:val="0"/>
          <w:divBdr>
            <w:top w:val="none" w:sz="0" w:space="0" w:color="auto"/>
            <w:left w:val="none" w:sz="0" w:space="0" w:color="auto"/>
            <w:bottom w:val="none" w:sz="0" w:space="0" w:color="auto"/>
            <w:right w:val="none" w:sz="0" w:space="0" w:color="auto"/>
          </w:divBdr>
        </w:div>
        <w:div w:id="22102125">
          <w:marLeft w:val="0"/>
          <w:marRight w:val="0"/>
          <w:marTop w:val="0"/>
          <w:marBottom w:val="0"/>
          <w:divBdr>
            <w:top w:val="none" w:sz="0" w:space="0" w:color="auto"/>
            <w:left w:val="none" w:sz="0" w:space="0" w:color="auto"/>
            <w:bottom w:val="none" w:sz="0" w:space="0" w:color="auto"/>
            <w:right w:val="none" w:sz="0" w:space="0" w:color="auto"/>
          </w:divBdr>
        </w:div>
        <w:div w:id="566376368">
          <w:marLeft w:val="0"/>
          <w:marRight w:val="0"/>
          <w:marTop w:val="0"/>
          <w:marBottom w:val="0"/>
          <w:divBdr>
            <w:top w:val="none" w:sz="0" w:space="0" w:color="auto"/>
            <w:left w:val="none" w:sz="0" w:space="0" w:color="auto"/>
            <w:bottom w:val="none" w:sz="0" w:space="0" w:color="auto"/>
            <w:right w:val="none" w:sz="0" w:space="0" w:color="auto"/>
          </w:divBdr>
        </w:div>
        <w:div w:id="111754603">
          <w:marLeft w:val="0"/>
          <w:marRight w:val="0"/>
          <w:marTop w:val="0"/>
          <w:marBottom w:val="0"/>
          <w:divBdr>
            <w:top w:val="none" w:sz="0" w:space="0" w:color="auto"/>
            <w:left w:val="none" w:sz="0" w:space="0" w:color="auto"/>
            <w:bottom w:val="none" w:sz="0" w:space="0" w:color="auto"/>
            <w:right w:val="none" w:sz="0" w:space="0" w:color="auto"/>
          </w:divBdr>
        </w:div>
        <w:div w:id="1021125971">
          <w:marLeft w:val="0"/>
          <w:marRight w:val="0"/>
          <w:marTop w:val="0"/>
          <w:marBottom w:val="0"/>
          <w:divBdr>
            <w:top w:val="none" w:sz="0" w:space="0" w:color="auto"/>
            <w:left w:val="none" w:sz="0" w:space="0" w:color="auto"/>
            <w:bottom w:val="none" w:sz="0" w:space="0" w:color="auto"/>
            <w:right w:val="none" w:sz="0" w:space="0" w:color="auto"/>
          </w:divBdr>
        </w:div>
        <w:div w:id="175578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eastern.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Sokolowski</dc:creator>
  <cp:keywords/>
  <dc:description/>
  <cp:lastModifiedBy>Living Water</cp:lastModifiedBy>
  <cp:revision>2</cp:revision>
  <dcterms:created xsi:type="dcterms:W3CDTF">2022-09-14T04:20:00Z</dcterms:created>
  <dcterms:modified xsi:type="dcterms:W3CDTF">2022-09-14T04:20:00Z</dcterms:modified>
</cp:coreProperties>
</file>