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val="single"/>
        </w:rPr>
      </w:pP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en-US"/>
        </w:rPr>
        <w:t>Ministerial Meandering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i w:val="1"/>
          <w:iCs w:val="1"/>
          <w:sz w:val="28"/>
          <w:szCs w:val="28"/>
          <w:u w:val="single"/>
        </w:rPr>
      </w:pP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Taking time - Spending time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Disraeli - the British Prime Minister in 1868 and from 1874-1880, was quoted as saying,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Since we live in time, we should regards time as a prime function of our existence.  Therefore to be late is either rude or inefficient.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However, I have looked it up on the internet and cannot find it either attributed to him or anyone else - so perhaps I dreamt it.  Either way, I think it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quite apt.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Time is an odd commodity; it is here and then it is not - it is the fourth dimension - it is irretrievable.  You cannot move it about; you cannot take an hour of yesterday and transplant it into today or tomorrow; as the Kristofferson song says,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‘…</w:t>
      </w:r>
      <w:r>
        <w:rPr>
          <w:rFonts w:ascii="Helvetica" w:hAnsi="Helvetica"/>
          <w:sz w:val="28"/>
          <w:szCs w:val="28"/>
          <w:rtl w:val="0"/>
          <w:lang w:val="en-US"/>
        </w:rPr>
        <w:t>yesterday is dead and gone, and tomorrow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out of sight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…’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We all do things with time; we waste it, we take it, we spend it, we use it, we give it, and we can ask for it.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Some of these are very similar; using and spending time might be regarded as the same thing; giving, taking, and asking are obviously not; which leaves us with wasted time - which is certainly a tragedy.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What we need to beware of is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taking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someone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time.  That could be regarded as theft.  If you keep someone waiting because you are late for an appointment - you are wasting their time by misusing your own.  Kristofferson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song goes on to say,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‘…</w:t>
      </w:r>
      <w:r>
        <w:rPr>
          <w:rFonts w:ascii="Helvetica" w:hAnsi="Helvetica"/>
          <w:sz w:val="28"/>
          <w:szCs w:val="28"/>
          <w:rtl w:val="0"/>
          <w:lang w:val="en-US"/>
        </w:rPr>
        <w:t>all I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m taking is your time, help me make it through the night.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Perhaps it would be more appropriate for him to say,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‘…</w:t>
      </w:r>
      <w:r>
        <w:rPr>
          <w:rFonts w:ascii="Helvetica" w:hAnsi="Helvetica"/>
          <w:sz w:val="28"/>
          <w:szCs w:val="28"/>
          <w:rtl w:val="0"/>
          <w:lang w:val="en-US"/>
        </w:rPr>
        <w:t>all I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m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asking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is your time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…’</w:t>
      </w:r>
      <w:r>
        <w:rPr>
          <w:rFonts w:ascii="Helvetica" w:hAnsi="Helvetica"/>
          <w:sz w:val="28"/>
          <w:szCs w:val="28"/>
          <w:rtl w:val="0"/>
          <w:lang w:val="en-US"/>
        </w:rPr>
        <w:t>. You cannot take time from someone unless you steal it from them.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So most of the time we decide to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give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our time to people, things, and causes - because to us this seems a good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use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of our time, or a wise way to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spend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it.  However, our decisions on how to allocate our time every day is often not thought out in a very systematic way.  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A lot of what we do are habits; we get up, wash, walk the dogs, eat breakfast, brush our teeth - and then, perhaps, we will sit down and think about how we are going to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spend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our time this day.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I am not advocating a regimented timetable for your day - although I know that some folk have to do that because of their jobs or their list of work projects (or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honey-do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lists), but I am suggesting that how we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spend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our time is important, so that we neither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waste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it, nor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take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it from others.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I also think that it is a good idea to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spend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time with God each day, as that is probably the biggest investment you can make in your life - so make sure that the time you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give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to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spend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with God is not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wasted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time.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