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4BC3" w:rsidRDefault="00A03E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Sermon Notes</w:t>
      </w:r>
    </w:p>
    <w:p w14:paraId="00000002" w14:textId="77777777" w:rsidR="006F4BC3" w:rsidRDefault="00A03E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Sunday, </w:t>
      </w:r>
      <w:r>
        <w:rPr>
          <w:b/>
          <w:sz w:val="28"/>
          <w:szCs w:val="28"/>
        </w:rPr>
        <w:t>August 14</w:t>
      </w:r>
      <w:r>
        <w:rPr>
          <w:b/>
          <w:color w:val="000000"/>
          <w:sz w:val="28"/>
          <w:szCs w:val="28"/>
        </w:rPr>
        <w:t>, 2022</w:t>
      </w:r>
    </w:p>
    <w:p w14:paraId="00000003" w14:textId="77777777" w:rsidR="006F4BC3" w:rsidRDefault="00A03E32">
      <w:pPr>
        <w:widowControl w:val="0"/>
        <w:spacing w:line="276" w:lineRule="auto"/>
        <w:jc w:val="center"/>
      </w:pPr>
      <w:proofErr w:type="spellStart"/>
      <w:r>
        <w:t>WiFi</w:t>
      </w:r>
      <w:proofErr w:type="spellEnd"/>
      <w:r>
        <w:t>: #TELUS</w:t>
      </w:r>
    </w:p>
    <w:p w14:paraId="00000004" w14:textId="77777777" w:rsidR="006F4BC3" w:rsidRDefault="006F4BC3">
      <w:pPr>
        <w:widowControl w:val="0"/>
        <w:spacing w:line="276" w:lineRule="auto"/>
        <w:jc w:val="center"/>
      </w:pPr>
    </w:p>
    <w:p w14:paraId="00000005" w14:textId="77777777" w:rsidR="006F4BC3" w:rsidRDefault="00A03E32">
      <w:r>
        <w:rPr>
          <w:b/>
          <w:u w:val="single"/>
        </w:rPr>
        <w:t>Exploring truth:</w:t>
      </w:r>
      <w:r>
        <w:t xml:space="preserve">  Seven Churches of Revelation: Pergamum (Revelation 2:12-17)</w:t>
      </w:r>
    </w:p>
    <w:p w14:paraId="00000006" w14:textId="77777777" w:rsidR="006F4BC3" w:rsidRDefault="00A03E32">
      <w:pPr>
        <w:rPr>
          <w:b/>
          <w:u w:val="single"/>
        </w:rPr>
      </w:pPr>
      <w:r>
        <w:rPr>
          <w:b/>
          <w:u w:val="single"/>
        </w:rPr>
        <w:t>Notes:</w:t>
      </w:r>
    </w:p>
    <w:p w14:paraId="00000007" w14:textId="77777777" w:rsidR="006F4BC3" w:rsidRDefault="006F4BC3"/>
    <w:p w14:paraId="00000008" w14:textId="77777777" w:rsidR="006F4BC3" w:rsidRDefault="006F4BC3"/>
    <w:p w14:paraId="00000009" w14:textId="77777777" w:rsidR="006F4BC3" w:rsidRDefault="006F4BC3"/>
    <w:p w14:paraId="0000000A" w14:textId="77777777" w:rsidR="006F4BC3" w:rsidRDefault="006F4BC3"/>
    <w:p w14:paraId="0000000B" w14:textId="77777777" w:rsidR="006F4BC3" w:rsidRDefault="006F4BC3">
      <w:pPr>
        <w:widowControl w:val="0"/>
      </w:pPr>
    </w:p>
    <w:p w14:paraId="0000000C" w14:textId="77777777" w:rsidR="006F4BC3" w:rsidRDefault="006F4BC3"/>
    <w:p w14:paraId="0000000D" w14:textId="77777777" w:rsidR="006F4BC3" w:rsidRDefault="006F4BC3"/>
    <w:p w14:paraId="0000000E" w14:textId="77777777" w:rsidR="006F4BC3" w:rsidRDefault="006F4BC3"/>
    <w:p w14:paraId="0000000F" w14:textId="77777777" w:rsidR="006F4BC3" w:rsidRDefault="006F4BC3"/>
    <w:p w14:paraId="00000010" w14:textId="77777777" w:rsidR="006F4BC3" w:rsidRDefault="006F4BC3"/>
    <w:p w14:paraId="00000011" w14:textId="77777777" w:rsidR="006F4BC3" w:rsidRDefault="006F4BC3"/>
    <w:p w14:paraId="00000012" w14:textId="77777777" w:rsidR="006F4BC3" w:rsidRDefault="00A03E32">
      <w:pPr>
        <w:rPr>
          <w:b/>
          <w:u w:val="single"/>
        </w:rPr>
      </w:pPr>
      <w:r>
        <w:rPr>
          <w:b/>
          <w:u w:val="single"/>
        </w:rPr>
        <w:t>Discussion Questions:</w:t>
      </w:r>
    </w:p>
    <w:p w14:paraId="00000013" w14:textId="77777777" w:rsidR="006F4BC3" w:rsidRDefault="00A03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was the church in Pergamum commended for?</w:t>
      </w:r>
    </w:p>
    <w:p w14:paraId="00000014" w14:textId="77777777" w:rsidR="006F4BC3" w:rsidRDefault="00A03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was this church warned about? </w:t>
      </w:r>
    </w:p>
    <w:p w14:paraId="00000015" w14:textId="77777777" w:rsidR="006F4BC3" w:rsidRDefault="00A03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Why would it matter if Christians were eating meat sacrificed to idols? Aren’t idols just made of wood or stone? How does 1 Corinthians 10:19-22 factor in?</w:t>
      </w:r>
    </w:p>
    <w:p w14:paraId="00000016" w14:textId="77777777" w:rsidR="006F4BC3" w:rsidRDefault="00A03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 common phrase u</w:t>
      </w:r>
      <w:r>
        <w:t xml:space="preserve">sed today is “My body, my choice”. This was also a concept used by the </w:t>
      </w:r>
      <w:proofErr w:type="spellStart"/>
      <w:r>
        <w:t>Balaamite</w:t>
      </w:r>
      <w:proofErr w:type="spellEnd"/>
      <w:r>
        <w:t xml:space="preserve">-Nicolaitans, along with the idea that “If it isn’t hurting anyone then what does it matter?” What do you make of this? </w:t>
      </w:r>
    </w:p>
    <w:p w14:paraId="00000017" w14:textId="77777777" w:rsidR="006F4BC3" w:rsidRDefault="00A03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Why does it matter that we are in a battle for our mind</w:t>
      </w:r>
      <w:r>
        <w:t>? What is the bigger implication, and how does our behaviour factor in?</w:t>
      </w:r>
    </w:p>
    <w:p w14:paraId="00000018" w14:textId="77777777" w:rsidR="006F4BC3" w:rsidRDefault="00A03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do we develop a biblical worldview? Why is this important?</w:t>
      </w:r>
    </w:p>
    <w:p w14:paraId="00000019" w14:textId="77777777" w:rsidR="006F4BC3" w:rsidRDefault="00A03E32">
      <w:r>
        <w:rPr>
          <w:b/>
          <w:u w:val="single"/>
        </w:rPr>
        <w:t>Living it out:</w:t>
      </w:r>
      <w:r>
        <w:t xml:space="preserve"> What are some key signs and markers that you may or may not be living out of a biblical worldview? What st</w:t>
      </w:r>
      <w:r>
        <w:t>eps might you take to continue developing a biblical worldview?</w:t>
      </w:r>
    </w:p>
    <w:p w14:paraId="0000001A" w14:textId="77777777" w:rsidR="006F4BC3" w:rsidRDefault="00A03E32">
      <w:r>
        <w:rPr>
          <w:b/>
          <w:u w:val="single"/>
        </w:rPr>
        <w:t xml:space="preserve">Prayer Requests: </w:t>
      </w:r>
      <w:r>
        <w:t xml:space="preserve"> </w:t>
      </w:r>
    </w:p>
    <w:sectPr w:rsidR="006F4BC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3B6C" w14:textId="77777777" w:rsidR="00A03E32" w:rsidRDefault="00A03E32">
      <w:pPr>
        <w:spacing w:after="0" w:line="240" w:lineRule="auto"/>
      </w:pPr>
      <w:r>
        <w:separator/>
      </w:r>
    </w:p>
  </w:endnote>
  <w:endnote w:type="continuationSeparator" w:id="0">
    <w:p w14:paraId="079D45CB" w14:textId="77777777" w:rsidR="00A03E32" w:rsidRDefault="00A0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6F4BC3" w:rsidRDefault="006F4B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96C7" w14:textId="77777777" w:rsidR="00A03E32" w:rsidRDefault="00A03E32">
      <w:pPr>
        <w:spacing w:after="0" w:line="240" w:lineRule="auto"/>
      </w:pPr>
      <w:r>
        <w:separator/>
      </w:r>
    </w:p>
  </w:footnote>
  <w:footnote w:type="continuationSeparator" w:id="0">
    <w:p w14:paraId="40C9EDD6" w14:textId="77777777" w:rsidR="00A03E32" w:rsidRDefault="00A0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45D1"/>
    <w:multiLevelType w:val="multilevel"/>
    <w:tmpl w:val="4718E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C3"/>
    <w:rsid w:val="006F4BC3"/>
    <w:rsid w:val="00A03E32"/>
    <w:rsid w:val="00B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AA167-B97E-47FC-AB5C-5F34F7D8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29EF"/>
    <w:pPr>
      <w:ind w:left="720"/>
      <w:contextualSpacing/>
    </w:pPr>
  </w:style>
  <w:style w:type="paragraph" w:styleId="NoSpacing">
    <w:name w:val="No Spacing"/>
    <w:uiPriority w:val="1"/>
    <w:qFormat/>
    <w:rsid w:val="005A7E3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1cwObel3dSrlTJO0yyZjW4WdQ==">AMUW2mXmqPXuQcQesxyXUguXyL2aLbcDHK7m5stXmLbxEAzWyh6b4fI+DKRjzf4NtxXoHJNuGYTfAU+brSssq4QV8VBi1tEtK3mE+4Ov0IWJx5ZbL58/XOg=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Pudlas</dc:creator>
  <cp:lastModifiedBy>CFBC</cp:lastModifiedBy>
  <cp:revision>2</cp:revision>
  <dcterms:created xsi:type="dcterms:W3CDTF">2022-08-12T15:37:00Z</dcterms:created>
  <dcterms:modified xsi:type="dcterms:W3CDTF">2022-08-12T15:37:00Z</dcterms:modified>
</cp:coreProperties>
</file>