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4"/>
          <w:szCs w:val="24"/>
        </w:rPr>
      </w:pPr>
      <w:r>
        <w:rPr>
          <w:b w:val="1"/>
          <w:bCs w:val="1"/>
          <w:sz w:val="24"/>
          <w:szCs w:val="24"/>
          <w:rtl w:val="0"/>
          <w:lang w:val="en-US"/>
        </w:rPr>
        <w:t xml:space="preserve">Becoming who God wants me to be </w:t>
      </w:r>
      <w:r>
        <w:rPr>
          <w:b w:val="1"/>
          <w:bCs w:val="1"/>
          <w:sz w:val="24"/>
          <w:szCs w:val="24"/>
          <w:rtl w:val="0"/>
        </w:rPr>
        <w:t xml:space="preserve">– </w:t>
      </w:r>
      <w:r>
        <w:rPr>
          <w:b w:val="1"/>
          <w:bCs w:val="1"/>
          <w:sz w:val="24"/>
          <w:szCs w:val="24"/>
          <w:rtl w:val="0"/>
          <w:lang w:val="en-US"/>
        </w:rPr>
        <w:t xml:space="preserve">Part 4 of 6 </w:t>
      </w:r>
    </w:p>
    <w:p>
      <w:pPr>
        <w:pStyle w:val="Body"/>
        <w:jc w:val="center"/>
        <w:rPr>
          <w:b w:val="1"/>
          <w:bCs w:val="1"/>
          <w:sz w:val="24"/>
          <w:szCs w:val="24"/>
        </w:rPr>
      </w:pPr>
      <w:r>
        <w:rPr>
          <w:b w:val="1"/>
          <w:bCs w:val="1"/>
          <w:sz w:val="24"/>
          <w:szCs w:val="24"/>
          <w:rtl w:val="0"/>
          <w:lang w:val="de-DE"/>
        </w:rPr>
        <w:t>Romans 12:3-8</w:t>
      </w:r>
    </w:p>
    <w:p>
      <w:pPr>
        <w:pStyle w:val="Body"/>
        <w:jc w:val="center"/>
        <w:rPr>
          <w:b w:val="1"/>
          <w:bCs w:val="1"/>
          <w:sz w:val="24"/>
          <w:szCs w:val="24"/>
        </w:rPr>
      </w:pPr>
      <w:r>
        <w:rPr>
          <w:b w:val="1"/>
          <w:bCs w:val="1"/>
          <w:sz w:val="24"/>
          <w:szCs w:val="24"/>
          <w:rtl w:val="0"/>
          <w:lang w:val="en-US"/>
        </w:rPr>
        <w:t>Looking Inward to Discover the Real Me.</w:t>
      </w:r>
    </w:p>
    <w:p>
      <w:pPr>
        <w:pStyle w:val="Body"/>
      </w:pPr>
    </w:p>
    <w:p>
      <w:pPr>
        <w:pStyle w:val="Body"/>
        <w:rPr>
          <w:outline w:val="0"/>
          <w:color w:val="000000"/>
          <w:u w:color="000000"/>
          <w:shd w:val="clear" w:color="auto" w:fill="ffffff"/>
          <w14:textFill>
            <w14:solidFill>
              <w14:srgbClr w14:val="000000"/>
            </w14:solidFill>
          </w14:textFill>
        </w:rPr>
      </w:pPr>
    </w:p>
    <w:p>
      <w:pPr>
        <w:pStyle w:val="Body"/>
        <w:rPr>
          <w:outline w:val="0"/>
          <w:color w:val="000000"/>
          <w:u w:color="000000"/>
          <w:shd w:val="clear" w:color="auto" w:fill="ffffff"/>
          <w14:textFill>
            <w14:solidFill>
              <w14:srgbClr w14:val="000000"/>
            </w14:solidFill>
          </w14:textFill>
        </w:rPr>
      </w:pPr>
      <w:r>
        <w:rPr>
          <w:outline w:val="0"/>
          <w:color w:val="000000"/>
          <w:u w:color="000000"/>
          <w:shd w:val="clear" w:color="auto" w:fill="ffffff"/>
          <w:rtl w:val="0"/>
          <w:lang w:val="en-US"/>
          <w14:textFill>
            <w14:solidFill>
              <w14:srgbClr w14:val="000000"/>
            </w14:solidFill>
          </w14:textFill>
        </w:rPr>
        <w:t>How do we discover what God</w:t>
      </w:r>
      <w:r>
        <w:rPr>
          <w:outline w:val="0"/>
          <w:color w:val="000000"/>
          <w:u w:color="000000"/>
          <w:shd w:val="clear" w:color="auto" w:fill="ffffff"/>
          <w:rtl w:val="1"/>
          <w14:textFill>
            <w14:solidFill>
              <w14:srgbClr w14:val="000000"/>
            </w14:solidFill>
          </w14:textFill>
        </w:rPr>
        <w:t>’</w:t>
      </w:r>
      <w:r>
        <w:rPr>
          <w:outline w:val="0"/>
          <w:color w:val="000000"/>
          <w:u w:color="000000"/>
          <w:shd w:val="clear" w:color="auto" w:fill="ffffff"/>
          <w:rtl w:val="0"/>
          <w:lang w:val="en-US"/>
          <w14:textFill>
            <w14:solidFill>
              <w14:srgbClr w14:val="000000"/>
            </w14:solidFill>
          </w14:textFill>
        </w:rPr>
        <w:t xml:space="preserve">s good, pleasing and perfect will (Romans 12:1-2)? We look inward. </w:t>
      </w:r>
    </w:p>
    <w:p>
      <w:pPr>
        <w:pStyle w:val="Body"/>
        <w:rPr>
          <w:shd w:val="clear" w:color="auto" w:fill="ffffff"/>
        </w:rPr>
      </w:pPr>
      <w:r>
        <w:rPr>
          <w:rtl w:val="0"/>
          <w:lang w:val="en-US"/>
        </w:rPr>
        <w:t xml:space="preserve">Looking inward allows us cry out with a sense of openness toward God, as David did in Psalm 139:23, </w:t>
      </w:r>
      <w:r>
        <w:rPr>
          <w:i w:val="1"/>
          <w:iCs w:val="1"/>
          <w:rtl w:val="1"/>
          <w:lang w:val="ar-SA" w:bidi="ar-SA"/>
        </w:rPr>
        <w:t>“</w:t>
      </w:r>
      <w:r>
        <w:rPr>
          <w:i w:val="1"/>
          <w:iCs w:val="1"/>
          <w:rtl w:val="0"/>
          <w:lang w:val="en-US"/>
        </w:rPr>
        <w:t>Search me, God, and know my heart; test me and know my anxious thoughts. See if there is any offensive way in me, and lead me in the way everlasting.</w:t>
      </w:r>
      <w:r>
        <w:rPr>
          <w:i w:val="1"/>
          <w:iCs w:val="1"/>
          <w:rtl w:val="0"/>
        </w:rPr>
        <w:t>”</w:t>
      </w:r>
    </w:p>
    <w:p>
      <w:pPr>
        <w:pStyle w:val="Body"/>
      </w:pPr>
    </w:p>
    <w:p>
      <w:pPr>
        <w:pStyle w:val="Body"/>
      </w:pPr>
      <w:r>
        <w:rPr>
          <w:rtl w:val="0"/>
          <w:lang w:val="en-US"/>
        </w:rPr>
        <w:t xml:space="preserve">Looking inward takes courage </w:t>
      </w:r>
    </w:p>
    <w:p>
      <w:pPr>
        <w:pStyle w:val="List Paragraph"/>
        <w:numPr>
          <w:ilvl w:val="0"/>
          <w:numId w:val="2"/>
        </w:numPr>
        <w:rPr>
          <w:lang w:val="en-US"/>
        </w:rPr>
      </w:pPr>
      <w:r>
        <w:rPr>
          <w:rtl w:val="0"/>
          <w:lang w:val="en-US"/>
        </w:rPr>
        <w:t xml:space="preserve">To embrace the truth that even when weaknesses are discovered you are still </w:t>
      </w:r>
      <w:r>
        <w:rPr>
          <w:rtl w:val="0"/>
          <w:lang w:val="en-US"/>
        </w:rPr>
        <w:t>“</w:t>
      </w:r>
      <w:r>
        <w:rPr>
          <w:rtl w:val="0"/>
          <w:lang w:val="en-US"/>
        </w:rPr>
        <w:t>fearfully and wonderfully made</w:t>
      </w:r>
      <w:r>
        <w:rPr>
          <w:rtl w:val="0"/>
          <w:lang w:val="en-US"/>
        </w:rPr>
        <w:t xml:space="preserve">” </w:t>
      </w:r>
      <w:r>
        <w:rPr>
          <w:rtl w:val="0"/>
          <w:lang w:val="en-US"/>
        </w:rPr>
        <w:t xml:space="preserve">(Psalm 139:14). </w:t>
      </w:r>
    </w:p>
    <w:p>
      <w:pPr>
        <w:pStyle w:val="Body"/>
      </w:pPr>
      <w:r>
        <w:rPr>
          <w:rtl w:val="0"/>
          <w:lang w:val="en-US"/>
        </w:rPr>
        <w:t xml:space="preserve">Looking inward requires intentional time. </w:t>
      </w:r>
    </w:p>
    <w:p>
      <w:pPr>
        <w:pStyle w:val="List Paragraph"/>
        <w:numPr>
          <w:ilvl w:val="0"/>
          <w:numId w:val="2"/>
        </w:numPr>
        <w:rPr>
          <w:lang w:val="en-US"/>
        </w:rPr>
      </w:pPr>
      <w:r>
        <w:rPr>
          <w:rtl w:val="0"/>
          <w:lang w:val="en-US"/>
        </w:rPr>
        <w:t xml:space="preserve">If we do not create intentional rhythms of space of silence and solitude, we never give God the opportunity to speak into our lives. We move on too quickly and assume God had nothing to say or reveal to us.  </w:t>
      </w:r>
    </w:p>
    <w:p>
      <w:pPr>
        <w:pStyle w:val="Body"/>
      </w:pPr>
    </w:p>
    <w:p>
      <w:pPr>
        <w:pStyle w:val="Body"/>
      </w:pPr>
    </w:p>
    <w:p>
      <w:pPr>
        <w:pStyle w:val="Body"/>
      </w:pPr>
    </w:p>
    <w:p>
      <w:pPr>
        <w:pStyle w:val="Body"/>
      </w:pPr>
      <w:r>
        <w:rPr>
          <w:rtl w:val="0"/>
          <w:lang w:val="en-US"/>
        </w:rPr>
        <w:t xml:space="preserve">The danger becomes when we begin to look inward is we assume that begins from same starting point and perspective. However, most people approach their faith from two different perspectives. </w:t>
      </w:r>
    </w:p>
    <w:p>
      <w:pPr>
        <w:pStyle w:val="Body"/>
      </w:pPr>
    </w:p>
    <w:p>
      <w:pPr>
        <w:pStyle w:val="Body"/>
      </w:pPr>
      <w:r>
        <w:rPr>
          <w:rtl w:val="0"/>
        </w:rPr>
        <w:t>Genesis 3</w:t>
      </w:r>
    </w:p>
    <w:p>
      <w:pPr>
        <w:pStyle w:val="List Paragraph"/>
        <w:numPr>
          <w:ilvl w:val="0"/>
          <w:numId w:val="4"/>
        </w:numPr>
        <w:bidi w:val="0"/>
        <w:ind w:right="0"/>
        <w:jc w:val="left"/>
        <w:rPr>
          <w:rtl w:val="0"/>
          <w:lang w:val="en-US"/>
        </w:rPr>
      </w:pPr>
      <w:r>
        <w:rPr>
          <w:rtl w:val="0"/>
          <w:lang w:val="en-US"/>
        </w:rPr>
        <w:t xml:space="preserve">Begins with the fall of humanity  </w:t>
      </w:r>
    </w:p>
    <w:p>
      <w:pPr>
        <w:pStyle w:val="List Paragraph"/>
        <w:numPr>
          <w:ilvl w:val="0"/>
          <w:numId w:val="4"/>
        </w:numPr>
        <w:bidi w:val="0"/>
        <w:ind w:right="0"/>
        <w:jc w:val="left"/>
        <w:rPr>
          <w:rtl w:val="0"/>
          <w:lang w:val="en-US"/>
        </w:rPr>
      </w:pPr>
      <w:r>
        <w:rPr>
          <w:rtl w:val="0"/>
          <w:lang w:val="en-US"/>
        </w:rPr>
        <w:t>Understand the seriousness of sin</w:t>
      </w:r>
    </w:p>
    <w:p>
      <w:pPr>
        <w:pStyle w:val="List Paragraph"/>
        <w:numPr>
          <w:ilvl w:val="0"/>
          <w:numId w:val="4"/>
        </w:numPr>
        <w:bidi w:val="0"/>
        <w:ind w:right="0"/>
        <w:jc w:val="left"/>
        <w:rPr>
          <w:rtl w:val="0"/>
          <w:lang w:val="en-US"/>
        </w:rPr>
      </w:pPr>
      <w:r>
        <w:rPr>
          <w:rtl w:val="0"/>
          <w:lang w:val="en-US"/>
        </w:rPr>
        <w:t xml:space="preserve">Struggles with their value and worth </w:t>
      </w:r>
    </w:p>
    <w:p>
      <w:pPr>
        <w:pStyle w:val="List Paragraph"/>
      </w:pPr>
    </w:p>
    <w:p>
      <w:pPr>
        <w:pStyle w:val="Body"/>
      </w:pPr>
      <w:r>
        <w:rPr>
          <w:rtl w:val="0"/>
        </w:rPr>
        <w:t>Genesis 1</w:t>
      </w:r>
    </w:p>
    <w:p>
      <w:pPr>
        <w:pStyle w:val="List Paragraph"/>
        <w:numPr>
          <w:ilvl w:val="0"/>
          <w:numId w:val="6"/>
        </w:numPr>
        <w:rPr>
          <w:lang w:val="en-US"/>
        </w:rPr>
      </w:pPr>
      <w:r>
        <w:rPr>
          <w:rtl w:val="0"/>
          <w:lang w:val="en-US"/>
        </w:rPr>
        <w:t xml:space="preserve">Begins with the Imago Dei (Image of God) </w:t>
      </w:r>
    </w:p>
    <w:p>
      <w:pPr>
        <w:pStyle w:val="List Paragraph"/>
        <w:numPr>
          <w:ilvl w:val="0"/>
          <w:numId w:val="6"/>
        </w:numPr>
        <w:rPr>
          <w:lang w:val="en-US"/>
        </w:rPr>
      </w:pPr>
      <w:r>
        <w:rPr>
          <w:rtl w:val="0"/>
          <w:lang w:val="en-US"/>
        </w:rPr>
        <w:t>Better understands the grace of God</w:t>
      </w:r>
    </w:p>
    <w:p>
      <w:pPr>
        <w:pStyle w:val="List Paragraph"/>
        <w:numPr>
          <w:ilvl w:val="0"/>
          <w:numId w:val="6"/>
        </w:numPr>
        <w:rPr>
          <w:lang w:val="en-US"/>
        </w:rPr>
      </w:pPr>
      <w:r>
        <w:rPr>
          <w:rtl w:val="0"/>
          <w:lang w:val="en-US"/>
        </w:rPr>
        <w:t xml:space="preserve">Struggles with the impact of their sin </w:t>
      </w:r>
    </w:p>
    <w:p>
      <w:pPr>
        <w:pStyle w:val="Body"/>
      </w:pPr>
    </w:p>
    <w:p>
      <w:pPr>
        <w:pStyle w:val="Body"/>
      </w:pPr>
    </w:p>
    <w:p>
      <w:pPr>
        <w:pStyle w:val="Body"/>
      </w:pPr>
    </w:p>
    <w:p>
      <w:pPr>
        <w:pStyle w:val="Body"/>
      </w:pPr>
      <w:r>
        <w:rPr>
          <w:rtl w:val="0"/>
          <w:lang w:val="en-US"/>
        </w:rPr>
        <w:t xml:space="preserve">Guided Questions: </w:t>
      </w:r>
    </w:p>
    <w:p>
      <w:pPr>
        <w:pStyle w:val="List Paragraph"/>
        <w:numPr>
          <w:ilvl w:val="0"/>
          <w:numId w:val="8"/>
        </w:numPr>
        <w:rPr>
          <w:lang w:val="en-US"/>
        </w:rPr>
      </w:pPr>
      <w:r>
        <w:rPr>
          <w:rtl w:val="0"/>
          <w:lang w:val="en-US"/>
        </w:rPr>
        <w:t xml:space="preserve">Do you view yourself from a Genesis 1 or 3 perspective? </w:t>
      </w:r>
    </w:p>
    <w:p>
      <w:pPr>
        <w:pStyle w:val="List Paragraph"/>
        <w:numPr>
          <w:ilvl w:val="0"/>
          <w:numId w:val="8"/>
        </w:numPr>
        <w:rPr>
          <w:lang w:val="en-US"/>
        </w:rPr>
      </w:pPr>
      <w:r>
        <w:rPr>
          <w:rtl w:val="0"/>
          <w:lang w:val="en-US"/>
        </w:rPr>
        <w:t xml:space="preserve">What experiences in your life have confirmed and supported your perspective?  </w:t>
      </w:r>
    </w:p>
    <w:p>
      <w:pPr>
        <w:pStyle w:val="List Paragraph"/>
        <w:numPr>
          <w:ilvl w:val="0"/>
          <w:numId w:val="8"/>
        </w:numPr>
        <w:rPr>
          <w:lang w:val="en-US"/>
        </w:rPr>
      </w:pPr>
      <w:r>
        <w:rPr>
          <w:rtl w:val="0"/>
          <w:lang w:val="en-US"/>
        </w:rPr>
        <w:t>How has this perspective been nurtured by how you were raised in your family of origin?</w:t>
      </w:r>
    </w:p>
    <w:p>
      <w:pPr>
        <w:pStyle w:val="Body"/>
      </w:pPr>
    </w:p>
    <w:p>
      <w:pPr>
        <w:pStyle w:val="Body"/>
      </w:pPr>
    </w:p>
    <w:p>
      <w:pPr>
        <w:pStyle w:val="Body"/>
      </w:pPr>
    </w:p>
    <w:p>
      <w:pPr>
        <w:pStyle w:val="Body"/>
      </w:pPr>
    </w:p>
    <w:p>
      <w:pPr>
        <w:pStyle w:val="Body"/>
      </w:pPr>
      <w:r>
        <w:rPr>
          <w:rtl w:val="0"/>
          <w:lang w:val="en-US"/>
        </w:rPr>
        <w:t xml:space="preserve">The challenge is to recognize that both frameworks are necessary and important in our spiritual transformation.  </w:t>
      </w:r>
      <w:r>
        <w:rPr>
          <w:b w:val="1"/>
          <w:bCs w:val="1"/>
          <w:rtl w:val="0"/>
          <w:lang w:val="en-US"/>
        </w:rPr>
        <w:t xml:space="preserve">We are BOTH good (Gen 1) and broken (Gen 3). </w:t>
      </w:r>
      <w:r>
        <w:rPr>
          <w:rtl w:val="0"/>
          <w:lang w:val="en-US"/>
        </w:rPr>
        <w:t xml:space="preserve">For each of these frameworks, we need to learn from the other. </w:t>
      </w:r>
    </w:p>
    <w:p>
      <w:pPr>
        <w:pStyle w:val="Body"/>
      </w:pPr>
      <w:r>
        <w:rPr>
          <w:rtl w:val="0"/>
        </w:rPr>
        <w:t xml:space="preserve"> </w:t>
      </w:r>
    </w:p>
    <w:p>
      <w:pPr>
        <w:pStyle w:val="Body"/>
      </w:pPr>
    </w:p>
    <w:p>
      <w:pPr>
        <w:pStyle w:val="Body"/>
      </w:pPr>
    </w:p>
    <w:p>
      <w:pPr>
        <w:pStyle w:val="Body"/>
      </w:pPr>
      <w:r>
        <w:rPr>
          <w:b w:val="1"/>
          <w:bCs w:val="1"/>
          <w:rtl w:val="0"/>
          <w:lang w:val="en-US"/>
        </w:rPr>
        <w:t>If you approach your faith with a Genesis 1 framework,</w:t>
      </w:r>
      <w:r>
        <w:rPr>
          <w:rtl w:val="0"/>
          <w:lang w:val="en-US"/>
        </w:rPr>
        <w:t xml:space="preserve"> Paul is inviting you to recognize that each person has something valuable to contribute.</w:t>
      </w:r>
      <w:r>
        <w:rPr>
          <w:b w:val="1"/>
          <w:bCs w:val="1"/>
          <w:rtl w:val="0"/>
        </w:rPr>
        <w:t xml:space="preserve"> (</w:t>
      </w:r>
      <w:r>
        <w:rPr>
          <w:rtl w:val="0"/>
          <w:lang w:val="en-US"/>
        </w:rPr>
        <w:t xml:space="preserve">Romans 12:3-5) Your actions steps are to look inward and be willing to embrace a posture of humility so that you can journey with others, learning and growing together. </w:t>
      </w:r>
    </w:p>
    <w:p>
      <w:pPr>
        <w:pStyle w:val="Body"/>
      </w:pPr>
    </w:p>
    <w:p>
      <w:pPr>
        <w:pStyle w:val="Body"/>
      </w:pPr>
      <w:r>
        <w:rPr>
          <w:b w:val="1"/>
          <w:bCs w:val="1"/>
          <w:rtl w:val="0"/>
          <w:lang w:val="en-US"/>
        </w:rPr>
        <w:t>If you approach your faith with a Genesis 3 framework</w:t>
      </w:r>
      <w:r>
        <w:rPr>
          <w:rtl w:val="0"/>
          <w:lang w:val="en-US"/>
        </w:rPr>
        <w:t xml:space="preserve">, Paul is encouraging you to contribute. (Romans 12:6-8). Your actions steps are to look inward and recognize you have gifts that you need to contribute that are essential to the overall vitality of the kingdom of God. </w:t>
      </w:r>
    </w:p>
    <w:p>
      <w:pPr>
        <w:pStyle w:val="Body"/>
      </w:pPr>
    </w:p>
    <w:p>
      <w:pPr>
        <w:pStyle w:val="Body"/>
      </w:pPr>
    </w:p>
    <w:p>
      <w:pPr>
        <w:pStyle w:val="Body"/>
      </w:pPr>
    </w:p>
    <w:p>
      <w:pPr>
        <w:pStyle w:val="Body"/>
      </w:pPr>
    </w:p>
    <w:p>
      <w:pPr>
        <w:pStyle w:val="Body"/>
      </w:pPr>
      <w:r>
        <w:rPr>
          <w:rtl w:val="0"/>
          <w:lang w:val="en-US"/>
        </w:rPr>
        <w:t>As we embrace both frameworks, we discover that the same outcome is present. Looking inward is to help us so we can impact and reach outward to bless and equip others.</w:t>
      </w:r>
      <w:r>
        <w:rPr>
          <w:b w:val="1"/>
          <w:bCs w:val="1"/>
          <w:rtl w:val="0"/>
        </w:rPr>
        <w:t xml:space="preserve"> </w:t>
      </w:r>
      <w:r>
        <w:rPr>
          <w:rtl w:val="0"/>
          <w:lang w:val="en-US"/>
        </w:rPr>
        <w:t>We can only grow into emotionally mature adults if we are able to look inward, discover what</w:t>
      </w:r>
      <w:r>
        <w:rPr>
          <w:rtl w:val="1"/>
        </w:rPr>
        <w:t>’</w:t>
      </w:r>
      <w:r>
        <w:rPr>
          <w:rtl w:val="0"/>
          <w:lang w:val="en-US"/>
        </w:rPr>
        <w:t>s under the surface and be willing to allow God</w:t>
      </w:r>
      <w:r>
        <w:rPr>
          <w:rtl w:val="1"/>
        </w:rPr>
        <w:t>’</w:t>
      </w:r>
      <w:r>
        <w:rPr>
          <w:rtl w:val="0"/>
          <w:lang w:val="en-US"/>
        </w:rPr>
        <w:t xml:space="preserve">s transforming grace to work, refine, and chip away areas so that we can be fully free to love others well.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