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EC" w:rsidRPr="002A68EC" w:rsidRDefault="002A68EC" w:rsidP="00D7669E">
      <w:pPr>
        <w:spacing w:after="0" w:line="240" w:lineRule="auto"/>
        <w:jc w:val="center"/>
        <w:rPr>
          <w:b/>
          <w:color w:val="FF0000"/>
          <w:sz w:val="28"/>
          <w:szCs w:val="28"/>
        </w:rPr>
      </w:pPr>
      <w:bookmarkStart w:id="0" w:name="_GoBack"/>
      <w:bookmarkEnd w:id="0"/>
      <w:r w:rsidRPr="00740FF7">
        <w:rPr>
          <w:b/>
          <w:noProof/>
          <w:color w:val="2F5496" w:themeColor="accent5" w:themeShade="BF"/>
          <w:sz w:val="28"/>
          <w:szCs w:val="28"/>
          <w:lang w:eastAsia="en-AU"/>
        </w:rPr>
        <w:drawing>
          <wp:anchor distT="0" distB="0" distL="114300" distR="114300" simplePos="0" relativeHeight="251658240" behindDoc="1" locked="0" layoutInCell="1" allowOverlap="1">
            <wp:simplePos x="0" y="0"/>
            <wp:positionH relativeFrom="margin">
              <wp:posOffset>4686300</wp:posOffset>
            </wp:positionH>
            <wp:positionV relativeFrom="paragraph">
              <wp:posOffset>3810</wp:posOffset>
            </wp:positionV>
            <wp:extent cx="880745" cy="459105"/>
            <wp:effectExtent l="0" t="0" r="0" b="0"/>
            <wp:wrapTight wrapText="bothSides">
              <wp:wrapPolygon edited="0">
                <wp:start x="0" y="0"/>
                <wp:lineTo x="0" y="20614"/>
                <wp:lineTo x="21024" y="20614"/>
                <wp:lineTo x="21024" y="0"/>
                <wp:lineTo x="0" y="0"/>
              </wp:wrapPolygon>
            </wp:wrapTight>
            <wp:docPr id="1" name="Picture 1" descr="C:\Users\rschumacher\Desktop\Devotions\Screen Shot 2021-05-21 at 10.15.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chumacher\Desktop\Devotions\Screen Shot 2021-05-21 at 10.15.02 a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745"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0FF7">
        <w:rPr>
          <w:b/>
          <w:color w:val="2F5496" w:themeColor="accent5" w:themeShade="BF"/>
          <w:sz w:val="28"/>
          <w:szCs w:val="28"/>
        </w:rPr>
        <w:t>A guideline &amp; devotions for Bible studies</w:t>
      </w:r>
      <w:r w:rsidRPr="00740FF7">
        <w:rPr>
          <w:b/>
          <w:color w:val="2F5496" w:themeColor="accent5" w:themeShade="BF"/>
          <w:sz w:val="28"/>
          <w:szCs w:val="28"/>
        </w:rPr>
        <w:br/>
        <w:t>using ‘Growing FAITH at Home’ resources</w:t>
      </w:r>
      <w:r w:rsidRPr="002A68EC">
        <w:rPr>
          <w:b/>
          <w:sz w:val="28"/>
          <w:szCs w:val="28"/>
        </w:rPr>
        <w:br/>
      </w:r>
    </w:p>
    <w:p w:rsidR="00F14989" w:rsidRPr="00D7669E" w:rsidRDefault="00597B7D" w:rsidP="002A68EC">
      <w:pPr>
        <w:spacing w:after="0" w:line="240" w:lineRule="auto"/>
        <w:rPr>
          <w:b/>
          <w:color w:val="FF0000"/>
          <w:sz w:val="44"/>
          <w:szCs w:val="44"/>
        </w:rPr>
      </w:pPr>
      <w:r w:rsidRPr="00597B7D">
        <w:rPr>
          <w:b/>
          <w:color w:val="FF0000"/>
          <w:sz w:val="44"/>
          <w:szCs w:val="44"/>
        </w:rPr>
        <w:t>Preparing for PENTECOST</w:t>
      </w:r>
      <w:r w:rsidR="003A6F83">
        <w:rPr>
          <w:b/>
          <w:color w:val="FF0000"/>
          <w:sz w:val="44"/>
          <w:szCs w:val="44"/>
        </w:rPr>
        <w:br/>
      </w:r>
      <w:r w:rsidR="00D7669E" w:rsidRPr="00D7669E">
        <w:rPr>
          <w:color w:val="FF0000"/>
          <w:sz w:val="28"/>
          <w:szCs w:val="28"/>
        </w:rPr>
        <w:t>Jesus’ plan was not for us to be left on our own after he returned to heaven. He told his people to wait</w:t>
      </w:r>
      <w:r w:rsidR="00D7669E">
        <w:rPr>
          <w:color w:val="FF0000"/>
          <w:sz w:val="28"/>
          <w:szCs w:val="28"/>
        </w:rPr>
        <w:t xml:space="preserve"> and pray for the special gift God</w:t>
      </w:r>
      <w:r w:rsidR="00D7669E" w:rsidRPr="00D7669E">
        <w:rPr>
          <w:color w:val="FF0000"/>
          <w:sz w:val="28"/>
          <w:szCs w:val="28"/>
        </w:rPr>
        <w:t xml:space="preserve"> would send.</w:t>
      </w:r>
      <w:r w:rsidR="00D7669E">
        <w:rPr>
          <w:color w:val="FF0000"/>
          <w:sz w:val="32"/>
          <w:szCs w:val="32"/>
        </w:rPr>
        <w:br/>
      </w:r>
    </w:p>
    <w:p w:rsidR="007716BC" w:rsidRDefault="00931ADA" w:rsidP="00931ADA">
      <w:pPr>
        <w:spacing w:after="0" w:line="240" w:lineRule="auto"/>
        <w:rPr>
          <w:sz w:val="28"/>
          <w:szCs w:val="28"/>
        </w:rPr>
      </w:pPr>
      <w:r w:rsidRPr="002A68EC">
        <w:rPr>
          <w:b/>
          <w:color w:val="C00000"/>
          <w:sz w:val="28"/>
          <w:szCs w:val="28"/>
        </w:rPr>
        <w:t>1. WELCOME</w:t>
      </w:r>
      <w:r>
        <w:rPr>
          <w:sz w:val="28"/>
          <w:szCs w:val="28"/>
        </w:rPr>
        <w:br/>
      </w:r>
      <w:proofErr w:type="spellStart"/>
      <w:r>
        <w:rPr>
          <w:sz w:val="28"/>
          <w:szCs w:val="28"/>
        </w:rPr>
        <w:t>Welcome</w:t>
      </w:r>
      <w:proofErr w:type="spellEnd"/>
      <w:r w:rsidR="00F14989" w:rsidRPr="00931ADA">
        <w:rPr>
          <w:sz w:val="28"/>
          <w:szCs w:val="28"/>
        </w:rPr>
        <w:t xml:space="preserve"> to our </w:t>
      </w:r>
      <w:r w:rsidR="00597B7D">
        <w:rPr>
          <w:sz w:val="28"/>
          <w:szCs w:val="28"/>
        </w:rPr>
        <w:t>PENTECOST Bible studies</w:t>
      </w:r>
      <w:r w:rsidR="00F14989" w:rsidRPr="00931ADA">
        <w:rPr>
          <w:sz w:val="28"/>
          <w:szCs w:val="28"/>
        </w:rPr>
        <w:t xml:space="preserve"> using the Growing FAITH at Home material.</w:t>
      </w:r>
      <w:r w:rsidR="00751761">
        <w:rPr>
          <w:sz w:val="28"/>
          <w:szCs w:val="28"/>
        </w:rPr>
        <w:br/>
      </w:r>
      <w:r w:rsidR="003406A2">
        <w:rPr>
          <w:sz w:val="28"/>
          <w:szCs w:val="28"/>
        </w:rPr>
        <w:t xml:space="preserve">PENTECOST </w:t>
      </w:r>
      <w:r w:rsidR="00F14989" w:rsidRPr="00931ADA">
        <w:rPr>
          <w:sz w:val="28"/>
          <w:szCs w:val="28"/>
        </w:rPr>
        <w:t xml:space="preserve">is </w:t>
      </w:r>
      <w:r w:rsidR="007716BC">
        <w:rPr>
          <w:sz w:val="28"/>
          <w:szCs w:val="28"/>
        </w:rPr>
        <w:t xml:space="preserve">the Christian festival when we celebrate the gift of the Holy Spirit, 50 days after Easter and 10 days after Jesus’ ascension. PENTECOST is regarded as the birthday of the Christian church, and the start of the church’s mission to the world. </w:t>
      </w:r>
    </w:p>
    <w:p w:rsidR="003A6F83" w:rsidRDefault="00931ADA" w:rsidP="00931ADA">
      <w:pPr>
        <w:spacing w:after="0" w:line="240" w:lineRule="auto"/>
        <w:rPr>
          <w:sz w:val="28"/>
          <w:szCs w:val="28"/>
        </w:rPr>
      </w:pPr>
      <w:r>
        <w:rPr>
          <w:sz w:val="28"/>
          <w:szCs w:val="28"/>
        </w:rPr>
        <w:br/>
      </w:r>
      <w:r w:rsidRPr="002A68EC">
        <w:rPr>
          <w:b/>
          <w:color w:val="C00000"/>
          <w:sz w:val="28"/>
          <w:szCs w:val="28"/>
        </w:rPr>
        <w:t>2. LET’S PRAY</w:t>
      </w:r>
      <w:r>
        <w:rPr>
          <w:sz w:val="28"/>
          <w:szCs w:val="28"/>
        </w:rPr>
        <w:br/>
      </w:r>
      <w:proofErr w:type="gramStart"/>
      <w:r w:rsidR="00751761" w:rsidRPr="00751761">
        <w:rPr>
          <w:sz w:val="28"/>
          <w:szCs w:val="28"/>
        </w:rPr>
        <w:t>You</w:t>
      </w:r>
      <w:proofErr w:type="gramEnd"/>
      <w:r w:rsidR="00751761" w:rsidRPr="00751761">
        <w:rPr>
          <w:sz w:val="28"/>
          <w:szCs w:val="28"/>
        </w:rPr>
        <w:t xml:space="preserve"> might like to pray this prayer </w:t>
      </w:r>
      <w:r w:rsidR="00F436F4">
        <w:rPr>
          <w:sz w:val="28"/>
          <w:szCs w:val="28"/>
        </w:rPr>
        <w:t>before</w:t>
      </w:r>
      <w:r w:rsidR="003A6F83">
        <w:rPr>
          <w:sz w:val="28"/>
          <w:szCs w:val="28"/>
        </w:rPr>
        <w:t xml:space="preserve"> you start </w:t>
      </w:r>
      <w:r w:rsidR="00740FF7">
        <w:rPr>
          <w:sz w:val="28"/>
          <w:szCs w:val="28"/>
        </w:rPr>
        <w:t>each study</w:t>
      </w:r>
      <w:r w:rsidR="00751761" w:rsidRPr="00751761">
        <w:rPr>
          <w:sz w:val="28"/>
          <w:szCs w:val="28"/>
        </w:rPr>
        <w:t>.</w:t>
      </w:r>
      <w:r w:rsidR="00751761">
        <w:rPr>
          <w:i/>
          <w:sz w:val="28"/>
          <w:szCs w:val="28"/>
        </w:rPr>
        <w:br/>
      </w:r>
      <w:r w:rsidRPr="00931ADA">
        <w:rPr>
          <w:i/>
          <w:sz w:val="28"/>
          <w:szCs w:val="28"/>
        </w:rPr>
        <w:t xml:space="preserve">Dear Jesus, Thank you for </w:t>
      </w:r>
      <w:r w:rsidR="007716BC">
        <w:rPr>
          <w:i/>
          <w:sz w:val="28"/>
          <w:szCs w:val="28"/>
        </w:rPr>
        <w:t xml:space="preserve">your gift of the Holy Spirit and </w:t>
      </w:r>
      <w:r w:rsidRPr="00931ADA">
        <w:rPr>
          <w:i/>
          <w:sz w:val="28"/>
          <w:szCs w:val="28"/>
        </w:rPr>
        <w:t>this</w:t>
      </w:r>
      <w:r w:rsidR="007716BC">
        <w:rPr>
          <w:i/>
          <w:sz w:val="28"/>
          <w:szCs w:val="28"/>
        </w:rPr>
        <w:t xml:space="preserve"> opportunity to study your Word</w:t>
      </w:r>
      <w:r w:rsidRPr="00931ADA">
        <w:rPr>
          <w:i/>
          <w:sz w:val="28"/>
          <w:szCs w:val="28"/>
        </w:rPr>
        <w:t>. Holy Spirit be with us</w:t>
      </w:r>
      <w:r w:rsidR="00F436F4">
        <w:rPr>
          <w:i/>
          <w:sz w:val="28"/>
          <w:szCs w:val="28"/>
        </w:rPr>
        <w:t>, enlighten us</w:t>
      </w:r>
      <w:r w:rsidRPr="00931ADA">
        <w:rPr>
          <w:i/>
          <w:sz w:val="28"/>
          <w:szCs w:val="28"/>
        </w:rPr>
        <w:t xml:space="preserve"> and guide us so we can grow in our understanding of your Word and in our love for you and others. In Jesus name, Amen.</w:t>
      </w:r>
      <w:r>
        <w:rPr>
          <w:sz w:val="28"/>
          <w:szCs w:val="28"/>
        </w:rPr>
        <w:t xml:space="preserve"> </w:t>
      </w:r>
      <w:r>
        <w:rPr>
          <w:sz w:val="28"/>
          <w:szCs w:val="28"/>
        </w:rPr>
        <w:br/>
      </w:r>
      <w:r>
        <w:rPr>
          <w:sz w:val="28"/>
          <w:szCs w:val="28"/>
        </w:rPr>
        <w:br/>
      </w:r>
      <w:r w:rsidRPr="002A68EC">
        <w:rPr>
          <w:b/>
          <w:color w:val="C00000"/>
          <w:sz w:val="28"/>
          <w:szCs w:val="28"/>
        </w:rPr>
        <w:t>3. ICEBREAKER QUESTIONS</w:t>
      </w:r>
      <w:r w:rsidR="00F14989" w:rsidRPr="00931ADA">
        <w:rPr>
          <w:sz w:val="28"/>
          <w:szCs w:val="28"/>
        </w:rPr>
        <w:br/>
      </w:r>
      <w:proofErr w:type="gramStart"/>
      <w:r w:rsidR="00002396">
        <w:rPr>
          <w:sz w:val="28"/>
          <w:szCs w:val="28"/>
        </w:rPr>
        <w:t>Choose</w:t>
      </w:r>
      <w:proofErr w:type="gramEnd"/>
      <w:r>
        <w:rPr>
          <w:sz w:val="28"/>
          <w:szCs w:val="28"/>
        </w:rPr>
        <w:t xml:space="preserve"> an </w:t>
      </w:r>
      <w:r w:rsidR="00BD4261">
        <w:rPr>
          <w:sz w:val="28"/>
          <w:szCs w:val="28"/>
        </w:rPr>
        <w:t xml:space="preserve">appropriate </w:t>
      </w:r>
      <w:r>
        <w:rPr>
          <w:sz w:val="28"/>
          <w:szCs w:val="28"/>
        </w:rPr>
        <w:t>open</w:t>
      </w:r>
      <w:r w:rsidR="00BD4261">
        <w:rPr>
          <w:sz w:val="28"/>
          <w:szCs w:val="28"/>
        </w:rPr>
        <w:t>-ended</w:t>
      </w:r>
      <w:r w:rsidR="00002396">
        <w:rPr>
          <w:sz w:val="28"/>
          <w:szCs w:val="28"/>
        </w:rPr>
        <w:t xml:space="preserve"> </w:t>
      </w:r>
      <w:r w:rsidR="00CE282A">
        <w:rPr>
          <w:sz w:val="28"/>
          <w:szCs w:val="28"/>
        </w:rPr>
        <w:t xml:space="preserve">icebreaker </w:t>
      </w:r>
      <w:r w:rsidR="00002396">
        <w:rPr>
          <w:sz w:val="28"/>
          <w:szCs w:val="28"/>
        </w:rPr>
        <w:t xml:space="preserve">question to kick things off and help </w:t>
      </w:r>
      <w:r>
        <w:rPr>
          <w:sz w:val="28"/>
          <w:szCs w:val="28"/>
        </w:rPr>
        <w:t xml:space="preserve">get </w:t>
      </w:r>
      <w:r w:rsidR="00002396">
        <w:rPr>
          <w:sz w:val="28"/>
          <w:szCs w:val="28"/>
        </w:rPr>
        <w:t>discussion going.</w:t>
      </w:r>
      <w:r w:rsidR="00BD4261">
        <w:rPr>
          <w:sz w:val="28"/>
          <w:szCs w:val="28"/>
        </w:rPr>
        <w:t xml:space="preserve"> </w:t>
      </w:r>
      <w:r w:rsidR="00002396">
        <w:rPr>
          <w:sz w:val="28"/>
          <w:szCs w:val="28"/>
        </w:rPr>
        <w:t xml:space="preserve">Some suggestions are; </w:t>
      </w:r>
    </w:p>
    <w:p w:rsidR="003A6F83" w:rsidRDefault="003A6F83" w:rsidP="00931ADA">
      <w:pPr>
        <w:spacing w:after="0" w:line="240" w:lineRule="auto"/>
        <w:rPr>
          <w:sz w:val="28"/>
          <w:szCs w:val="28"/>
        </w:rPr>
      </w:pPr>
      <w:r w:rsidRPr="003A6F83">
        <w:rPr>
          <w:b/>
          <w:sz w:val="28"/>
          <w:szCs w:val="28"/>
        </w:rPr>
        <w:t>22</w:t>
      </w:r>
      <w:r w:rsidRPr="003A6F83">
        <w:rPr>
          <w:b/>
          <w:sz w:val="28"/>
          <w:szCs w:val="28"/>
          <w:vertAlign w:val="superscript"/>
        </w:rPr>
        <w:t>nd</w:t>
      </w:r>
      <w:r w:rsidRPr="003A6F83">
        <w:rPr>
          <w:b/>
          <w:sz w:val="28"/>
          <w:szCs w:val="28"/>
        </w:rPr>
        <w:t xml:space="preserve"> May</w:t>
      </w:r>
      <w:r>
        <w:rPr>
          <w:sz w:val="28"/>
          <w:szCs w:val="28"/>
        </w:rPr>
        <w:t xml:space="preserve"> – Share about a good teacher or counsellor you know or have known. What did you like about them?</w:t>
      </w:r>
    </w:p>
    <w:p w:rsidR="003A6F83" w:rsidRDefault="003A6F83" w:rsidP="00931ADA">
      <w:pPr>
        <w:spacing w:after="0" w:line="240" w:lineRule="auto"/>
        <w:rPr>
          <w:sz w:val="28"/>
          <w:szCs w:val="28"/>
        </w:rPr>
      </w:pPr>
      <w:r w:rsidRPr="003A6F83">
        <w:rPr>
          <w:b/>
          <w:sz w:val="28"/>
          <w:szCs w:val="28"/>
        </w:rPr>
        <w:t>29</w:t>
      </w:r>
      <w:r w:rsidRPr="003A6F83">
        <w:rPr>
          <w:b/>
          <w:sz w:val="28"/>
          <w:szCs w:val="28"/>
          <w:vertAlign w:val="superscript"/>
        </w:rPr>
        <w:t>th</w:t>
      </w:r>
      <w:r w:rsidRPr="003A6F83">
        <w:rPr>
          <w:b/>
          <w:sz w:val="28"/>
          <w:szCs w:val="28"/>
        </w:rPr>
        <w:t xml:space="preserve"> May</w:t>
      </w:r>
      <w:r>
        <w:rPr>
          <w:sz w:val="28"/>
          <w:szCs w:val="28"/>
        </w:rPr>
        <w:t xml:space="preserve"> – What are some things that separate us and cause us to fight?</w:t>
      </w:r>
    </w:p>
    <w:p w:rsidR="003A6F83" w:rsidRDefault="003A6F83" w:rsidP="00931ADA">
      <w:pPr>
        <w:spacing w:after="0" w:line="240" w:lineRule="auto"/>
        <w:rPr>
          <w:sz w:val="28"/>
          <w:szCs w:val="28"/>
        </w:rPr>
      </w:pPr>
      <w:r w:rsidRPr="003A6F83">
        <w:rPr>
          <w:b/>
          <w:sz w:val="28"/>
          <w:szCs w:val="28"/>
        </w:rPr>
        <w:t>5</w:t>
      </w:r>
      <w:r w:rsidRPr="003A6F83">
        <w:rPr>
          <w:b/>
          <w:sz w:val="28"/>
          <w:szCs w:val="28"/>
          <w:vertAlign w:val="superscript"/>
        </w:rPr>
        <w:t>th</w:t>
      </w:r>
      <w:r w:rsidRPr="003A6F83">
        <w:rPr>
          <w:b/>
          <w:sz w:val="28"/>
          <w:szCs w:val="28"/>
        </w:rPr>
        <w:t xml:space="preserve"> June</w:t>
      </w:r>
      <w:r>
        <w:rPr>
          <w:sz w:val="28"/>
          <w:szCs w:val="28"/>
        </w:rPr>
        <w:t xml:space="preserve"> </w:t>
      </w:r>
      <w:r w:rsidR="004B5410">
        <w:rPr>
          <w:sz w:val="28"/>
          <w:szCs w:val="28"/>
        </w:rPr>
        <w:t>–</w:t>
      </w:r>
      <w:r>
        <w:rPr>
          <w:sz w:val="28"/>
          <w:szCs w:val="28"/>
        </w:rPr>
        <w:t xml:space="preserve"> </w:t>
      </w:r>
      <w:r w:rsidR="004B5410">
        <w:rPr>
          <w:sz w:val="28"/>
          <w:szCs w:val="28"/>
        </w:rPr>
        <w:t>What does the gift of the Holy Spirit look like?</w:t>
      </w:r>
      <w:r w:rsidR="004B5410">
        <w:rPr>
          <w:sz w:val="28"/>
          <w:szCs w:val="28"/>
        </w:rPr>
        <w:br/>
      </w:r>
      <w:r w:rsidR="004B5410" w:rsidRPr="004B5410">
        <w:rPr>
          <w:b/>
          <w:sz w:val="28"/>
          <w:szCs w:val="28"/>
        </w:rPr>
        <w:t>12</w:t>
      </w:r>
      <w:r w:rsidR="004B5410" w:rsidRPr="004B5410">
        <w:rPr>
          <w:b/>
          <w:sz w:val="28"/>
          <w:szCs w:val="28"/>
          <w:vertAlign w:val="superscript"/>
        </w:rPr>
        <w:t>th</w:t>
      </w:r>
      <w:r w:rsidR="004B5410" w:rsidRPr="004B5410">
        <w:rPr>
          <w:b/>
          <w:sz w:val="28"/>
          <w:szCs w:val="28"/>
        </w:rPr>
        <w:t xml:space="preserve"> June</w:t>
      </w:r>
      <w:r w:rsidR="004B5410">
        <w:rPr>
          <w:sz w:val="28"/>
          <w:szCs w:val="28"/>
        </w:rPr>
        <w:t xml:space="preserve"> – How do you work out if something is true?</w:t>
      </w:r>
    </w:p>
    <w:p w:rsidR="00F14989" w:rsidRDefault="00931ADA" w:rsidP="00931ADA">
      <w:pPr>
        <w:spacing w:after="0" w:line="240" w:lineRule="auto"/>
        <w:rPr>
          <w:sz w:val="28"/>
          <w:szCs w:val="28"/>
        </w:rPr>
      </w:pPr>
      <w:r>
        <w:rPr>
          <w:sz w:val="28"/>
          <w:szCs w:val="28"/>
        </w:rPr>
        <w:t>(Or see page 38/39 in your Life Group Leadership Guide for some more ideas.)</w:t>
      </w:r>
      <w:r w:rsidR="00F14989" w:rsidRPr="00931ADA">
        <w:rPr>
          <w:sz w:val="28"/>
          <w:szCs w:val="28"/>
        </w:rPr>
        <w:br/>
      </w:r>
      <w:r w:rsidR="00002396">
        <w:rPr>
          <w:b/>
          <w:sz w:val="28"/>
          <w:szCs w:val="28"/>
        </w:rPr>
        <w:br/>
      </w:r>
      <w:r w:rsidR="00002396" w:rsidRPr="002A68EC">
        <w:rPr>
          <w:b/>
          <w:color w:val="C00000"/>
          <w:sz w:val="28"/>
          <w:szCs w:val="28"/>
        </w:rPr>
        <w:t>4. READ</w:t>
      </w:r>
      <w:r w:rsidR="00002396">
        <w:rPr>
          <w:b/>
          <w:sz w:val="28"/>
          <w:szCs w:val="28"/>
        </w:rPr>
        <w:br/>
      </w:r>
      <w:r w:rsidR="00A31FB6">
        <w:rPr>
          <w:sz w:val="28"/>
          <w:szCs w:val="28"/>
        </w:rPr>
        <w:t>Look for</w:t>
      </w:r>
      <w:r w:rsidR="00002396" w:rsidRPr="00002396">
        <w:rPr>
          <w:sz w:val="28"/>
          <w:szCs w:val="28"/>
        </w:rPr>
        <w:t xml:space="preserve"> the title </w:t>
      </w:r>
      <w:r w:rsidR="00002396" w:rsidRPr="004B5410">
        <w:rPr>
          <w:b/>
          <w:color w:val="2F5496" w:themeColor="accent5" w:themeShade="BF"/>
          <w:sz w:val="28"/>
          <w:szCs w:val="28"/>
        </w:rPr>
        <w:t>‘Devotions’</w:t>
      </w:r>
      <w:r w:rsidR="00002396" w:rsidRPr="004B5410">
        <w:rPr>
          <w:color w:val="2F5496" w:themeColor="accent5" w:themeShade="BF"/>
          <w:sz w:val="28"/>
          <w:szCs w:val="28"/>
        </w:rPr>
        <w:t xml:space="preserve"> </w:t>
      </w:r>
      <w:r w:rsidR="00A31FB6">
        <w:rPr>
          <w:sz w:val="28"/>
          <w:szCs w:val="28"/>
        </w:rPr>
        <w:t xml:space="preserve">and </w:t>
      </w:r>
      <w:r w:rsidR="00002396" w:rsidRPr="00002396">
        <w:rPr>
          <w:sz w:val="28"/>
          <w:szCs w:val="28"/>
        </w:rPr>
        <w:t xml:space="preserve">find </w:t>
      </w:r>
      <w:r w:rsidR="00002396">
        <w:rPr>
          <w:sz w:val="28"/>
          <w:szCs w:val="28"/>
        </w:rPr>
        <w:t xml:space="preserve">the </w:t>
      </w:r>
      <w:r w:rsidR="00302BF5" w:rsidRPr="004B5410">
        <w:rPr>
          <w:b/>
          <w:color w:val="2F5496" w:themeColor="accent5" w:themeShade="BF"/>
          <w:sz w:val="28"/>
          <w:szCs w:val="28"/>
        </w:rPr>
        <w:t>‘</w:t>
      </w:r>
      <w:r w:rsidR="00002396" w:rsidRPr="004B5410">
        <w:rPr>
          <w:b/>
          <w:color w:val="2F5496" w:themeColor="accent5" w:themeShade="BF"/>
          <w:sz w:val="28"/>
          <w:szCs w:val="28"/>
        </w:rPr>
        <w:t>Daily Bible Reading</w:t>
      </w:r>
      <w:r w:rsidR="00302BF5" w:rsidRPr="004B5410">
        <w:rPr>
          <w:b/>
          <w:color w:val="2F5496" w:themeColor="accent5" w:themeShade="BF"/>
          <w:sz w:val="28"/>
          <w:szCs w:val="28"/>
        </w:rPr>
        <w:t>’</w:t>
      </w:r>
      <w:r w:rsidR="00002396" w:rsidRPr="004B5410">
        <w:rPr>
          <w:color w:val="2F5496" w:themeColor="accent5" w:themeShade="BF"/>
          <w:sz w:val="28"/>
          <w:szCs w:val="28"/>
        </w:rPr>
        <w:t xml:space="preserve"> </w:t>
      </w:r>
      <w:r w:rsidR="00002396">
        <w:rPr>
          <w:sz w:val="28"/>
          <w:szCs w:val="28"/>
        </w:rPr>
        <w:t>for Sunday</w:t>
      </w:r>
      <w:r w:rsidR="00EA028D">
        <w:rPr>
          <w:sz w:val="28"/>
          <w:szCs w:val="28"/>
        </w:rPr>
        <w:t xml:space="preserve"> in your Bible</w:t>
      </w:r>
      <w:r w:rsidR="00002396">
        <w:rPr>
          <w:sz w:val="28"/>
          <w:szCs w:val="28"/>
        </w:rPr>
        <w:t>.</w:t>
      </w:r>
      <w:r w:rsidR="00BB3D87">
        <w:rPr>
          <w:sz w:val="28"/>
          <w:szCs w:val="28"/>
        </w:rPr>
        <w:t xml:space="preserve">  (You can also do other day’s Bible readings later if you have time.)</w:t>
      </w:r>
      <w:r w:rsidR="00002396">
        <w:rPr>
          <w:sz w:val="28"/>
          <w:szCs w:val="28"/>
        </w:rPr>
        <w:br/>
        <w:t>One person then slowly reads aloud the Bible passage.</w:t>
      </w:r>
      <w:r w:rsidR="00002396">
        <w:rPr>
          <w:sz w:val="28"/>
          <w:szCs w:val="28"/>
        </w:rPr>
        <w:br/>
        <w:t>When they have finished reading</w:t>
      </w:r>
      <w:r w:rsidR="00EA028D">
        <w:rPr>
          <w:sz w:val="28"/>
          <w:szCs w:val="28"/>
        </w:rPr>
        <w:t>,</w:t>
      </w:r>
      <w:r w:rsidR="00002396">
        <w:rPr>
          <w:sz w:val="28"/>
          <w:szCs w:val="28"/>
        </w:rPr>
        <w:t xml:space="preserve"> allow a period of silence (1 or 2 </w:t>
      </w:r>
      <w:proofErr w:type="spellStart"/>
      <w:r w:rsidR="00002396">
        <w:rPr>
          <w:sz w:val="28"/>
          <w:szCs w:val="28"/>
        </w:rPr>
        <w:t>mins</w:t>
      </w:r>
      <w:proofErr w:type="spellEnd"/>
      <w:r w:rsidR="00002396">
        <w:rPr>
          <w:sz w:val="28"/>
          <w:szCs w:val="28"/>
        </w:rPr>
        <w:t>) to give people some time to process the reading, and to consider the questions you will ask.</w:t>
      </w:r>
      <w:r w:rsidR="00F14989" w:rsidRPr="00002396">
        <w:rPr>
          <w:sz w:val="28"/>
          <w:szCs w:val="28"/>
        </w:rPr>
        <w:br/>
      </w:r>
    </w:p>
    <w:p w:rsidR="00740FF7" w:rsidRDefault="00740FF7" w:rsidP="00931ADA">
      <w:pPr>
        <w:spacing w:after="0" w:line="240" w:lineRule="auto"/>
        <w:rPr>
          <w:sz w:val="28"/>
          <w:szCs w:val="28"/>
        </w:rPr>
      </w:pPr>
    </w:p>
    <w:p w:rsidR="00740FF7" w:rsidRPr="00002396" w:rsidRDefault="00740FF7" w:rsidP="00931ADA">
      <w:pPr>
        <w:spacing w:after="0" w:line="240" w:lineRule="auto"/>
        <w:rPr>
          <w:sz w:val="28"/>
          <w:szCs w:val="28"/>
        </w:rPr>
      </w:pPr>
    </w:p>
    <w:p w:rsidR="00F14989" w:rsidRPr="002A68EC" w:rsidRDefault="00002396" w:rsidP="00F14989">
      <w:pPr>
        <w:spacing w:after="0" w:line="240" w:lineRule="auto"/>
        <w:rPr>
          <w:b/>
          <w:color w:val="C00000"/>
          <w:sz w:val="28"/>
          <w:szCs w:val="28"/>
        </w:rPr>
      </w:pPr>
      <w:r w:rsidRPr="002A68EC">
        <w:rPr>
          <w:b/>
          <w:color w:val="C00000"/>
          <w:sz w:val="28"/>
          <w:szCs w:val="28"/>
        </w:rPr>
        <w:lastRenderedPageBreak/>
        <w:t>5. BIBLE QUESTIONS</w:t>
      </w:r>
    </w:p>
    <w:p w:rsidR="0042565F" w:rsidRPr="0042565F" w:rsidRDefault="0042565F" w:rsidP="0042565F">
      <w:pPr>
        <w:spacing w:after="0" w:line="240" w:lineRule="auto"/>
        <w:rPr>
          <w:sz w:val="28"/>
          <w:szCs w:val="28"/>
        </w:rPr>
      </w:pPr>
      <w:r w:rsidRPr="00CA1F16">
        <w:rPr>
          <w:b/>
          <w:sz w:val="28"/>
          <w:szCs w:val="28"/>
        </w:rPr>
        <w:t>1.</w:t>
      </w:r>
      <w:r w:rsidRPr="0042565F">
        <w:rPr>
          <w:sz w:val="28"/>
          <w:szCs w:val="28"/>
        </w:rPr>
        <w:t xml:space="preserve"> </w:t>
      </w:r>
      <w:r w:rsidRPr="00302BF5">
        <w:rPr>
          <w:i/>
          <w:sz w:val="28"/>
          <w:szCs w:val="28"/>
        </w:rPr>
        <w:t>What was special to you/ stood out to you about this passage?</w:t>
      </w:r>
    </w:p>
    <w:p w:rsidR="0042565F" w:rsidRPr="003A6F83" w:rsidRDefault="0042565F" w:rsidP="003A6F83">
      <w:pPr>
        <w:spacing w:after="0" w:line="240" w:lineRule="auto"/>
        <w:rPr>
          <w:sz w:val="28"/>
          <w:szCs w:val="28"/>
        </w:rPr>
      </w:pPr>
      <w:r w:rsidRPr="003A6F83">
        <w:rPr>
          <w:b/>
          <w:sz w:val="28"/>
          <w:szCs w:val="28"/>
        </w:rPr>
        <w:t>2.</w:t>
      </w:r>
      <w:r w:rsidRPr="003A6F83">
        <w:rPr>
          <w:sz w:val="28"/>
          <w:szCs w:val="28"/>
        </w:rPr>
        <w:t xml:space="preserve"> </w:t>
      </w:r>
      <w:r w:rsidRPr="003A6F83">
        <w:rPr>
          <w:i/>
          <w:sz w:val="28"/>
          <w:szCs w:val="28"/>
        </w:rPr>
        <w:t>What question</w:t>
      </w:r>
      <w:r w:rsidR="003A6F83">
        <w:rPr>
          <w:i/>
          <w:sz w:val="28"/>
          <w:szCs w:val="28"/>
        </w:rPr>
        <w:t>/s</w:t>
      </w:r>
      <w:r w:rsidRPr="003A6F83">
        <w:rPr>
          <w:i/>
          <w:sz w:val="28"/>
          <w:szCs w:val="28"/>
        </w:rPr>
        <w:t xml:space="preserve"> do you have about the reading</w:t>
      </w:r>
      <w:r w:rsidR="003A155D">
        <w:rPr>
          <w:i/>
          <w:sz w:val="28"/>
          <w:szCs w:val="28"/>
        </w:rPr>
        <w:t>/s</w:t>
      </w:r>
      <w:r w:rsidRPr="003A6F83">
        <w:rPr>
          <w:i/>
          <w:sz w:val="28"/>
          <w:szCs w:val="28"/>
        </w:rPr>
        <w:t>?</w:t>
      </w:r>
      <w:r w:rsidRPr="003A6F83">
        <w:rPr>
          <w:sz w:val="28"/>
          <w:szCs w:val="28"/>
        </w:rPr>
        <w:t xml:space="preserve"> (Remember, we don’t always have the answers, and that is okay!)</w:t>
      </w:r>
    </w:p>
    <w:p w:rsidR="0042565F" w:rsidRDefault="003A6F83" w:rsidP="0042565F">
      <w:pPr>
        <w:spacing w:after="0" w:line="240" w:lineRule="auto"/>
        <w:rPr>
          <w:sz w:val="28"/>
          <w:szCs w:val="28"/>
        </w:rPr>
      </w:pPr>
      <w:r>
        <w:rPr>
          <w:b/>
          <w:sz w:val="28"/>
          <w:szCs w:val="28"/>
        </w:rPr>
        <w:t>3</w:t>
      </w:r>
      <w:r w:rsidR="0042565F" w:rsidRPr="0042565F">
        <w:rPr>
          <w:b/>
          <w:sz w:val="28"/>
          <w:szCs w:val="28"/>
        </w:rPr>
        <w:t>.</w:t>
      </w:r>
      <w:r w:rsidR="00E475C1">
        <w:rPr>
          <w:b/>
          <w:sz w:val="28"/>
          <w:szCs w:val="28"/>
        </w:rPr>
        <w:t xml:space="preserve"> </w:t>
      </w:r>
      <w:r w:rsidR="0042565F">
        <w:rPr>
          <w:sz w:val="28"/>
          <w:szCs w:val="28"/>
        </w:rPr>
        <w:t xml:space="preserve">Work through the questions in the </w:t>
      </w:r>
      <w:r w:rsidR="0042565F" w:rsidRPr="004B5410">
        <w:rPr>
          <w:b/>
          <w:color w:val="2F5496" w:themeColor="accent5" w:themeShade="BF"/>
          <w:sz w:val="28"/>
          <w:szCs w:val="28"/>
        </w:rPr>
        <w:t>‘Caring Conversations’</w:t>
      </w:r>
      <w:r w:rsidR="0042565F" w:rsidRPr="004B5410">
        <w:rPr>
          <w:color w:val="2F5496" w:themeColor="accent5" w:themeShade="BF"/>
          <w:sz w:val="28"/>
          <w:szCs w:val="28"/>
        </w:rPr>
        <w:t xml:space="preserve"> </w:t>
      </w:r>
      <w:r w:rsidR="0042565F">
        <w:rPr>
          <w:sz w:val="28"/>
          <w:szCs w:val="28"/>
        </w:rPr>
        <w:t>section.</w:t>
      </w:r>
      <w:r w:rsidR="00EA028D">
        <w:rPr>
          <w:sz w:val="28"/>
          <w:szCs w:val="28"/>
        </w:rPr>
        <w:br/>
      </w:r>
      <w:r w:rsidR="0042565F">
        <w:rPr>
          <w:sz w:val="28"/>
          <w:szCs w:val="28"/>
        </w:rPr>
        <w:t xml:space="preserve"> </w:t>
      </w:r>
    </w:p>
    <w:p w:rsidR="000401D0" w:rsidRDefault="000401D0" w:rsidP="0042565F">
      <w:pPr>
        <w:spacing w:after="0" w:line="240" w:lineRule="auto"/>
        <w:rPr>
          <w:sz w:val="28"/>
          <w:szCs w:val="28"/>
        </w:rPr>
      </w:pPr>
      <w:r w:rsidRPr="002A68EC">
        <w:rPr>
          <w:b/>
          <w:color w:val="C00000"/>
          <w:sz w:val="28"/>
          <w:szCs w:val="28"/>
        </w:rPr>
        <w:t xml:space="preserve">6. </w:t>
      </w:r>
      <w:r w:rsidR="00EA028D" w:rsidRPr="002A68EC">
        <w:rPr>
          <w:b/>
          <w:color w:val="C00000"/>
          <w:sz w:val="28"/>
          <w:szCs w:val="28"/>
        </w:rPr>
        <w:t xml:space="preserve">BEYOND GROUPTIME </w:t>
      </w:r>
      <w:r>
        <w:rPr>
          <w:sz w:val="28"/>
          <w:szCs w:val="28"/>
        </w:rPr>
        <w:br/>
      </w:r>
      <w:r w:rsidR="00A43C51">
        <w:rPr>
          <w:sz w:val="28"/>
          <w:szCs w:val="28"/>
        </w:rPr>
        <w:t xml:space="preserve">Consider the </w:t>
      </w:r>
      <w:r w:rsidR="00A43C51" w:rsidRPr="004B5410">
        <w:rPr>
          <w:b/>
          <w:color w:val="2F5496" w:themeColor="accent5" w:themeShade="BF"/>
          <w:sz w:val="28"/>
          <w:szCs w:val="28"/>
        </w:rPr>
        <w:t>‘Creative Responses’</w:t>
      </w:r>
      <w:r w:rsidR="00A43C51" w:rsidRPr="004B5410">
        <w:rPr>
          <w:color w:val="2F5496" w:themeColor="accent5" w:themeShade="BF"/>
          <w:sz w:val="28"/>
          <w:szCs w:val="28"/>
        </w:rPr>
        <w:t xml:space="preserve"> </w:t>
      </w:r>
      <w:r w:rsidR="00A43C51">
        <w:rPr>
          <w:sz w:val="28"/>
          <w:szCs w:val="28"/>
        </w:rPr>
        <w:t xml:space="preserve">and the </w:t>
      </w:r>
      <w:r w:rsidR="00A43C51" w:rsidRPr="004B5410">
        <w:rPr>
          <w:b/>
          <w:color w:val="2F5496" w:themeColor="accent5" w:themeShade="BF"/>
          <w:sz w:val="28"/>
          <w:szCs w:val="28"/>
        </w:rPr>
        <w:t>‘Service’</w:t>
      </w:r>
      <w:r w:rsidR="00A43C51" w:rsidRPr="004B5410">
        <w:rPr>
          <w:color w:val="2F5496" w:themeColor="accent5" w:themeShade="BF"/>
          <w:sz w:val="28"/>
          <w:szCs w:val="28"/>
        </w:rPr>
        <w:t xml:space="preserve"> </w:t>
      </w:r>
      <w:r w:rsidR="00A43C51">
        <w:rPr>
          <w:sz w:val="28"/>
          <w:szCs w:val="28"/>
        </w:rPr>
        <w:t>sections.</w:t>
      </w:r>
    </w:p>
    <w:p w:rsidR="00A43C51" w:rsidRDefault="00A43C51" w:rsidP="0042565F">
      <w:pPr>
        <w:spacing w:after="0" w:line="240" w:lineRule="auto"/>
        <w:rPr>
          <w:sz w:val="28"/>
          <w:szCs w:val="28"/>
        </w:rPr>
      </w:pPr>
      <w:r>
        <w:rPr>
          <w:sz w:val="28"/>
          <w:szCs w:val="28"/>
        </w:rPr>
        <w:t xml:space="preserve">What could you do </w:t>
      </w:r>
      <w:r w:rsidR="00B35D73">
        <w:rPr>
          <w:sz w:val="28"/>
          <w:szCs w:val="28"/>
        </w:rPr>
        <w:t xml:space="preserve">today or </w:t>
      </w:r>
      <w:r>
        <w:rPr>
          <w:sz w:val="28"/>
          <w:szCs w:val="28"/>
        </w:rPr>
        <w:t>this week?</w:t>
      </w:r>
    </w:p>
    <w:p w:rsidR="00EA028D" w:rsidRDefault="00EA028D" w:rsidP="0042565F">
      <w:pPr>
        <w:spacing w:after="0" w:line="240" w:lineRule="auto"/>
        <w:rPr>
          <w:sz w:val="28"/>
          <w:szCs w:val="28"/>
        </w:rPr>
      </w:pPr>
      <w:r>
        <w:rPr>
          <w:sz w:val="28"/>
          <w:szCs w:val="28"/>
        </w:rPr>
        <w:t xml:space="preserve">You might like to even </w:t>
      </w:r>
      <w:r w:rsidR="00B35D73">
        <w:rPr>
          <w:sz w:val="28"/>
          <w:szCs w:val="28"/>
        </w:rPr>
        <w:t xml:space="preserve">say together or </w:t>
      </w:r>
      <w:r>
        <w:rPr>
          <w:sz w:val="28"/>
          <w:szCs w:val="28"/>
        </w:rPr>
        <w:t xml:space="preserve">memorise the </w:t>
      </w:r>
      <w:r w:rsidRPr="004B5410">
        <w:rPr>
          <w:b/>
          <w:color w:val="2F5496" w:themeColor="accent5" w:themeShade="BF"/>
          <w:sz w:val="28"/>
          <w:szCs w:val="28"/>
        </w:rPr>
        <w:t>‘Verse for the Week’</w:t>
      </w:r>
      <w:r>
        <w:rPr>
          <w:sz w:val="28"/>
          <w:szCs w:val="28"/>
        </w:rPr>
        <w:t>.</w:t>
      </w:r>
      <w:r>
        <w:rPr>
          <w:sz w:val="28"/>
          <w:szCs w:val="28"/>
        </w:rPr>
        <w:br/>
        <w:t xml:space="preserve">Or you might continue to do the </w:t>
      </w:r>
      <w:r w:rsidRPr="004B5410">
        <w:rPr>
          <w:b/>
          <w:color w:val="2F5496" w:themeColor="accent5" w:themeShade="BF"/>
          <w:sz w:val="28"/>
          <w:szCs w:val="28"/>
        </w:rPr>
        <w:t>‘Daily Bible Readings’</w:t>
      </w:r>
      <w:r w:rsidRPr="004B5410">
        <w:rPr>
          <w:color w:val="2F5496" w:themeColor="accent5" w:themeShade="BF"/>
          <w:sz w:val="28"/>
          <w:szCs w:val="28"/>
        </w:rPr>
        <w:t xml:space="preserve"> </w:t>
      </w:r>
      <w:r>
        <w:rPr>
          <w:sz w:val="28"/>
          <w:szCs w:val="28"/>
        </w:rPr>
        <w:t>at home this week.</w:t>
      </w:r>
    </w:p>
    <w:p w:rsidR="00A43C51" w:rsidRDefault="00A43C51" w:rsidP="0042565F">
      <w:pPr>
        <w:spacing w:after="0" w:line="240" w:lineRule="auto"/>
        <w:rPr>
          <w:sz w:val="28"/>
          <w:szCs w:val="28"/>
        </w:rPr>
      </w:pPr>
    </w:p>
    <w:p w:rsidR="000401D0" w:rsidRDefault="00B35D73" w:rsidP="0042565F">
      <w:pPr>
        <w:spacing w:after="0" w:line="240" w:lineRule="auto"/>
        <w:rPr>
          <w:sz w:val="28"/>
          <w:szCs w:val="28"/>
        </w:rPr>
      </w:pPr>
      <w:r w:rsidRPr="002A68EC">
        <w:rPr>
          <w:b/>
          <w:color w:val="C00000"/>
          <w:sz w:val="28"/>
          <w:szCs w:val="28"/>
        </w:rPr>
        <w:t>7</w:t>
      </w:r>
      <w:r w:rsidR="00A43C51" w:rsidRPr="002A68EC">
        <w:rPr>
          <w:b/>
          <w:color w:val="C00000"/>
          <w:sz w:val="28"/>
          <w:szCs w:val="28"/>
        </w:rPr>
        <w:t>. PRAYER</w:t>
      </w:r>
      <w:r w:rsidR="00A43C51">
        <w:rPr>
          <w:sz w:val="28"/>
          <w:szCs w:val="28"/>
        </w:rPr>
        <w:br/>
      </w:r>
      <w:r w:rsidR="00605E4A">
        <w:rPr>
          <w:sz w:val="28"/>
          <w:szCs w:val="28"/>
        </w:rPr>
        <w:t xml:space="preserve">Ask </w:t>
      </w:r>
      <w:r w:rsidR="00302BF5">
        <w:rPr>
          <w:sz w:val="28"/>
          <w:szCs w:val="28"/>
        </w:rPr>
        <w:t>each person,</w:t>
      </w:r>
      <w:r w:rsidR="00605E4A">
        <w:rPr>
          <w:sz w:val="28"/>
          <w:szCs w:val="28"/>
        </w:rPr>
        <w:t xml:space="preserve"> </w:t>
      </w:r>
      <w:proofErr w:type="gramStart"/>
      <w:r w:rsidR="00605E4A" w:rsidRPr="00DD21E4">
        <w:rPr>
          <w:i/>
          <w:sz w:val="28"/>
          <w:szCs w:val="28"/>
        </w:rPr>
        <w:t>How</w:t>
      </w:r>
      <w:proofErr w:type="gramEnd"/>
      <w:r w:rsidR="00605E4A" w:rsidRPr="00DD21E4">
        <w:rPr>
          <w:i/>
          <w:sz w:val="28"/>
          <w:szCs w:val="28"/>
        </w:rPr>
        <w:t xml:space="preserve"> can I pray for you this week?</w:t>
      </w:r>
      <w:r w:rsidR="00605E4A">
        <w:rPr>
          <w:sz w:val="28"/>
          <w:szCs w:val="28"/>
        </w:rPr>
        <w:br/>
        <w:t>People can share the answers in pairs (and pray for each other in pairs) or share the answer to the group.</w:t>
      </w:r>
      <w:r w:rsidR="00605E4A">
        <w:rPr>
          <w:sz w:val="28"/>
          <w:szCs w:val="28"/>
        </w:rPr>
        <w:br/>
        <w:t xml:space="preserve">If </w:t>
      </w:r>
      <w:r w:rsidR="00302BF5">
        <w:rPr>
          <w:sz w:val="28"/>
          <w:szCs w:val="28"/>
        </w:rPr>
        <w:t>willing</w:t>
      </w:r>
      <w:r w:rsidR="00EA028D">
        <w:rPr>
          <w:sz w:val="28"/>
          <w:szCs w:val="28"/>
        </w:rPr>
        <w:t>,</w:t>
      </w:r>
      <w:r w:rsidR="00605E4A">
        <w:rPr>
          <w:sz w:val="28"/>
          <w:szCs w:val="28"/>
        </w:rPr>
        <w:t xml:space="preserve"> people can pray for the person next to them.</w:t>
      </w:r>
      <w:r w:rsidR="00605E4A">
        <w:rPr>
          <w:sz w:val="28"/>
          <w:szCs w:val="28"/>
        </w:rPr>
        <w:br/>
      </w:r>
      <w:r w:rsidR="00605E4A">
        <w:rPr>
          <w:sz w:val="28"/>
          <w:szCs w:val="28"/>
        </w:rPr>
        <w:br/>
      </w:r>
      <w:r w:rsidRPr="002A68EC">
        <w:rPr>
          <w:b/>
          <w:color w:val="C00000"/>
          <w:sz w:val="28"/>
          <w:szCs w:val="28"/>
        </w:rPr>
        <w:t>8</w:t>
      </w:r>
      <w:r w:rsidR="00605E4A" w:rsidRPr="002A68EC">
        <w:rPr>
          <w:b/>
          <w:color w:val="C00000"/>
          <w:sz w:val="28"/>
          <w:szCs w:val="28"/>
        </w:rPr>
        <w:t>. BLESS</w:t>
      </w:r>
      <w:r w:rsidR="00605E4A">
        <w:rPr>
          <w:sz w:val="28"/>
          <w:szCs w:val="28"/>
        </w:rPr>
        <w:br/>
      </w:r>
      <w:r w:rsidR="0055356E">
        <w:rPr>
          <w:sz w:val="28"/>
          <w:szCs w:val="28"/>
        </w:rPr>
        <w:t xml:space="preserve">Before Jesus left his disciples to return to heaven he lifted up his hands and blessed them. </w:t>
      </w:r>
      <w:r w:rsidR="0055356E" w:rsidRPr="0055356E">
        <w:rPr>
          <w:sz w:val="28"/>
          <w:szCs w:val="28"/>
        </w:rPr>
        <w:t>(Luke 24:50-53)</w:t>
      </w:r>
      <w:r w:rsidR="00740FF7">
        <w:rPr>
          <w:sz w:val="28"/>
          <w:szCs w:val="28"/>
        </w:rPr>
        <w:br/>
      </w:r>
      <w:r w:rsidR="00E43449">
        <w:rPr>
          <w:sz w:val="28"/>
          <w:szCs w:val="28"/>
        </w:rPr>
        <w:t xml:space="preserve">At </w:t>
      </w:r>
      <w:r w:rsidR="00302BF5">
        <w:rPr>
          <w:sz w:val="28"/>
          <w:szCs w:val="28"/>
        </w:rPr>
        <w:t>the end of your p</w:t>
      </w:r>
      <w:r w:rsidR="00E43449">
        <w:rPr>
          <w:sz w:val="28"/>
          <w:szCs w:val="28"/>
        </w:rPr>
        <w:t>rayer-time s</w:t>
      </w:r>
      <w:r w:rsidR="00605E4A">
        <w:rPr>
          <w:sz w:val="28"/>
          <w:szCs w:val="28"/>
        </w:rPr>
        <w:t xml:space="preserve">ay the </w:t>
      </w:r>
      <w:r w:rsidR="00605E4A" w:rsidRPr="004B5410">
        <w:rPr>
          <w:b/>
          <w:color w:val="2F5496" w:themeColor="accent5" w:themeShade="BF"/>
          <w:sz w:val="28"/>
          <w:szCs w:val="28"/>
        </w:rPr>
        <w:t>‘Blessing’</w:t>
      </w:r>
      <w:r w:rsidR="00605E4A" w:rsidRPr="004B5410">
        <w:rPr>
          <w:color w:val="2F5496" w:themeColor="accent5" w:themeShade="BF"/>
          <w:sz w:val="28"/>
          <w:szCs w:val="28"/>
        </w:rPr>
        <w:t xml:space="preserve"> </w:t>
      </w:r>
      <w:r w:rsidR="00605E4A">
        <w:rPr>
          <w:sz w:val="28"/>
          <w:szCs w:val="28"/>
        </w:rPr>
        <w:t>together.</w:t>
      </w:r>
      <w:r w:rsidR="00605E4A">
        <w:rPr>
          <w:sz w:val="28"/>
          <w:szCs w:val="28"/>
        </w:rPr>
        <w:br/>
      </w:r>
      <w:r w:rsidR="00605E4A">
        <w:rPr>
          <w:sz w:val="28"/>
          <w:szCs w:val="28"/>
        </w:rPr>
        <w:br/>
      </w:r>
      <w:r w:rsidRPr="002A68EC">
        <w:rPr>
          <w:b/>
          <w:color w:val="C00000"/>
          <w:sz w:val="28"/>
          <w:szCs w:val="28"/>
        </w:rPr>
        <w:t>9</w:t>
      </w:r>
      <w:r w:rsidR="00605E4A" w:rsidRPr="002A68EC">
        <w:rPr>
          <w:b/>
          <w:color w:val="C00000"/>
          <w:sz w:val="28"/>
          <w:szCs w:val="28"/>
        </w:rPr>
        <w:t>. PLAN</w:t>
      </w:r>
      <w:r w:rsidR="00605E4A">
        <w:rPr>
          <w:sz w:val="28"/>
          <w:szCs w:val="28"/>
        </w:rPr>
        <w:br/>
      </w:r>
      <w:r w:rsidR="00DD21E4">
        <w:rPr>
          <w:sz w:val="28"/>
          <w:szCs w:val="28"/>
        </w:rPr>
        <w:t xml:space="preserve">Plan for when you will meet next and what ‘Growing FAITH at Home’ study you will do, so people can </w:t>
      </w:r>
      <w:r w:rsidR="00E43449">
        <w:rPr>
          <w:sz w:val="28"/>
          <w:szCs w:val="28"/>
        </w:rPr>
        <w:t>pre-</w:t>
      </w:r>
      <w:r w:rsidR="00DD21E4">
        <w:rPr>
          <w:sz w:val="28"/>
          <w:szCs w:val="28"/>
        </w:rPr>
        <w:t xml:space="preserve">read the </w:t>
      </w:r>
      <w:r w:rsidR="00E43449" w:rsidRPr="004B5410">
        <w:rPr>
          <w:b/>
          <w:color w:val="2F5496" w:themeColor="accent5" w:themeShade="BF"/>
          <w:sz w:val="28"/>
          <w:szCs w:val="28"/>
        </w:rPr>
        <w:t>‘</w:t>
      </w:r>
      <w:r w:rsidR="00DD21E4" w:rsidRPr="004B5410">
        <w:rPr>
          <w:b/>
          <w:color w:val="2F5496" w:themeColor="accent5" w:themeShade="BF"/>
          <w:sz w:val="28"/>
          <w:szCs w:val="28"/>
        </w:rPr>
        <w:t>Daily Bible Readings</w:t>
      </w:r>
      <w:r w:rsidR="00E43449" w:rsidRPr="004B5410">
        <w:rPr>
          <w:b/>
          <w:color w:val="2F5496" w:themeColor="accent5" w:themeShade="BF"/>
          <w:sz w:val="28"/>
          <w:szCs w:val="28"/>
        </w:rPr>
        <w:t>’</w:t>
      </w:r>
      <w:r w:rsidR="00DD21E4" w:rsidRPr="004B5410">
        <w:rPr>
          <w:color w:val="2F5496" w:themeColor="accent5" w:themeShade="BF"/>
          <w:sz w:val="28"/>
          <w:szCs w:val="28"/>
        </w:rPr>
        <w:t xml:space="preserve"> </w:t>
      </w:r>
      <w:r w:rsidR="00DD21E4">
        <w:rPr>
          <w:sz w:val="28"/>
          <w:szCs w:val="28"/>
        </w:rPr>
        <w:t>beforehand.</w:t>
      </w:r>
      <w:r w:rsidR="00EA028D">
        <w:rPr>
          <w:sz w:val="28"/>
          <w:szCs w:val="28"/>
        </w:rPr>
        <w:br/>
        <w:t>You can access the studies online (see below).</w:t>
      </w:r>
    </w:p>
    <w:p w:rsidR="0042565F" w:rsidRDefault="0042565F" w:rsidP="0042565F">
      <w:pPr>
        <w:spacing w:after="0" w:line="240" w:lineRule="auto"/>
        <w:rPr>
          <w:sz w:val="28"/>
          <w:szCs w:val="28"/>
        </w:rPr>
      </w:pPr>
    </w:p>
    <w:p w:rsidR="00751761" w:rsidRDefault="00751761" w:rsidP="0042565F">
      <w:pPr>
        <w:spacing w:after="0" w:line="240" w:lineRule="auto"/>
        <w:rPr>
          <w:sz w:val="28"/>
          <w:szCs w:val="28"/>
        </w:rPr>
      </w:pPr>
    </w:p>
    <w:p w:rsidR="00DD21E4" w:rsidRPr="002A68EC" w:rsidRDefault="00F12688" w:rsidP="00F14989">
      <w:pPr>
        <w:spacing w:after="0" w:line="240" w:lineRule="auto"/>
        <w:rPr>
          <w:b/>
          <w:color w:val="C00000"/>
          <w:sz w:val="28"/>
          <w:szCs w:val="28"/>
          <w:u w:val="single"/>
        </w:rPr>
      </w:pPr>
      <w:r w:rsidRPr="002A68EC">
        <w:rPr>
          <w:noProof/>
          <w:color w:val="C00000"/>
          <w:lang w:eastAsia="en-AU"/>
        </w:rPr>
        <w:drawing>
          <wp:anchor distT="0" distB="0" distL="114300" distR="114300" simplePos="0" relativeHeight="251659264" behindDoc="1" locked="0" layoutInCell="1" allowOverlap="1">
            <wp:simplePos x="0" y="0"/>
            <wp:positionH relativeFrom="margin">
              <wp:align>left</wp:align>
            </wp:positionH>
            <wp:positionV relativeFrom="paragraph">
              <wp:posOffset>71755</wp:posOffset>
            </wp:positionV>
            <wp:extent cx="1329055" cy="1329055"/>
            <wp:effectExtent l="0" t="0" r="4445" b="4445"/>
            <wp:wrapTight wrapText="bothSides">
              <wp:wrapPolygon edited="0">
                <wp:start x="0" y="0"/>
                <wp:lineTo x="0" y="21363"/>
                <wp:lineTo x="21363" y="21363"/>
                <wp:lineTo x="21363" y="0"/>
                <wp:lineTo x="0" y="0"/>
              </wp:wrapPolygon>
            </wp:wrapTight>
            <wp:docPr id="2" name="Picture 2" descr="Grow Ministries (growministries) - Profile |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 Ministries (growministries) - Profile | Pinte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1E4" w:rsidRPr="002A68EC">
        <w:rPr>
          <w:b/>
          <w:color w:val="C00000"/>
          <w:sz w:val="28"/>
          <w:szCs w:val="28"/>
          <w:u w:val="single"/>
        </w:rPr>
        <w:t>PLEASE NOTE:</w:t>
      </w:r>
    </w:p>
    <w:p w:rsidR="00DD21E4" w:rsidRDefault="00DD21E4" w:rsidP="00F14989">
      <w:pPr>
        <w:spacing w:after="0" w:line="240" w:lineRule="auto"/>
        <w:rPr>
          <w:sz w:val="28"/>
          <w:szCs w:val="28"/>
        </w:rPr>
      </w:pPr>
      <w:r>
        <w:rPr>
          <w:sz w:val="28"/>
          <w:szCs w:val="28"/>
        </w:rPr>
        <w:t>This study format is b</w:t>
      </w:r>
      <w:r w:rsidR="00F14989" w:rsidRPr="00002396">
        <w:rPr>
          <w:sz w:val="28"/>
          <w:szCs w:val="28"/>
        </w:rPr>
        <w:t>ased on LCA Grow Ministries ‘Growing FAITH at Home’</w:t>
      </w:r>
      <w:r>
        <w:rPr>
          <w:sz w:val="28"/>
          <w:szCs w:val="28"/>
        </w:rPr>
        <w:t xml:space="preserve"> Devotions.</w:t>
      </w:r>
    </w:p>
    <w:p w:rsidR="007A5866" w:rsidRDefault="00DD21E4" w:rsidP="00F14989">
      <w:pPr>
        <w:spacing w:after="0" w:line="240" w:lineRule="auto"/>
        <w:rPr>
          <w:sz w:val="28"/>
          <w:szCs w:val="28"/>
        </w:rPr>
      </w:pPr>
      <w:r>
        <w:rPr>
          <w:sz w:val="28"/>
          <w:szCs w:val="28"/>
        </w:rPr>
        <w:t xml:space="preserve">You will find </w:t>
      </w:r>
      <w:r w:rsidR="0047760E">
        <w:rPr>
          <w:sz w:val="28"/>
          <w:szCs w:val="28"/>
        </w:rPr>
        <w:t xml:space="preserve">the Devotions </w:t>
      </w:r>
      <w:r>
        <w:rPr>
          <w:sz w:val="28"/>
          <w:szCs w:val="28"/>
        </w:rPr>
        <w:t>on our website</w:t>
      </w:r>
      <w:r w:rsidR="007A5866">
        <w:rPr>
          <w:sz w:val="28"/>
          <w:szCs w:val="28"/>
        </w:rPr>
        <w:t xml:space="preserve"> </w:t>
      </w:r>
      <w:hyperlink r:id="rId8" w:history="1">
        <w:r w:rsidR="007A5866" w:rsidRPr="002A68EC">
          <w:rPr>
            <w:rStyle w:val="Hyperlink"/>
            <w:color w:val="auto"/>
            <w:sz w:val="28"/>
            <w:szCs w:val="28"/>
            <w:u w:val="none"/>
          </w:rPr>
          <w:t>www.oursaviourap.org.au</w:t>
        </w:r>
      </w:hyperlink>
    </w:p>
    <w:p w:rsidR="00F14989" w:rsidRPr="007A5866" w:rsidRDefault="00E27D30" w:rsidP="00F14989">
      <w:pPr>
        <w:spacing w:after="0" w:line="240" w:lineRule="auto"/>
        <w:rPr>
          <w:sz w:val="28"/>
          <w:szCs w:val="28"/>
        </w:rPr>
      </w:pPr>
      <w:r>
        <w:rPr>
          <w:sz w:val="28"/>
          <w:szCs w:val="28"/>
        </w:rPr>
        <w:t xml:space="preserve">Click on the MENU tab and find the </w:t>
      </w:r>
      <w:r w:rsidR="00DD21E4">
        <w:rPr>
          <w:sz w:val="28"/>
          <w:szCs w:val="28"/>
        </w:rPr>
        <w:t>RESOURCES section</w:t>
      </w:r>
      <w:r w:rsidR="00F12688">
        <w:rPr>
          <w:sz w:val="28"/>
          <w:szCs w:val="28"/>
        </w:rPr>
        <w:t xml:space="preserve"> to download the appropriate Devotions</w:t>
      </w:r>
      <w:r w:rsidR="00DD21E4">
        <w:rPr>
          <w:sz w:val="28"/>
          <w:szCs w:val="28"/>
        </w:rPr>
        <w:t>.</w:t>
      </w:r>
    </w:p>
    <w:p w:rsidR="00F14989" w:rsidRPr="00002396" w:rsidRDefault="00F14989" w:rsidP="00F14989">
      <w:pPr>
        <w:spacing w:after="0" w:line="240" w:lineRule="auto"/>
      </w:pPr>
    </w:p>
    <w:sectPr w:rsidR="00F14989" w:rsidRPr="00002396" w:rsidSect="00751761">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AD5"/>
    <w:multiLevelType w:val="hybridMultilevel"/>
    <w:tmpl w:val="FE7207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170045"/>
    <w:multiLevelType w:val="hybridMultilevel"/>
    <w:tmpl w:val="C1EE52F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F6795F"/>
    <w:multiLevelType w:val="hybridMultilevel"/>
    <w:tmpl w:val="0DCC8B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225912"/>
    <w:multiLevelType w:val="hybridMultilevel"/>
    <w:tmpl w:val="2BDE3B1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0B2DDA"/>
    <w:multiLevelType w:val="hybridMultilevel"/>
    <w:tmpl w:val="1F10011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C476E8"/>
    <w:multiLevelType w:val="hybridMultilevel"/>
    <w:tmpl w:val="5CA462A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89"/>
    <w:rsid w:val="00002396"/>
    <w:rsid w:val="000401D0"/>
    <w:rsid w:val="002A68EC"/>
    <w:rsid w:val="00302BF5"/>
    <w:rsid w:val="00307B62"/>
    <w:rsid w:val="003406A2"/>
    <w:rsid w:val="003A155D"/>
    <w:rsid w:val="003A6F83"/>
    <w:rsid w:val="0042565F"/>
    <w:rsid w:val="0047760E"/>
    <w:rsid w:val="004B5410"/>
    <w:rsid w:val="0055356E"/>
    <w:rsid w:val="00597B7D"/>
    <w:rsid w:val="00605E4A"/>
    <w:rsid w:val="00740FF7"/>
    <w:rsid w:val="00751761"/>
    <w:rsid w:val="007716BC"/>
    <w:rsid w:val="007A5866"/>
    <w:rsid w:val="007F6979"/>
    <w:rsid w:val="008D516E"/>
    <w:rsid w:val="00931ADA"/>
    <w:rsid w:val="00A31FB6"/>
    <w:rsid w:val="00A43C51"/>
    <w:rsid w:val="00B35D73"/>
    <w:rsid w:val="00B92794"/>
    <w:rsid w:val="00BB3D87"/>
    <w:rsid w:val="00BD4261"/>
    <w:rsid w:val="00CA1F16"/>
    <w:rsid w:val="00CE282A"/>
    <w:rsid w:val="00D7669E"/>
    <w:rsid w:val="00D9536B"/>
    <w:rsid w:val="00D97E1A"/>
    <w:rsid w:val="00DB2F9B"/>
    <w:rsid w:val="00DD21E4"/>
    <w:rsid w:val="00E27D30"/>
    <w:rsid w:val="00E43449"/>
    <w:rsid w:val="00E475C1"/>
    <w:rsid w:val="00EA028D"/>
    <w:rsid w:val="00EA3944"/>
    <w:rsid w:val="00F12688"/>
    <w:rsid w:val="00F14989"/>
    <w:rsid w:val="00F43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48AFD-84B7-481E-8AB9-B58430B1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ADA"/>
    <w:pPr>
      <w:ind w:left="720"/>
      <w:contextualSpacing/>
    </w:pPr>
  </w:style>
  <w:style w:type="character" w:styleId="Hyperlink">
    <w:name w:val="Hyperlink"/>
    <w:basedOn w:val="DefaultParagraphFont"/>
    <w:uiPriority w:val="99"/>
    <w:unhideWhenUsed/>
    <w:rsid w:val="00DD21E4"/>
    <w:rPr>
      <w:color w:val="0563C1" w:themeColor="hyperlink"/>
      <w:u w:val="single"/>
    </w:rPr>
  </w:style>
  <w:style w:type="character" w:styleId="FollowedHyperlink">
    <w:name w:val="FollowedHyperlink"/>
    <w:basedOn w:val="DefaultParagraphFont"/>
    <w:uiPriority w:val="99"/>
    <w:semiHidden/>
    <w:unhideWhenUsed/>
    <w:rsid w:val="007A5866"/>
    <w:rPr>
      <w:color w:val="954F72" w:themeColor="followedHyperlink"/>
      <w:u w:val="single"/>
    </w:rPr>
  </w:style>
  <w:style w:type="paragraph" w:styleId="BalloonText">
    <w:name w:val="Balloon Text"/>
    <w:basedOn w:val="Normal"/>
    <w:link w:val="BalloonTextChar"/>
    <w:uiPriority w:val="99"/>
    <w:semiHidden/>
    <w:unhideWhenUsed/>
    <w:rsid w:val="00B92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saviourap.org.a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A669D-4E8C-4DB7-BA38-9BB23C6C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Rosanne</dc:creator>
  <cp:keywords/>
  <dc:description/>
  <cp:lastModifiedBy>Schumacher Rosanne</cp:lastModifiedBy>
  <cp:revision>2</cp:revision>
  <cp:lastPrinted>2022-05-16T12:08:00Z</cp:lastPrinted>
  <dcterms:created xsi:type="dcterms:W3CDTF">2022-05-16T12:16:00Z</dcterms:created>
  <dcterms:modified xsi:type="dcterms:W3CDTF">2022-05-16T12:16:00Z</dcterms:modified>
</cp:coreProperties>
</file>