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8461" w14:textId="11DDA7CB" w:rsidR="00FE7A99" w:rsidRDefault="00FE7A99" w:rsidP="00FE7A99">
      <w:pPr>
        <w:widowControl w:val="0"/>
        <w:autoSpaceDE w:val="0"/>
        <w:autoSpaceDN w:val="0"/>
        <w:adjustRightInd w:val="0"/>
        <w:spacing w:after="0" w:line="240" w:lineRule="auto"/>
        <w:rPr>
          <w:rFonts w:ascii="Quire Sans" w:hAnsi="Quire Sans" w:cs="Quire Sans"/>
          <w:b/>
          <w:bCs/>
          <w:sz w:val="40"/>
          <w:szCs w:val="40"/>
        </w:rPr>
      </w:pPr>
      <w:r w:rsidRPr="00FE7A99">
        <w:rPr>
          <w:rFonts w:ascii="Quire Sans" w:hAnsi="Quire Sans" w:cs="Quire Sans"/>
          <w:b/>
          <w:bCs/>
          <w:sz w:val="40"/>
          <w:szCs w:val="40"/>
        </w:rPr>
        <w:t>January 16</w:t>
      </w:r>
      <w:proofErr w:type="gramStart"/>
      <w:r w:rsidRPr="00FE7A99">
        <w:rPr>
          <w:rFonts w:ascii="Quire Sans" w:hAnsi="Quire Sans" w:cs="Quire Sans"/>
          <w:b/>
          <w:bCs/>
          <w:sz w:val="40"/>
          <w:szCs w:val="40"/>
          <w:vertAlign w:val="superscript"/>
        </w:rPr>
        <w:t>th</w:t>
      </w:r>
      <w:r w:rsidRPr="00FE7A99">
        <w:rPr>
          <w:rFonts w:ascii="Quire Sans" w:hAnsi="Quire Sans" w:cs="Quire Sans"/>
          <w:b/>
          <w:bCs/>
          <w:sz w:val="40"/>
          <w:szCs w:val="40"/>
        </w:rPr>
        <w:t xml:space="preserve">  ~</w:t>
      </w:r>
      <w:proofErr w:type="gramEnd"/>
      <w:r w:rsidRPr="00FE7A99">
        <w:rPr>
          <w:rFonts w:ascii="Quire Sans" w:hAnsi="Quire Sans" w:cs="Quire Sans"/>
          <w:b/>
          <w:bCs/>
          <w:sz w:val="40"/>
          <w:szCs w:val="40"/>
        </w:rPr>
        <w:t xml:space="preserve">  </w:t>
      </w:r>
      <w:r w:rsidRPr="00FE7A99">
        <w:rPr>
          <w:rFonts w:ascii="Quire Sans" w:hAnsi="Quire Sans" w:cs="Quire Sans"/>
          <w:b/>
          <w:bCs/>
          <w:sz w:val="40"/>
          <w:szCs w:val="40"/>
        </w:rPr>
        <w:t>Scripture:   Psalm 36: 5-10 (NRSV)</w:t>
      </w:r>
    </w:p>
    <w:p w14:paraId="5BF0AE25" w14:textId="77777777" w:rsidR="00FE7A99" w:rsidRPr="00FE7A99" w:rsidRDefault="00FE7A99" w:rsidP="00FE7A99">
      <w:pPr>
        <w:widowControl w:val="0"/>
        <w:autoSpaceDE w:val="0"/>
        <w:autoSpaceDN w:val="0"/>
        <w:adjustRightInd w:val="0"/>
        <w:spacing w:after="0" w:line="240" w:lineRule="auto"/>
        <w:rPr>
          <w:rFonts w:ascii="Quire Sans" w:hAnsi="Quire Sans" w:cs="Quire Sans"/>
          <w:b/>
          <w:bCs/>
          <w:sz w:val="20"/>
          <w:szCs w:val="20"/>
        </w:rPr>
      </w:pPr>
    </w:p>
    <w:p w14:paraId="34431D85" w14:textId="77777777" w:rsid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  <w:r w:rsidRPr="00FE7A99">
        <w:rPr>
          <w:rFonts w:ascii="Quire Sans" w:eastAsia="Times New Roman" w:hAnsi="Quire Sans" w:cs="Quire Sans"/>
          <w:b/>
          <w:bCs/>
          <w:color w:val="000000"/>
          <w:sz w:val="40"/>
          <w:szCs w:val="40"/>
          <w:vertAlign w:val="superscript"/>
          <w:lang w:eastAsia="en-CA"/>
        </w:rPr>
        <w:t>5 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Your steadfast love, O </w:t>
      </w:r>
      <w:r w:rsidRPr="00FE7A99">
        <w:rPr>
          <w:rFonts w:ascii="Quire Sans" w:eastAsia="Times New Roman" w:hAnsi="Quire Sans" w:cs="Quire Sans"/>
          <w:smallCaps/>
          <w:color w:val="000000"/>
          <w:sz w:val="40"/>
          <w:szCs w:val="40"/>
          <w:lang w:eastAsia="en-CA"/>
        </w:rPr>
        <w:t>Lord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, extends to the heavens,</w:t>
      </w:r>
      <w:r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 xml:space="preserve"> 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your faithfulness to the clouds.</w:t>
      </w:r>
    </w:p>
    <w:p w14:paraId="2C305BE0" w14:textId="3ABEBE4E" w:rsid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br/>
      </w:r>
      <w:r w:rsidRPr="00FE7A99">
        <w:rPr>
          <w:rFonts w:ascii="Quire Sans" w:eastAsia="Times New Roman" w:hAnsi="Quire Sans" w:cs="Quire Sans"/>
          <w:b/>
          <w:bCs/>
          <w:color w:val="000000"/>
          <w:sz w:val="40"/>
          <w:szCs w:val="40"/>
          <w:vertAlign w:val="superscript"/>
          <w:lang w:eastAsia="en-CA"/>
        </w:rPr>
        <w:t>6 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Your righteousness is like the mighty mountains,</w:t>
      </w:r>
      <w:r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 xml:space="preserve"> 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your judgments are like the great deep;</w:t>
      </w:r>
      <w:r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 xml:space="preserve"> 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you save humans and animals alike, O </w:t>
      </w:r>
      <w:r w:rsidRPr="00FE7A99">
        <w:rPr>
          <w:rFonts w:ascii="Quire Sans" w:eastAsia="Times New Roman" w:hAnsi="Quire Sans" w:cs="Quire Sans"/>
          <w:smallCaps/>
          <w:color w:val="000000"/>
          <w:sz w:val="40"/>
          <w:szCs w:val="40"/>
          <w:lang w:eastAsia="en-CA"/>
        </w:rPr>
        <w:t>Lord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.</w:t>
      </w:r>
    </w:p>
    <w:p w14:paraId="429788FB" w14:textId="77777777" w:rsidR="00FE7A99" w:rsidRP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</w:p>
    <w:p w14:paraId="15FCC503" w14:textId="77777777" w:rsid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  <w:r w:rsidRPr="00FE7A99">
        <w:rPr>
          <w:rFonts w:ascii="Quire Sans" w:eastAsia="Times New Roman" w:hAnsi="Quire Sans" w:cs="Quire Sans"/>
          <w:b/>
          <w:bCs/>
          <w:color w:val="000000"/>
          <w:sz w:val="40"/>
          <w:szCs w:val="40"/>
          <w:vertAlign w:val="superscript"/>
          <w:lang w:eastAsia="en-CA"/>
        </w:rPr>
        <w:t>7 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How precious is your steadfast love, O God!</w:t>
      </w:r>
      <w:r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 xml:space="preserve">  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All people may take refuge in the shadow of your wings.</w:t>
      </w:r>
    </w:p>
    <w:p w14:paraId="401F0940" w14:textId="77777777" w:rsid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br/>
      </w:r>
      <w:r w:rsidRPr="00FE7A99">
        <w:rPr>
          <w:rFonts w:ascii="Quire Sans" w:eastAsia="Times New Roman" w:hAnsi="Quire Sans" w:cs="Quire Sans"/>
          <w:b/>
          <w:bCs/>
          <w:color w:val="000000"/>
          <w:sz w:val="40"/>
          <w:szCs w:val="40"/>
          <w:vertAlign w:val="superscript"/>
          <w:lang w:eastAsia="en-CA"/>
        </w:rPr>
        <w:t>8 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They feast on the abundance of your house,</w:t>
      </w:r>
      <w:r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 xml:space="preserve"> 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and you give them drink from the river of your delights.</w:t>
      </w:r>
    </w:p>
    <w:p w14:paraId="564163A9" w14:textId="621992F0" w:rsid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br/>
      </w:r>
      <w:r w:rsidRPr="00FE7A99">
        <w:rPr>
          <w:rFonts w:ascii="Quire Sans" w:eastAsia="Times New Roman" w:hAnsi="Quire Sans" w:cs="Quire Sans"/>
          <w:b/>
          <w:bCs/>
          <w:color w:val="000000"/>
          <w:sz w:val="40"/>
          <w:szCs w:val="40"/>
          <w:vertAlign w:val="superscript"/>
          <w:lang w:eastAsia="en-CA"/>
        </w:rPr>
        <w:t>9 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For with you is the fountain of life;</w:t>
      </w:r>
      <w:r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 xml:space="preserve"> 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in your light we see light.</w:t>
      </w:r>
    </w:p>
    <w:p w14:paraId="0A26E66B" w14:textId="77777777" w:rsidR="00FE7A99" w:rsidRP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</w:p>
    <w:p w14:paraId="25992895" w14:textId="77777777" w:rsidR="00FE7A99" w:rsidRPr="00FE7A99" w:rsidRDefault="00FE7A99" w:rsidP="00FE7A99">
      <w:pPr>
        <w:shd w:val="clear" w:color="auto" w:fill="FFFFFF"/>
        <w:spacing w:after="0" w:line="240" w:lineRule="auto"/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</w:pPr>
      <w:r w:rsidRPr="00FE7A99">
        <w:rPr>
          <w:rFonts w:ascii="Quire Sans" w:eastAsia="Times New Roman" w:hAnsi="Quire Sans" w:cs="Quire Sans"/>
          <w:b/>
          <w:bCs/>
          <w:color w:val="000000"/>
          <w:sz w:val="40"/>
          <w:szCs w:val="40"/>
          <w:vertAlign w:val="superscript"/>
          <w:lang w:eastAsia="en-CA"/>
        </w:rPr>
        <w:t>10 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t>O continue your steadfast love to those who know you,</w:t>
      </w:r>
      <w:r w:rsidRPr="00FE7A99">
        <w:rPr>
          <w:rFonts w:ascii="Quire Sans" w:eastAsia="Times New Roman" w:hAnsi="Quire Sans" w:cs="Quire Sans"/>
          <w:color w:val="000000"/>
          <w:sz w:val="40"/>
          <w:szCs w:val="40"/>
          <w:lang w:eastAsia="en-CA"/>
        </w:rPr>
        <w:br/>
        <w:t>    and your salvation to the upright of heart!</w:t>
      </w:r>
    </w:p>
    <w:p w14:paraId="7FB69BF7" w14:textId="77777777" w:rsidR="00FE7A99" w:rsidRPr="00FE7A99" w:rsidRDefault="00FE7A99" w:rsidP="00FE7A99">
      <w:pPr>
        <w:widowControl w:val="0"/>
        <w:autoSpaceDE w:val="0"/>
        <w:autoSpaceDN w:val="0"/>
        <w:adjustRightInd w:val="0"/>
        <w:spacing w:after="0" w:line="240" w:lineRule="auto"/>
        <w:rPr>
          <w:rFonts w:ascii="Quire Sans" w:hAnsi="Quire Sans" w:cs="Quire Sans"/>
          <w:b/>
          <w:bCs/>
          <w:sz w:val="40"/>
          <w:szCs w:val="40"/>
        </w:rPr>
      </w:pPr>
    </w:p>
    <w:p w14:paraId="05128FC1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</w:rPr>
      </w:pPr>
    </w:p>
    <w:p w14:paraId="080CD081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</w:rPr>
      </w:pPr>
    </w:p>
    <w:p w14:paraId="2E893368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</w:rPr>
      </w:pPr>
    </w:p>
    <w:p w14:paraId="0EE2BCF8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</w:rPr>
      </w:pPr>
    </w:p>
    <w:p w14:paraId="3F6BEED8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</w:rPr>
      </w:pPr>
    </w:p>
    <w:p w14:paraId="3D891B87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</w:rPr>
      </w:pPr>
    </w:p>
    <w:p w14:paraId="5E9CB2B8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  <w:u w:val="single"/>
        </w:rPr>
      </w:pPr>
    </w:p>
    <w:p w14:paraId="1B8A49A5" w14:textId="5EB19B39" w:rsidR="00FE7A99" w:rsidRPr="00FE7A99" w:rsidRDefault="00FE7A99" w:rsidP="00FE7A99">
      <w:pPr>
        <w:pStyle w:val="chapter-2"/>
        <w:shd w:val="clear" w:color="auto" w:fill="FFFFFF"/>
        <w:spacing w:after="0" w:afterAutospacing="0"/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  <w:u w:val="single"/>
        </w:rPr>
      </w:pPr>
      <w:r w:rsidRPr="00FE7A99"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  <w:u w:val="single"/>
        </w:rPr>
        <w:lastRenderedPageBreak/>
        <w:t>1 Corinthians 12: 1-11 (NRSV)</w:t>
      </w:r>
    </w:p>
    <w:p w14:paraId="42B44378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chapternum"/>
          <w:rFonts w:ascii="Quire Sans" w:hAnsi="Quire Sans" w:cs="Quire Sans"/>
          <w:b/>
          <w:bCs/>
          <w:color w:val="000000"/>
          <w:sz w:val="40"/>
          <w:szCs w:val="40"/>
        </w:rPr>
        <w:t>12 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Now concerning spiritual gifts, </w:t>
      </w:r>
      <w:proofErr w:type="gramStart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brothers</w:t>
      </w:r>
      <w:proofErr w:type="gramEnd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 xml:space="preserve"> and sisters,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 xml:space="preserve"> 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I do not want you to be uninformed. </w:t>
      </w:r>
    </w:p>
    <w:p w14:paraId="7A22592D" w14:textId="77777777" w:rsidR="00FE7A99" w:rsidRDefault="00FE7A99" w:rsidP="00FE7A99">
      <w:pPr>
        <w:pStyle w:val="chapter-2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2 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You know that when you were pagans, you were enticed and led astray to idols that could not speak. </w:t>
      </w:r>
    </w:p>
    <w:p w14:paraId="2337FC9C" w14:textId="188D271E" w:rsidR="00FE7A99" w:rsidRPr="00FE7A99" w:rsidRDefault="00FE7A99" w:rsidP="00FE7A99">
      <w:pPr>
        <w:pStyle w:val="chapter-2"/>
        <w:shd w:val="clear" w:color="auto" w:fill="FFFFFF"/>
        <w:spacing w:after="0" w:afterAutospacing="0"/>
        <w:rPr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3 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 xml:space="preserve">Therefore I want you to understand that no one speaking by the Spirit of God ever </w:t>
      </w:r>
      <w:proofErr w:type="gramStart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says</w:t>
      </w:r>
      <w:proofErr w:type="gramEnd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 xml:space="preserve"> “Let Jesus be cursed!” and no one can say “Jesus is Lord” except by the Holy Spirit.</w:t>
      </w:r>
    </w:p>
    <w:p w14:paraId="04F89387" w14:textId="77777777" w:rsidR="00FE7A99" w:rsidRDefault="00FE7A99" w:rsidP="00FE7A99">
      <w:pPr>
        <w:pStyle w:val="NormalWeb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4 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 xml:space="preserve">Now there are varieties of gifts, but the same </w:t>
      </w:r>
      <w:proofErr w:type="gramStart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Spirit;</w:t>
      </w:r>
      <w:proofErr w:type="gramEnd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 </w:t>
      </w:r>
    </w:p>
    <w:p w14:paraId="6F51E130" w14:textId="77777777" w:rsidR="00FE7A99" w:rsidRDefault="00FE7A99" w:rsidP="00FE7A99">
      <w:pPr>
        <w:pStyle w:val="NormalWeb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5 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 xml:space="preserve">and there are varieties of services, but the same </w:t>
      </w:r>
      <w:proofErr w:type="gramStart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Lord;</w:t>
      </w:r>
      <w:proofErr w:type="gramEnd"/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 </w:t>
      </w:r>
    </w:p>
    <w:p w14:paraId="28A3CCB6" w14:textId="77777777" w:rsidR="00FE7A99" w:rsidRDefault="00FE7A99" w:rsidP="00FE7A99">
      <w:pPr>
        <w:pStyle w:val="NormalWeb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6 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and there are varieties of activities, but it is the same God who activates all of them in everyone. </w:t>
      </w:r>
    </w:p>
    <w:p w14:paraId="74A7B96D" w14:textId="77777777" w:rsidR="00FE7A99" w:rsidRDefault="00FE7A99" w:rsidP="00FE7A99">
      <w:pPr>
        <w:pStyle w:val="NormalWeb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7 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To each is given the manifestation of the Spirit for the common good. </w:t>
      </w:r>
    </w:p>
    <w:p w14:paraId="41DC0A77" w14:textId="77777777" w:rsidR="00FE7A99" w:rsidRDefault="00FE7A99" w:rsidP="00FE7A99">
      <w:pPr>
        <w:pStyle w:val="NormalWeb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8 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To one is given through the Spirit the utterance of wisdom, and to another the utterance of knowledge according to the same Spirit, </w:t>
      </w:r>
    </w:p>
    <w:p w14:paraId="1FFC2C3E" w14:textId="77777777" w:rsidR="00FE7A99" w:rsidRDefault="00FE7A99" w:rsidP="00FE7A99">
      <w:pPr>
        <w:pStyle w:val="NormalWeb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9 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to another faith by the same Spirit, to another gifts of healing by the one Spirit, </w:t>
      </w:r>
    </w:p>
    <w:p w14:paraId="2ACEE846" w14:textId="77777777" w:rsidR="00FE7A99" w:rsidRDefault="00FE7A99" w:rsidP="00FE7A99">
      <w:pPr>
        <w:pStyle w:val="NormalWeb"/>
        <w:shd w:val="clear" w:color="auto" w:fill="FFFFFF"/>
        <w:spacing w:after="0" w:afterAutospacing="0"/>
        <w:rPr>
          <w:rStyle w:val="text"/>
          <w:rFonts w:ascii="Quire Sans" w:hAnsi="Quire Sans" w:cs="Quire Sans"/>
          <w:color w:val="000000"/>
          <w:sz w:val="40"/>
          <w:szCs w:val="40"/>
        </w:rPr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10 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to another the working of miracles, to another prophecy, to another the discernment of spirits, to another various kinds of tongues, to another the interpretation of tongues. </w:t>
      </w:r>
    </w:p>
    <w:p w14:paraId="17AA53D7" w14:textId="55BF6693" w:rsidR="00367826" w:rsidRDefault="00FE7A99" w:rsidP="00FE7A99">
      <w:pPr>
        <w:pStyle w:val="NormalWeb"/>
        <w:shd w:val="clear" w:color="auto" w:fill="FFFFFF"/>
        <w:spacing w:after="0" w:afterAutospacing="0"/>
      </w:pPr>
      <w:r w:rsidRPr="00FE7A99">
        <w:rPr>
          <w:rStyle w:val="text"/>
          <w:rFonts w:ascii="Quire Sans" w:hAnsi="Quire Sans" w:cs="Quire Sans"/>
          <w:b/>
          <w:bCs/>
          <w:color w:val="000000"/>
          <w:sz w:val="40"/>
          <w:szCs w:val="40"/>
          <w:vertAlign w:val="superscript"/>
        </w:rPr>
        <w:t>11 </w:t>
      </w:r>
      <w:r w:rsidRPr="00FE7A99">
        <w:rPr>
          <w:rStyle w:val="text"/>
          <w:rFonts w:ascii="Quire Sans" w:hAnsi="Quire Sans" w:cs="Quire Sans"/>
          <w:color w:val="000000"/>
          <w:sz w:val="40"/>
          <w:szCs w:val="40"/>
        </w:rPr>
        <w:t>All these are activated by one and the same Spirit, who allots to each one individually just as the Spirit chooses.</w:t>
      </w:r>
    </w:p>
    <w:sectPr w:rsidR="00367826" w:rsidSect="00FE7A99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99"/>
    <w:rsid w:val="00367826"/>
    <w:rsid w:val="00EC604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24EF"/>
  <w15:chartTrackingRefBased/>
  <w15:docId w15:val="{1DDC3148-046B-49F9-9B66-370927F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FE7A99"/>
  </w:style>
  <w:style w:type="character" w:styleId="Hyperlink">
    <w:name w:val="Hyperlink"/>
    <w:basedOn w:val="DefaultParagraphFont"/>
    <w:uiPriority w:val="99"/>
    <w:semiHidden/>
    <w:unhideWhenUsed/>
    <w:rsid w:val="00FE7A99"/>
    <w:rPr>
      <w:color w:val="0000FF"/>
      <w:u w:val="single"/>
    </w:rPr>
  </w:style>
  <w:style w:type="paragraph" w:customStyle="1" w:styleId="chapter-2">
    <w:name w:val="chapter-2"/>
    <w:basedOn w:val="Normal"/>
    <w:rsid w:val="00F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FE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cp:lastPrinted>2022-01-12T19:59:00Z</cp:lastPrinted>
  <dcterms:created xsi:type="dcterms:W3CDTF">2022-01-12T19:54:00Z</dcterms:created>
  <dcterms:modified xsi:type="dcterms:W3CDTF">2022-01-12T20:02:00Z</dcterms:modified>
</cp:coreProperties>
</file>