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BD21F" w14:textId="77777777" w:rsidR="00B50C80" w:rsidRDefault="00B50C80">
      <w:pPr>
        <w:rPr>
          <w:rFonts w:ascii="Arial" w:hAnsi="Arial" w:cs="Arial"/>
          <w:sz w:val="20"/>
          <w:szCs w:val="20"/>
          <w:u w:val="thick"/>
        </w:rPr>
      </w:pPr>
    </w:p>
    <w:p w14:paraId="290E6424" w14:textId="77777777" w:rsidR="00B50C80" w:rsidRDefault="00B50C80">
      <w:pPr>
        <w:rPr>
          <w:rFonts w:ascii="Arial" w:hAnsi="Arial" w:cs="Arial"/>
          <w:sz w:val="20"/>
          <w:szCs w:val="20"/>
          <w:u w:val="thick"/>
        </w:rPr>
      </w:pPr>
    </w:p>
    <w:p w14:paraId="7E97B79E" w14:textId="77777777" w:rsidR="003D2971" w:rsidRDefault="003D2971" w:rsidP="003D2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1D6C33B1" wp14:editId="5B07DA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3096" cy="838200"/>
            <wp:effectExtent l="0" t="0" r="0" b="0"/>
            <wp:wrapTight wrapText="bothSides">
              <wp:wrapPolygon edited="0">
                <wp:start x="0" y="0"/>
                <wp:lineTo x="0" y="14236"/>
                <wp:lineTo x="578" y="16200"/>
                <wp:lineTo x="6353" y="21109"/>
                <wp:lineTo x="6930" y="21109"/>
                <wp:lineTo x="13861" y="21109"/>
                <wp:lineTo x="14439" y="21109"/>
                <wp:lineTo x="20214" y="15709"/>
                <wp:lineTo x="20791" y="13745"/>
                <wp:lineTo x="20791" y="0"/>
                <wp:lineTo x="0" y="0"/>
              </wp:wrapPolygon>
            </wp:wrapTight>
            <wp:docPr id="1144" name="Picture 5" descr="diocr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" name="Picture 5" descr="diocres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9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956">
        <w:rPr>
          <w:rFonts w:ascii="Arial" w:hAnsi="Arial" w:cs="Arial"/>
          <w:sz w:val="32"/>
          <w:szCs w:val="32"/>
        </w:rPr>
        <w:t>The Diocese of Nova Scotia and Prince Edward Island</w:t>
      </w:r>
    </w:p>
    <w:p w14:paraId="7C0449EB" w14:textId="77777777" w:rsidR="00B5740B" w:rsidRDefault="00B5740B">
      <w:pPr>
        <w:rPr>
          <w:rFonts w:ascii="Arial" w:hAnsi="Arial" w:cs="Arial"/>
          <w:sz w:val="28"/>
          <w:szCs w:val="28"/>
        </w:rPr>
      </w:pPr>
    </w:p>
    <w:p w14:paraId="25D950B8" w14:textId="77777777" w:rsidR="00B5740B" w:rsidRDefault="00B5740B">
      <w:pPr>
        <w:rPr>
          <w:rFonts w:ascii="Arial" w:hAnsi="Arial" w:cs="Arial"/>
          <w:sz w:val="28"/>
          <w:szCs w:val="28"/>
        </w:rPr>
      </w:pPr>
    </w:p>
    <w:p w14:paraId="4BF0AC66" w14:textId="77777777" w:rsidR="00B5740B" w:rsidRDefault="00B5740B">
      <w:pPr>
        <w:rPr>
          <w:rFonts w:ascii="Arial" w:hAnsi="Arial" w:cs="Arial"/>
          <w:sz w:val="28"/>
          <w:szCs w:val="28"/>
        </w:rPr>
      </w:pPr>
    </w:p>
    <w:p w14:paraId="45329FAE" w14:textId="77777777" w:rsidR="00B5740B" w:rsidRDefault="00B5740B">
      <w:pPr>
        <w:rPr>
          <w:rFonts w:ascii="Arial" w:hAnsi="Arial" w:cs="Arial"/>
          <w:sz w:val="28"/>
          <w:szCs w:val="28"/>
        </w:rPr>
      </w:pPr>
    </w:p>
    <w:p w14:paraId="16995C58" w14:textId="77777777" w:rsidR="00B5740B" w:rsidRDefault="00B5740B">
      <w:pPr>
        <w:rPr>
          <w:rFonts w:ascii="Arial" w:hAnsi="Arial" w:cs="Arial"/>
          <w:sz w:val="28"/>
          <w:szCs w:val="28"/>
        </w:rPr>
      </w:pPr>
    </w:p>
    <w:p w14:paraId="5E3043A8" w14:textId="22437880" w:rsidR="009D0394" w:rsidRPr="009D0394" w:rsidRDefault="009D0394" w:rsidP="003D2971">
      <w:pPr>
        <w:jc w:val="center"/>
        <w:rPr>
          <w:rFonts w:ascii="Arial" w:hAnsi="Arial" w:cs="Arial"/>
          <w:sz w:val="28"/>
          <w:szCs w:val="28"/>
        </w:rPr>
      </w:pPr>
      <w:r w:rsidRPr="009D0394">
        <w:rPr>
          <w:rFonts w:ascii="Arial" w:hAnsi="Arial" w:cs="Arial"/>
          <w:sz w:val="28"/>
          <w:szCs w:val="28"/>
        </w:rPr>
        <w:t>The 20</w:t>
      </w:r>
      <w:r w:rsidR="00420AF4">
        <w:rPr>
          <w:rFonts w:ascii="Arial" w:hAnsi="Arial" w:cs="Arial"/>
          <w:sz w:val="28"/>
          <w:szCs w:val="28"/>
        </w:rPr>
        <w:t>21</w:t>
      </w:r>
      <w:r w:rsidRPr="009D0394">
        <w:rPr>
          <w:rFonts w:ascii="Arial" w:hAnsi="Arial" w:cs="Arial"/>
          <w:sz w:val="28"/>
          <w:szCs w:val="28"/>
        </w:rPr>
        <w:t xml:space="preserve"> Parochial Return</w:t>
      </w:r>
    </w:p>
    <w:p w14:paraId="03E6393E" w14:textId="77777777" w:rsidR="003D2971" w:rsidRDefault="009D0394" w:rsidP="003D2971">
      <w:pPr>
        <w:jc w:val="center"/>
        <w:rPr>
          <w:rFonts w:ascii="Arial" w:hAnsi="Arial" w:cs="Arial"/>
          <w:sz w:val="20"/>
          <w:szCs w:val="20"/>
        </w:rPr>
      </w:pPr>
      <w:r w:rsidRPr="009D0394">
        <w:rPr>
          <w:rFonts w:ascii="Arial" w:hAnsi="Arial" w:cs="Arial"/>
          <w:sz w:val="28"/>
          <w:szCs w:val="28"/>
        </w:rPr>
        <w:t xml:space="preserve">Line – By – </w:t>
      </w:r>
      <w:r w:rsidR="00B5740B" w:rsidRPr="009D0394">
        <w:rPr>
          <w:rFonts w:ascii="Arial" w:hAnsi="Arial" w:cs="Arial"/>
          <w:sz w:val="28"/>
          <w:szCs w:val="28"/>
        </w:rPr>
        <w:t>Line</w:t>
      </w:r>
      <w:r w:rsidR="00B5740B">
        <w:rPr>
          <w:rFonts w:ascii="Arial" w:hAnsi="Arial" w:cs="Arial"/>
          <w:sz w:val="28"/>
          <w:szCs w:val="28"/>
        </w:rPr>
        <w:t xml:space="preserve"> Descriptions</w:t>
      </w:r>
      <w:r w:rsidR="00B5740B" w:rsidRPr="009D0394">
        <w:rPr>
          <w:rFonts w:ascii="Arial" w:hAnsi="Arial" w:cs="Arial"/>
          <w:sz w:val="20"/>
          <w:szCs w:val="20"/>
        </w:rPr>
        <w:t xml:space="preserve"> </w:t>
      </w:r>
    </w:p>
    <w:p w14:paraId="1B135B3D" w14:textId="77777777" w:rsidR="003D2971" w:rsidRDefault="003D2971">
      <w:pPr>
        <w:rPr>
          <w:rFonts w:ascii="Arial" w:hAnsi="Arial" w:cs="Arial"/>
          <w:sz w:val="20"/>
          <w:szCs w:val="20"/>
        </w:rPr>
      </w:pPr>
    </w:p>
    <w:p w14:paraId="211ACFFE" w14:textId="77777777" w:rsidR="003D2971" w:rsidRDefault="003D2971">
      <w:pPr>
        <w:rPr>
          <w:rFonts w:ascii="Arial" w:hAnsi="Arial" w:cs="Arial"/>
          <w:sz w:val="20"/>
          <w:szCs w:val="20"/>
        </w:rPr>
      </w:pPr>
    </w:p>
    <w:p w14:paraId="44573D45" w14:textId="4615EFE0" w:rsidR="00B50C80" w:rsidRDefault="003D2971" w:rsidP="003D2971">
      <w:pPr>
        <w:ind w:left="1560" w:right="1989"/>
        <w:jc w:val="center"/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en-US"/>
        </w:rPr>
      </w:pPr>
      <w:r>
        <w:rPr>
          <w:rFonts w:ascii="Arial" w:hAnsi="Arial" w:cs="Arial"/>
          <w:sz w:val="20"/>
          <w:szCs w:val="20"/>
        </w:rPr>
        <w:t>Please cross-reference your Financial Statement figures to the appropriate line numbers on the Parochial Return.</w:t>
      </w:r>
      <w:r w:rsidR="00B50C80">
        <w:rPr>
          <w:rFonts w:ascii="Arial" w:hAnsi="Arial" w:cs="Arial"/>
          <w:sz w:val="20"/>
          <w:szCs w:val="20"/>
          <w:u w:val="thick"/>
        </w:rPr>
        <w:br w:type="page"/>
      </w:r>
    </w:p>
    <w:p w14:paraId="16FFE54C" w14:textId="7EDB7653" w:rsidR="006005ED" w:rsidRPr="00E56A3E" w:rsidRDefault="006005ED" w:rsidP="00C25D14">
      <w:pPr>
        <w:pStyle w:val="Heading2"/>
        <w:spacing w:before="76"/>
        <w:ind w:left="0"/>
        <w:rPr>
          <w:rFonts w:ascii="Arial" w:hAnsi="Arial" w:cs="Arial"/>
          <w:sz w:val="20"/>
          <w:szCs w:val="20"/>
          <w:u w:val="none"/>
        </w:rPr>
      </w:pPr>
      <w:r w:rsidRPr="00E56A3E">
        <w:rPr>
          <w:rFonts w:ascii="Arial" w:hAnsi="Arial" w:cs="Arial"/>
          <w:sz w:val="20"/>
          <w:szCs w:val="20"/>
          <w:u w:val="thick"/>
        </w:rPr>
        <w:lastRenderedPageBreak/>
        <w:t>Parochial Returns</w:t>
      </w:r>
    </w:p>
    <w:p w14:paraId="720C4A08" w14:textId="77777777" w:rsidR="006005ED" w:rsidRPr="00E56A3E" w:rsidRDefault="006005ED" w:rsidP="00C25D14">
      <w:pPr>
        <w:pStyle w:val="BodyText"/>
        <w:spacing w:before="10"/>
        <w:rPr>
          <w:rFonts w:ascii="Arial" w:hAnsi="Arial" w:cs="Arial"/>
          <w:b/>
        </w:rPr>
      </w:pPr>
    </w:p>
    <w:p w14:paraId="5C81024D" w14:textId="735DF032" w:rsidR="006005ED" w:rsidRDefault="0072344F" w:rsidP="00C25D14">
      <w:pPr>
        <w:pStyle w:val="BodyText"/>
        <w:spacing w:line="276" w:lineRule="auto"/>
        <w:ind w:right="21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To f</w:t>
      </w:r>
      <w:r w:rsidR="00FA7BFE">
        <w:rPr>
          <w:rFonts w:ascii="Arial" w:hAnsi="Arial" w:cs="Arial"/>
        </w:rPr>
        <w:t>und the ministry of the Diocesan Office</w:t>
      </w:r>
      <w:r w:rsidR="006005ED" w:rsidRPr="00E56A3E">
        <w:rPr>
          <w:rFonts w:ascii="Arial" w:hAnsi="Arial" w:cs="Arial"/>
          <w:spacing w:val="-3"/>
        </w:rPr>
        <w:t xml:space="preserve">, </w:t>
      </w:r>
      <w:r>
        <w:rPr>
          <w:rFonts w:ascii="Arial" w:hAnsi="Arial" w:cs="Arial"/>
          <w:spacing w:val="-3"/>
        </w:rPr>
        <w:t xml:space="preserve">the Diocese uses the allotment system enshrined in Canon 16. </w:t>
      </w:r>
      <w:r w:rsidR="00C25D14">
        <w:rPr>
          <w:rFonts w:ascii="Arial" w:hAnsi="Arial" w:cs="Arial"/>
          <w:spacing w:val="-3"/>
        </w:rPr>
        <w:t>For</w:t>
      </w:r>
      <w:r>
        <w:rPr>
          <w:rFonts w:ascii="Arial" w:hAnsi="Arial" w:cs="Arial"/>
          <w:spacing w:val="-3"/>
        </w:rPr>
        <w:t xml:space="preserve"> the system to be applied fairly across all parishes, </w:t>
      </w:r>
      <w:r w:rsidR="006005ED" w:rsidRPr="00E56A3E">
        <w:rPr>
          <w:rFonts w:ascii="Arial" w:hAnsi="Arial" w:cs="Arial"/>
          <w:spacing w:val="-3"/>
        </w:rPr>
        <w:t xml:space="preserve">there </w:t>
      </w:r>
      <w:r w:rsidR="006005ED" w:rsidRPr="00E56A3E">
        <w:rPr>
          <w:rFonts w:ascii="Arial" w:hAnsi="Arial" w:cs="Arial"/>
          <w:spacing w:val="-4"/>
        </w:rPr>
        <w:t xml:space="preserve">must </w:t>
      </w:r>
      <w:r w:rsidR="006005ED" w:rsidRPr="00E56A3E">
        <w:rPr>
          <w:rFonts w:ascii="Arial" w:hAnsi="Arial" w:cs="Arial"/>
        </w:rPr>
        <w:t xml:space="preserve">be </w:t>
      </w:r>
      <w:r w:rsidR="006005ED" w:rsidRPr="00E56A3E">
        <w:rPr>
          <w:rFonts w:ascii="Arial" w:hAnsi="Arial" w:cs="Arial"/>
          <w:spacing w:val="-3"/>
        </w:rPr>
        <w:t xml:space="preserve">full financial disclosure </w:t>
      </w:r>
      <w:r w:rsidR="006005ED" w:rsidRPr="00E56A3E">
        <w:rPr>
          <w:rFonts w:ascii="Arial" w:hAnsi="Arial" w:cs="Arial"/>
        </w:rPr>
        <w:t xml:space="preserve">from </w:t>
      </w:r>
      <w:r w:rsidR="00E56A3E" w:rsidRPr="00E56A3E">
        <w:rPr>
          <w:rFonts w:ascii="Arial" w:hAnsi="Arial" w:cs="Arial"/>
        </w:rPr>
        <w:t>every</w:t>
      </w:r>
      <w:r w:rsidR="006005ED" w:rsidRPr="00E56A3E">
        <w:rPr>
          <w:rFonts w:ascii="Arial" w:hAnsi="Arial" w:cs="Arial"/>
        </w:rPr>
        <w:t xml:space="preserve"> </w:t>
      </w:r>
      <w:r w:rsidR="006005ED" w:rsidRPr="00E56A3E">
        <w:rPr>
          <w:rFonts w:ascii="Arial" w:hAnsi="Arial" w:cs="Arial"/>
          <w:spacing w:val="-3"/>
        </w:rPr>
        <w:t xml:space="preserve">parish. </w:t>
      </w:r>
      <w:r w:rsidR="006005ED" w:rsidRPr="00E56A3E">
        <w:rPr>
          <w:rFonts w:ascii="Arial" w:hAnsi="Arial" w:cs="Arial"/>
        </w:rPr>
        <w:t xml:space="preserve">This </w:t>
      </w:r>
      <w:r w:rsidR="006005ED" w:rsidRPr="00E56A3E">
        <w:rPr>
          <w:rFonts w:ascii="Arial" w:hAnsi="Arial" w:cs="Arial"/>
          <w:spacing w:val="-3"/>
        </w:rPr>
        <w:t xml:space="preserve">disclosure must include </w:t>
      </w:r>
      <w:r w:rsidR="006005ED" w:rsidRPr="00E56A3E">
        <w:rPr>
          <w:rFonts w:ascii="Arial" w:hAnsi="Arial" w:cs="Arial"/>
        </w:rPr>
        <w:t xml:space="preserve">all </w:t>
      </w:r>
      <w:r w:rsidR="006005ED" w:rsidRPr="00E56A3E">
        <w:rPr>
          <w:rFonts w:ascii="Arial" w:hAnsi="Arial" w:cs="Arial"/>
          <w:spacing w:val="-3"/>
        </w:rPr>
        <w:t xml:space="preserve">sources </w:t>
      </w:r>
      <w:r w:rsidR="006005ED" w:rsidRPr="00E56A3E">
        <w:rPr>
          <w:rFonts w:ascii="Arial" w:hAnsi="Arial" w:cs="Arial"/>
        </w:rPr>
        <w:t xml:space="preserve">of </w:t>
      </w:r>
      <w:r w:rsidR="006005ED" w:rsidRPr="00E56A3E">
        <w:rPr>
          <w:rFonts w:ascii="Arial" w:hAnsi="Arial" w:cs="Arial"/>
          <w:spacing w:val="-3"/>
        </w:rPr>
        <w:t xml:space="preserve">income, including </w:t>
      </w:r>
      <w:r w:rsidR="006005ED" w:rsidRPr="00E56A3E">
        <w:rPr>
          <w:rFonts w:ascii="Arial" w:hAnsi="Arial" w:cs="Arial"/>
        </w:rPr>
        <w:t xml:space="preserve">that </w:t>
      </w:r>
      <w:r w:rsidR="006005ED" w:rsidRPr="00E56A3E">
        <w:rPr>
          <w:rFonts w:ascii="Arial" w:hAnsi="Arial" w:cs="Arial"/>
          <w:spacing w:val="-3"/>
        </w:rPr>
        <w:t xml:space="preserve">generated </w:t>
      </w:r>
      <w:r w:rsidR="006005ED" w:rsidRPr="00E56A3E">
        <w:rPr>
          <w:rFonts w:ascii="Arial" w:hAnsi="Arial" w:cs="Arial"/>
        </w:rPr>
        <w:t xml:space="preserve">by every </w:t>
      </w:r>
      <w:r w:rsidR="006005ED" w:rsidRPr="00E56A3E">
        <w:rPr>
          <w:rFonts w:ascii="Arial" w:hAnsi="Arial" w:cs="Arial"/>
          <w:spacing w:val="-3"/>
        </w:rPr>
        <w:t xml:space="preserve">organization </w:t>
      </w:r>
      <w:r w:rsidR="006005ED" w:rsidRPr="00E56A3E">
        <w:rPr>
          <w:rFonts w:ascii="Arial" w:hAnsi="Arial" w:cs="Arial"/>
          <w:spacing w:val="-4"/>
        </w:rPr>
        <w:t xml:space="preserve">within </w:t>
      </w:r>
      <w:r w:rsidR="006005ED" w:rsidRPr="00E56A3E">
        <w:rPr>
          <w:rFonts w:ascii="Arial" w:hAnsi="Arial" w:cs="Arial"/>
          <w:spacing w:val="-3"/>
        </w:rPr>
        <w:t xml:space="preserve">the church. </w:t>
      </w:r>
      <w:r w:rsidR="006005ED" w:rsidRPr="00E56A3E">
        <w:rPr>
          <w:rFonts w:ascii="Arial" w:hAnsi="Arial" w:cs="Arial"/>
        </w:rPr>
        <w:t xml:space="preserve">It </w:t>
      </w:r>
      <w:r w:rsidR="006005ED" w:rsidRPr="00E56A3E">
        <w:rPr>
          <w:rFonts w:ascii="Arial" w:hAnsi="Arial" w:cs="Arial"/>
          <w:spacing w:val="-4"/>
        </w:rPr>
        <w:t xml:space="preserve">must </w:t>
      </w:r>
      <w:r w:rsidR="006005ED" w:rsidRPr="00E56A3E">
        <w:rPr>
          <w:rFonts w:ascii="Arial" w:hAnsi="Arial" w:cs="Arial"/>
          <w:spacing w:val="-3"/>
        </w:rPr>
        <w:t xml:space="preserve">also include interest earned by, </w:t>
      </w:r>
      <w:r w:rsidR="006005ED" w:rsidRPr="00E56A3E">
        <w:rPr>
          <w:rFonts w:ascii="Arial" w:hAnsi="Arial" w:cs="Arial"/>
          <w:spacing w:val="-2"/>
        </w:rPr>
        <w:t xml:space="preserve">and </w:t>
      </w:r>
      <w:r w:rsidR="006005ED" w:rsidRPr="00E56A3E">
        <w:rPr>
          <w:rFonts w:ascii="Arial" w:hAnsi="Arial" w:cs="Arial"/>
          <w:spacing w:val="-3"/>
        </w:rPr>
        <w:t xml:space="preserve">donations made to </w:t>
      </w:r>
      <w:r w:rsidR="006005ED" w:rsidRPr="00E56A3E">
        <w:rPr>
          <w:rFonts w:ascii="Arial" w:hAnsi="Arial" w:cs="Arial"/>
        </w:rPr>
        <w:t xml:space="preserve">all </w:t>
      </w:r>
      <w:r w:rsidR="006005ED" w:rsidRPr="00E56A3E">
        <w:rPr>
          <w:rFonts w:ascii="Arial" w:hAnsi="Arial" w:cs="Arial"/>
          <w:spacing w:val="-3"/>
        </w:rPr>
        <w:t xml:space="preserve">funds </w:t>
      </w:r>
      <w:r w:rsidR="006005ED" w:rsidRPr="00E56A3E">
        <w:rPr>
          <w:rFonts w:ascii="Arial" w:hAnsi="Arial" w:cs="Arial"/>
        </w:rPr>
        <w:t xml:space="preserve">or </w:t>
      </w:r>
      <w:r w:rsidR="006005ED" w:rsidRPr="00E56A3E">
        <w:rPr>
          <w:rFonts w:ascii="Arial" w:hAnsi="Arial" w:cs="Arial"/>
          <w:spacing w:val="-3"/>
        </w:rPr>
        <w:t xml:space="preserve">accounts maintained </w:t>
      </w:r>
      <w:r w:rsidR="006005ED" w:rsidRPr="00E56A3E">
        <w:rPr>
          <w:rFonts w:ascii="Arial" w:hAnsi="Arial" w:cs="Arial"/>
        </w:rPr>
        <w:t xml:space="preserve">by </w:t>
      </w:r>
      <w:r w:rsidR="006005ED" w:rsidRPr="00E56A3E">
        <w:rPr>
          <w:rFonts w:ascii="Arial" w:hAnsi="Arial" w:cs="Arial"/>
          <w:spacing w:val="-3"/>
        </w:rPr>
        <w:t xml:space="preserve">the parochial corporation, </w:t>
      </w:r>
      <w:r w:rsidR="006005ED" w:rsidRPr="00E56A3E">
        <w:rPr>
          <w:rFonts w:ascii="Arial" w:hAnsi="Arial" w:cs="Arial"/>
          <w:spacing w:val="-4"/>
        </w:rPr>
        <w:t xml:space="preserve">including </w:t>
      </w:r>
      <w:r w:rsidR="006005ED" w:rsidRPr="00E56A3E">
        <w:rPr>
          <w:rFonts w:ascii="Arial" w:hAnsi="Arial" w:cs="Arial"/>
          <w:spacing w:val="-3"/>
        </w:rPr>
        <w:t xml:space="preserve">memorial </w:t>
      </w:r>
      <w:r w:rsidR="006005ED" w:rsidRPr="00E56A3E">
        <w:rPr>
          <w:rFonts w:ascii="Arial" w:hAnsi="Arial" w:cs="Arial"/>
          <w:spacing w:val="-4"/>
        </w:rPr>
        <w:t>accounts.</w:t>
      </w:r>
    </w:p>
    <w:p w14:paraId="794973E1" w14:textId="77777777" w:rsidR="00C25D14" w:rsidRDefault="00C25D14" w:rsidP="00C25D14">
      <w:pPr>
        <w:pStyle w:val="BodyText"/>
        <w:spacing w:line="276" w:lineRule="auto"/>
        <w:ind w:right="211"/>
        <w:jc w:val="both"/>
        <w:rPr>
          <w:rFonts w:ascii="Arial" w:hAnsi="Arial" w:cs="Arial"/>
          <w:spacing w:val="-4"/>
        </w:rPr>
      </w:pPr>
    </w:p>
    <w:p w14:paraId="11EF6937" w14:textId="712022B2" w:rsidR="00C25D14" w:rsidRPr="00C25D14" w:rsidRDefault="00420AF4" w:rsidP="00C25D14">
      <w:pPr>
        <w:pStyle w:val="BodyText"/>
        <w:spacing w:line="276" w:lineRule="auto"/>
        <w:ind w:right="211"/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The 2021</w:t>
      </w:r>
      <w:r w:rsidR="00C25D14" w:rsidRPr="00C25D14">
        <w:rPr>
          <w:rFonts w:ascii="Arial" w:hAnsi="Arial" w:cs="Arial"/>
          <w:b/>
          <w:spacing w:val="-4"/>
        </w:rPr>
        <w:t xml:space="preserve"> Parochial Return</w:t>
      </w:r>
      <w:r>
        <w:rPr>
          <w:rFonts w:ascii="Arial" w:hAnsi="Arial" w:cs="Arial"/>
          <w:b/>
          <w:spacing w:val="-4"/>
        </w:rPr>
        <w:t xml:space="preserve"> continues</w:t>
      </w:r>
      <w:r w:rsidR="00550157">
        <w:rPr>
          <w:rFonts w:ascii="Arial" w:hAnsi="Arial" w:cs="Arial"/>
          <w:b/>
          <w:spacing w:val="-4"/>
        </w:rPr>
        <w:t xml:space="preserve"> the Missional Allotment exemptions approved at Synod 2019. Therefore, it</w:t>
      </w:r>
      <w:r w:rsidR="00C25D14" w:rsidRPr="00C25D14">
        <w:rPr>
          <w:rFonts w:ascii="Arial" w:hAnsi="Arial" w:cs="Arial"/>
          <w:b/>
          <w:spacing w:val="-4"/>
        </w:rPr>
        <w:t xml:space="preserve"> </w:t>
      </w:r>
      <w:r w:rsidR="00550157">
        <w:rPr>
          <w:rFonts w:ascii="Arial" w:hAnsi="Arial" w:cs="Arial"/>
          <w:b/>
          <w:spacing w:val="-4"/>
        </w:rPr>
        <w:t>includes exemptions for a</w:t>
      </w:r>
      <w:r>
        <w:rPr>
          <w:rFonts w:ascii="Arial" w:hAnsi="Arial" w:cs="Arial"/>
          <w:b/>
          <w:spacing w:val="-4"/>
        </w:rPr>
        <w:t xml:space="preserve"> portion of stipendiary costs (17</w:t>
      </w:r>
      <w:r w:rsidR="00550157">
        <w:rPr>
          <w:rFonts w:ascii="Arial" w:hAnsi="Arial" w:cs="Arial"/>
          <w:b/>
          <w:spacing w:val="-4"/>
        </w:rPr>
        <w:t>%), missiona</w:t>
      </w:r>
      <w:r>
        <w:rPr>
          <w:rFonts w:ascii="Arial" w:hAnsi="Arial" w:cs="Arial"/>
          <w:b/>
          <w:spacing w:val="-4"/>
        </w:rPr>
        <w:t>l activities (to a maximum of $2</w:t>
      </w:r>
      <w:r w:rsidR="00550157">
        <w:rPr>
          <w:rFonts w:ascii="Arial" w:hAnsi="Arial" w:cs="Arial"/>
          <w:b/>
          <w:spacing w:val="-4"/>
        </w:rPr>
        <w:t>,500), and reduces the exemption for maintenance and repa</w:t>
      </w:r>
      <w:r>
        <w:rPr>
          <w:rFonts w:ascii="Arial" w:hAnsi="Arial" w:cs="Arial"/>
          <w:b/>
          <w:spacing w:val="-4"/>
        </w:rPr>
        <w:t>irs to 33</w:t>
      </w:r>
      <w:r w:rsidR="00550157">
        <w:rPr>
          <w:rFonts w:ascii="Arial" w:hAnsi="Arial" w:cs="Arial"/>
          <w:b/>
          <w:spacing w:val="-4"/>
        </w:rPr>
        <w:t>% of the total expenditure.</w:t>
      </w:r>
    </w:p>
    <w:p w14:paraId="3DC05855" w14:textId="77777777" w:rsidR="00B976C5" w:rsidRDefault="00B976C5" w:rsidP="00C25D14">
      <w:pPr>
        <w:pStyle w:val="BodyText"/>
        <w:spacing w:line="276" w:lineRule="auto"/>
        <w:ind w:right="211"/>
        <w:jc w:val="both"/>
        <w:rPr>
          <w:rFonts w:ascii="Arial" w:hAnsi="Arial" w:cs="Arial"/>
          <w:spacing w:val="-4"/>
        </w:rPr>
      </w:pPr>
    </w:p>
    <w:p w14:paraId="17099B4F" w14:textId="52B24BEB" w:rsidR="00B976C5" w:rsidRPr="00E56A3E" w:rsidRDefault="0072344F" w:rsidP="00C25D14">
      <w:pPr>
        <w:pStyle w:val="BodyText"/>
        <w:spacing w:line="276" w:lineRule="auto"/>
        <w:ind w:right="211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The return also asks that you provide information about some costs that </w:t>
      </w:r>
      <w:r w:rsidR="00C03B71">
        <w:rPr>
          <w:rFonts w:ascii="Arial" w:hAnsi="Arial" w:cs="Arial"/>
          <w:spacing w:val="-4"/>
        </w:rPr>
        <w:t>are not</w:t>
      </w:r>
      <w:r>
        <w:rPr>
          <w:rFonts w:ascii="Arial" w:hAnsi="Arial" w:cs="Arial"/>
          <w:spacing w:val="-4"/>
        </w:rPr>
        <w:t xml:space="preserve"> exemptions (utilities, other staff costs, office expenses etc.). The purpose of gathering these other expenses is to get a complete picture of the fina</w:t>
      </w:r>
      <w:r w:rsidR="00C03B71">
        <w:rPr>
          <w:rFonts w:ascii="Arial" w:hAnsi="Arial" w:cs="Arial"/>
          <w:spacing w:val="-4"/>
        </w:rPr>
        <w:t>ncial pressures facing parishes and to allow for the calculation of the Clergy Travel Exemption.</w:t>
      </w:r>
    </w:p>
    <w:p w14:paraId="5C42254E" w14:textId="77777777" w:rsidR="006005ED" w:rsidRPr="00E56A3E" w:rsidRDefault="006005ED" w:rsidP="00C25D14">
      <w:pPr>
        <w:pStyle w:val="BodyText"/>
        <w:spacing w:before="9" w:line="276" w:lineRule="auto"/>
        <w:rPr>
          <w:rFonts w:ascii="Arial" w:hAnsi="Arial" w:cs="Arial"/>
        </w:rPr>
      </w:pPr>
    </w:p>
    <w:p w14:paraId="709DF94D" w14:textId="2CC1C35A" w:rsidR="006005ED" w:rsidRDefault="006005ED" w:rsidP="00C25D14">
      <w:pPr>
        <w:pStyle w:val="BodyText"/>
        <w:spacing w:line="276" w:lineRule="auto"/>
        <w:ind w:right="213"/>
        <w:jc w:val="both"/>
        <w:rPr>
          <w:rFonts w:ascii="Arial" w:hAnsi="Arial" w:cs="Arial"/>
        </w:rPr>
      </w:pPr>
      <w:r w:rsidRPr="00E56A3E">
        <w:rPr>
          <w:rFonts w:ascii="Arial" w:hAnsi="Arial" w:cs="Arial"/>
        </w:rPr>
        <w:t xml:space="preserve">The financial reporting sheets </w:t>
      </w:r>
      <w:r w:rsidR="0072344F">
        <w:rPr>
          <w:rFonts w:ascii="Arial" w:hAnsi="Arial" w:cs="Arial"/>
        </w:rPr>
        <w:t xml:space="preserve">largely </w:t>
      </w:r>
      <w:r w:rsidRPr="00E56A3E">
        <w:rPr>
          <w:rFonts w:ascii="Arial" w:hAnsi="Arial" w:cs="Arial"/>
        </w:rPr>
        <w:t xml:space="preserve">consist of two pages, one for income, and one for </w:t>
      </w:r>
      <w:r w:rsidR="0072344F">
        <w:rPr>
          <w:rFonts w:ascii="Arial" w:hAnsi="Arial" w:cs="Arial"/>
        </w:rPr>
        <w:t xml:space="preserve">expenses and </w:t>
      </w:r>
      <w:r w:rsidRPr="00E56A3E">
        <w:rPr>
          <w:rFonts w:ascii="Arial" w:hAnsi="Arial" w:cs="Arial"/>
        </w:rPr>
        <w:t>claimed exemptions. The sheets are designed to accommodate parishes that have from one to five separate congregations.</w:t>
      </w:r>
      <w:r w:rsidR="0072344F">
        <w:rPr>
          <w:rFonts w:ascii="Arial" w:hAnsi="Arial" w:cs="Arial"/>
        </w:rPr>
        <w:t xml:space="preserve"> </w:t>
      </w:r>
      <w:r w:rsidR="0072344F" w:rsidRPr="00C03B71">
        <w:rPr>
          <w:rFonts w:ascii="Arial" w:hAnsi="Arial" w:cs="Arial"/>
          <w:b/>
        </w:rPr>
        <w:t xml:space="preserve">Two </w:t>
      </w:r>
      <w:r w:rsidR="00550157" w:rsidRPr="00C03B71">
        <w:rPr>
          <w:rFonts w:ascii="Arial" w:hAnsi="Arial" w:cs="Arial"/>
          <w:b/>
        </w:rPr>
        <w:t>supporting schedules</w:t>
      </w:r>
      <w:r w:rsidR="0072344F" w:rsidRPr="00C03B71">
        <w:rPr>
          <w:rFonts w:ascii="Arial" w:hAnsi="Arial" w:cs="Arial"/>
          <w:b/>
        </w:rPr>
        <w:t xml:space="preserve"> are provided </w:t>
      </w:r>
      <w:r w:rsidR="00550157" w:rsidRPr="00C03B71">
        <w:rPr>
          <w:rFonts w:ascii="Arial" w:hAnsi="Arial" w:cs="Arial"/>
          <w:b/>
        </w:rPr>
        <w:t>and must be completed to allow exemptions for Missional Activities and building Repairs and Maintenance</w:t>
      </w:r>
      <w:r w:rsidR="00550157">
        <w:rPr>
          <w:rFonts w:ascii="Arial" w:hAnsi="Arial" w:cs="Arial"/>
        </w:rPr>
        <w:t>.</w:t>
      </w:r>
    </w:p>
    <w:p w14:paraId="4DAAC5DE" w14:textId="77777777" w:rsidR="0072344F" w:rsidRDefault="0072344F" w:rsidP="00C25D14">
      <w:pPr>
        <w:pStyle w:val="BodyText"/>
        <w:spacing w:line="276" w:lineRule="auto"/>
        <w:ind w:right="213"/>
        <w:jc w:val="both"/>
        <w:rPr>
          <w:rFonts w:ascii="Arial" w:hAnsi="Arial" w:cs="Arial"/>
        </w:rPr>
      </w:pPr>
    </w:p>
    <w:p w14:paraId="5E7DCD33" w14:textId="06281471" w:rsidR="0072344F" w:rsidRPr="00C03B71" w:rsidRDefault="0072344F" w:rsidP="00C25D14">
      <w:pPr>
        <w:pStyle w:val="BodyText"/>
        <w:spacing w:line="276" w:lineRule="auto"/>
        <w:ind w:right="21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>The Parochial Return</w:t>
      </w:r>
      <w:r w:rsidR="00420AF4">
        <w:rPr>
          <w:rFonts w:ascii="Arial" w:hAnsi="Arial" w:cs="Arial"/>
        </w:rPr>
        <w:t xml:space="preserve"> is available in Excel, which </w:t>
      </w:r>
      <w:r>
        <w:rPr>
          <w:rFonts w:ascii="Arial" w:hAnsi="Arial" w:cs="Arial"/>
        </w:rPr>
        <w:t xml:space="preserve">does many of the calculations for you (sums columns and rows, calculate the travel allowance, brings forward the repairs and maintenance and missional activities costs). </w:t>
      </w:r>
      <w:r w:rsidR="00420AF4">
        <w:rPr>
          <w:rFonts w:ascii="Arial" w:hAnsi="Arial" w:cs="Arial"/>
        </w:rPr>
        <w:t xml:space="preserve">There is a manual form available </w:t>
      </w:r>
      <w:r>
        <w:rPr>
          <w:rFonts w:ascii="Arial" w:hAnsi="Arial" w:cs="Arial"/>
        </w:rPr>
        <w:t xml:space="preserve">in </w:t>
      </w:r>
      <w:r w:rsidR="00420AF4">
        <w:rPr>
          <w:rFonts w:ascii="Arial" w:hAnsi="Arial" w:cs="Arial"/>
        </w:rPr>
        <w:t xml:space="preserve">pdf.  It can </w:t>
      </w:r>
      <w:r w:rsidR="008F0587">
        <w:rPr>
          <w:rFonts w:ascii="Arial" w:hAnsi="Arial" w:cs="Arial"/>
        </w:rPr>
        <w:t>completed by hand,</w:t>
      </w:r>
      <w:r>
        <w:rPr>
          <w:rFonts w:ascii="Arial" w:hAnsi="Arial" w:cs="Arial"/>
        </w:rPr>
        <w:t xml:space="preserve"> and </w:t>
      </w:r>
      <w:bookmarkStart w:id="0" w:name="_GoBack"/>
      <w:bookmarkEnd w:id="0"/>
      <w:r>
        <w:rPr>
          <w:rFonts w:ascii="Arial" w:hAnsi="Arial" w:cs="Arial"/>
        </w:rPr>
        <w:t xml:space="preserve">forwarded to the Synod office before the </w:t>
      </w:r>
      <w:r w:rsidR="008F0587">
        <w:rPr>
          <w:rFonts w:ascii="Arial" w:hAnsi="Arial" w:cs="Arial"/>
        </w:rPr>
        <w:t>deadline.</w:t>
      </w:r>
      <w:r w:rsidR="00C03B71">
        <w:rPr>
          <w:rFonts w:ascii="Arial" w:hAnsi="Arial" w:cs="Arial"/>
        </w:rPr>
        <w:t xml:space="preserve"> </w:t>
      </w:r>
    </w:p>
    <w:p w14:paraId="7771E240" w14:textId="77777777" w:rsidR="006005ED" w:rsidRPr="00E56A3E" w:rsidRDefault="006005ED" w:rsidP="00C25D14">
      <w:pPr>
        <w:pStyle w:val="BodyText"/>
        <w:spacing w:before="1" w:line="276" w:lineRule="auto"/>
        <w:rPr>
          <w:rFonts w:ascii="Arial" w:hAnsi="Arial" w:cs="Arial"/>
        </w:rPr>
      </w:pPr>
    </w:p>
    <w:p w14:paraId="4524565B" w14:textId="2083180D" w:rsidR="006005ED" w:rsidRDefault="006005ED" w:rsidP="00C25D14">
      <w:pPr>
        <w:pStyle w:val="BodyText"/>
        <w:spacing w:before="1" w:line="276" w:lineRule="auto"/>
        <w:ind w:right="213"/>
        <w:jc w:val="both"/>
        <w:rPr>
          <w:rFonts w:ascii="Arial" w:hAnsi="Arial" w:cs="Arial"/>
        </w:rPr>
      </w:pPr>
      <w:r w:rsidRPr="00E56A3E">
        <w:rPr>
          <w:rFonts w:ascii="Arial" w:hAnsi="Arial" w:cs="Arial"/>
        </w:rPr>
        <w:t xml:space="preserve">The </w:t>
      </w:r>
      <w:r w:rsidRPr="00E56A3E">
        <w:rPr>
          <w:rFonts w:ascii="Arial" w:hAnsi="Arial" w:cs="Arial"/>
          <w:spacing w:val="-3"/>
        </w:rPr>
        <w:t xml:space="preserve">financial sheets have </w:t>
      </w:r>
      <w:r w:rsidR="00C25D14">
        <w:rPr>
          <w:rFonts w:ascii="Arial" w:hAnsi="Arial" w:cs="Arial"/>
          <w:spacing w:val="-3"/>
        </w:rPr>
        <w:t>eight</w:t>
      </w:r>
      <w:r w:rsidRPr="00E56A3E">
        <w:rPr>
          <w:rFonts w:ascii="Arial" w:hAnsi="Arial" w:cs="Arial"/>
          <w:spacing w:val="-3"/>
        </w:rPr>
        <w:t xml:space="preserve"> columns </w:t>
      </w:r>
      <w:r w:rsidRPr="00E56A3E">
        <w:rPr>
          <w:rFonts w:ascii="Arial" w:hAnsi="Arial" w:cs="Arial"/>
          <w:spacing w:val="-2"/>
        </w:rPr>
        <w:t xml:space="preserve">for </w:t>
      </w:r>
      <w:r w:rsidR="00C03B71">
        <w:rPr>
          <w:rFonts w:ascii="Arial" w:hAnsi="Arial" w:cs="Arial"/>
          <w:spacing w:val="-3"/>
        </w:rPr>
        <w:t>amounts</w:t>
      </w:r>
      <w:r w:rsidRPr="00E56A3E">
        <w:rPr>
          <w:rFonts w:ascii="Arial" w:hAnsi="Arial" w:cs="Arial"/>
          <w:spacing w:val="-3"/>
        </w:rPr>
        <w:t xml:space="preserve">. </w:t>
      </w:r>
      <w:r w:rsidRPr="00E56A3E">
        <w:rPr>
          <w:rFonts w:ascii="Arial" w:hAnsi="Arial" w:cs="Arial"/>
        </w:rPr>
        <w:t xml:space="preserve">The </w:t>
      </w:r>
      <w:r w:rsidRPr="00E56A3E">
        <w:rPr>
          <w:rFonts w:ascii="Arial" w:hAnsi="Arial" w:cs="Arial"/>
          <w:spacing w:val="-3"/>
        </w:rPr>
        <w:t xml:space="preserve">seventh column </w:t>
      </w:r>
      <w:r w:rsidRPr="00E56A3E">
        <w:rPr>
          <w:rFonts w:ascii="Arial" w:hAnsi="Arial" w:cs="Arial"/>
        </w:rPr>
        <w:t xml:space="preserve">is </w:t>
      </w:r>
      <w:r w:rsidRPr="00E56A3E">
        <w:rPr>
          <w:rFonts w:ascii="Arial" w:hAnsi="Arial" w:cs="Arial"/>
          <w:spacing w:val="-3"/>
        </w:rPr>
        <w:t xml:space="preserve">reserved </w:t>
      </w:r>
      <w:r w:rsidRPr="00E56A3E">
        <w:rPr>
          <w:rFonts w:ascii="Arial" w:hAnsi="Arial" w:cs="Arial"/>
          <w:spacing w:val="-2"/>
        </w:rPr>
        <w:t xml:space="preserve">for </w:t>
      </w:r>
      <w:r w:rsidRPr="00E56A3E">
        <w:rPr>
          <w:rFonts w:ascii="Arial" w:hAnsi="Arial" w:cs="Arial"/>
          <w:spacing w:val="-3"/>
        </w:rPr>
        <w:t xml:space="preserve">horizontal </w:t>
      </w:r>
      <w:r w:rsidRPr="00E56A3E">
        <w:rPr>
          <w:rFonts w:ascii="Arial" w:hAnsi="Arial" w:cs="Arial"/>
          <w:spacing w:val="-4"/>
        </w:rPr>
        <w:t>totals</w:t>
      </w:r>
      <w:r w:rsidR="00C25D14">
        <w:rPr>
          <w:rFonts w:ascii="Arial" w:hAnsi="Arial" w:cs="Arial"/>
          <w:spacing w:val="-4"/>
        </w:rPr>
        <w:t xml:space="preserve"> and the eighth is used for the calculation for allotment. If you are completing the return by hand, </w:t>
      </w:r>
      <w:r w:rsidR="00C03B71" w:rsidRPr="00C03B71">
        <w:rPr>
          <w:rFonts w:ascii="Arial" w:hAnsi="Arial" w:cs="Arial"/>
          <w:b/>
          <w:sz w:val="22"/>
        </w:rPr>
        <w:t>take care to properly calculate the amount of certain exemptions</w:t>
      </w:r>
      <w:r w:rsidR="00C03B71">
        <w:rPr>
          <w:rFonts w:ascii="Arial" w:hAnsi="Arial" w:cs="Arial"/>
          <w:b/>
          <w:sz w:val="22"/>
        </w:rPr>
        <w:t xml:space="preserve"> in this column</w:t>
      </w:r>
      <w:r w:rsidRPr="00E56A3E">
        <w:rPr>
          <w:rFonts w:ascii="Arial" w:hAnsi="Arial" w:cs="Arial"/>
          <w:spacing w:val="-4"/>
        </w:rPr>
        <w:t>.</w:t>
      </w:r>
      <w:r w:rsidR="00C25D14">
        <w:rPr>
          <w:rFonts w:ascii="Arial" w:hAnsi="Arial" w:cs="Arial"/>
          <w:spacing w:val="-4"/>
        </w:rPr>
        <w:t xml:space="preserve"> </w:t>
      </w:r>
      <w:r w:rsidRPr="00E56A3E">
        <w:rPr>
          <w:rFonts w:ascii="Arial" w:hAnsi="Arial" w:cs="Arial"/>
          <w:spacing w:val="-3"/>
        </w:rPr>
        <w:t xml:space="preserve">Column </w:t>
      </w:r>
      <w:r w:rsidRPr="00E56A3E">
        <w:rPr>
          <w:rFonts w:ascii="Arial" w:hAnsi="Arial" w:cs="Arial"/>
        </w:rPr>
        <w:t xml:space="preserve">1 </w:t>
      </w:r>
      <w:r w:rsidRPr="00E56A3E">
        <w:rPr>
          <w:rFonts w:ascii="Arial" w:hAnsi="Arial" w:cs="Arial"/>
          <w:spacing w:val="-4"/>
        </w:rPr>
        <w:t xml:space="preserve">should </w:t>
      </w:r>
      <w:r w:rsidRPr="00E56A3E">
        <w:rPr>
          <w:rFonts w:ascii="Arial" w:hAnsi="Arial" w:cs="Arial"/>
        </w:rPr>
        <w:t xml:space="preserve">be </w:t>
      </w:r>
      <w:r w:rsidRPr="00E56A3E">
        <w:rPr>
          <w:rFonts w:ascii="Arial" w:hAnsi="Arial" w:cs="Arial"/>
          <w:spacing w:val="-4"/>
        </w:rPr>
        <w:t xml:space="preserve">used </w:t>
      </w:r>
      <w:r w:rsidRPr="00E56A3E">
        <w:rPr>
          <w:rFonts w:ascii="Arial" w:hAnsi="Arial" w:cs="Arial"/>
          <w:spacing w:val="-2"/>
        </w:rPr>
        <w:t xml:space="preserve">for </w:t>
      </w:r>
      <w:r w:rsidRPr="00E56A3E">
        <w:rPr>
          <w:rFonts w:ascii="Arial" w:hAnsi="Arial" w:cs="Arial"/>
          <w:spacing w:val="-3"/>
        </w:rPr>
        <w:t xml:space="preserve">the Parish, </w:t>
      </w:r>
      <w:r w:rsidRPr="00E56A3E">
        <w:rPr>
          <w:rFonts w:ascii="Arial" w:hAnsi="Arial" w:cs="Arial"/>
        </w:rPr>
        <w:t xml:space="preserve">if </w:t>
      </w:r>
      <w:r w:rsidRPr="00E56A3E">
        <w:rPr>
          <w:rFonts w:ascii="Arial" w:hAnsi="Arial" w:cs="Arial"/>
          <w:spacing w:val="-3"/>
        </w:rPr>
        <w:t xml:space="preserve">the Parish generates any </w:t>
      </w:r>
      <w:r w:rsidR="00DE6434">
        <w:rPr>
          <w:rFonts w:ascii="Arial" w:hAnsi="Arial" w:cs="Arial"/>
          <w:spacing w:val="-3"/>
        </w:rPr>
        <w:t xml:space="preserve">income or expense independent </w:t>
      </w:r>
      <w:r w:rsidRPr="00E56A3E">
        <w:rPr>
          <w:rFonts w:ascii="Arial" w:hAnsi="Arial" w:cs="Arial"/>
        </w:rPr>
        <w:t xml:space="preserve">of </w:t>
      </w:r>
      <w:r w:rsidR="00550157">
        <w:rPr>
          <w:rFonts w:ascii="Arial" w:hAnsi="Arial" w:cs="Arial"/>
          <w:spacing w:val="-3"/>
        </w:rPr>
        <w:t>the churches</w:t>
      </w:r>
      <w:r w:rsidRPr="00E56A3E">
        <w:rPr>
          <w:rFonts w:ascii="Arial" w:hAnsi="Arial" w:cs="Arial"/>
          <w:spacing w:val="-3"/>
        </w:rPr>
        <w:t xml:space="preserve">. </w:t>
      </w:r>
      <w:r w:rsidRPr="00E56A3E">
        <w:rPr>
          <w:rFonts w:ascii="Arial" w:hAnsi="Arial" w:cs="Arial"/>
        </w:rPr>
        <w:t xml:space="preserve">It is </w:t>
      </w:r>
      <w:r w:rsidRPr="00E56A3E">
        <w:rPr>
          <w:rFonts w:ascii="Arial" w:hAnsi="Arial" w:cs="Arial"/>
          <w:spacing w:val="-3"/>
        </w:rPr>
        <w:t xml:space="preserve">this column </w:t>
      </w:r>
      <w:r w:rsidRPr="00E56A3E">
        <w:rPr>
          <w:rFonts w:ascii="Arial" w:hAnsi="Arial" w:cs="Arial"/>
        </w:rPr>
        <w:t xml:space="preserve">that </w:t>
      </w:r>
      <w:r w:rsidRPr="00E56A3E">
        <w:rPr>
          <w:rFonts w:ascii="Arial" w:hAnsi="Arial" w:cs="Arial"/>
          <w:spacing w:val="-4"/>
        </w:rPr>
        <w:t xml:space="preserve">will </w:t>
      </w:r>
      <w:r w:rsidRPr="00E56A3E">
        <w:rPr>
          <w:rFonts w:ascii="Arial" w:hAnsi="Arial" w:cs="Arial"/>
        </w:rPr>
        <w:t xml:space="preserve">be </w:t>
      </w:r>
      <w:r w:rsidRPr="00E56A3E">
        <w:rPr>
          <w:rFonts w:ascii="Arial" w:hAnsi="Arial" w:cs="Arial"/>
          <w:spacing w:val="-3"/>
        </w:rPr>
        <w:t xml:space="preserve">used </w:t>
      </w:r>
      <w:r w:rsidRPr="00E56A3E">
        <w:rPr>
          <w:rFonts w:ascii="Arial" w:hAnsi="Arial" w:cs="Arial"/>
          <w:spacing w:val="-2"/>
        </w:rPr>
        <w:t xml:space="preserve">for </w:t>
      </w:r>
      <w:r w:rsidRPr="00E56A3E">
        <w:rPr>
          <w:rFonts w:ascii="Arial" w:hAnsi="Arial" w:cs="Arial"/>
        </w:rPr>
        <w:t xml:space="preserve">a </w:t>
      </w:r>
      <w:r w:rsidRPr="00E56A3E">
        <w:rPr>
          <w:rFonts w:ascii="Arial" w:hAnsi="Arial" w:cs="Arial"/>
          <w:spacing w:val="-4"/>
        </w:rPr>
        <w:t xml:space="preserve">single </w:t>
      </w:r>
      <w:r w:rsidRPr="00E56A3E">
        <w:rPr>
          <w:rFonts w:ascii="Arial" w:hAnsi="Arial" w:cs="Arial"/>
          <w:spacing w:val="-3"/>
        </w:rPr>
        <w:t xml:space="preserve">point parish. </w:t>
      </w:r>
    </w:p>
    <w:p w14:paraId="356145D7" w14:textId="2E21C55E" w:rsidR="006005ED" w:rsidRPr="00E56A3E" w:rsidRDefault="006005ED" w:rsidP="00C25D14">
      <w:pPr>
        <w:pStyle w:val="BodyText"/>
        <w:spacing w:before="8" w:line="276" w:lineRule="auto"/>
        <w:rPr>
          <w:rFonts w:ascii="Arial" w:hAnsi="Arial" w:cs="Arial"/>
          <w:b/>
        </w:rPr>
      </w:pPr>
      <w:r w:rsidRPr="00E56A3E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F44DC2" wp14:editId="3C57E9A9">
                <wp:simplePos x="0" y="0"/>
                <wp:positionH relativeFrom="page">
                  <wp:posOffset>869950</wp:posOffset>
                </wp:positionH>
                <wp:positionV relativeFrom="paragraph">
                  <wp:posOffset>197485</wp:posOffset>
                </wp:positionV>
                <wp:extent cx="6032500" cy="274320"/>
                <wp:effectExtent l="22225" t="16510" r="22225" b="1397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743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933FC" w14:textId="77777777" w:rsidR="006005ED" w:rsidRDefault="006005ED" w:rsidP="006005ED">
                            <w:pPr>
                              <w:spacing w:before="20"/>
                              <w:ind w:left="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CROSS REFERENCING - </w:t>
                            </w:r>
                            <w:r>
                              <w:rPr>
                                <w:b/>
                                <w:sz w:val="24"/>
                                <w:u w:val="double"/>
                              </w:rPr>
                              <w:t>CRITICAL</w:t>
                            </w:r>
                            <w:r>
                              <w:rPr>
                                <w:b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9F44DC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8.5pt;margin-top:15.55pt;width:475pt;height:21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" fillcolor="#e6e6e6" strokeweight="2.16pt">
                <v:textbox inset="0,0,0,0">
                  <w:txbxContent>
                    <w:p w14:paraId="484933FC" w14:textId="77777777" w:rsidR="006005ED" w:rsidRDefault="006005ED" w:rsidP="006005ED">
                      <w:pPr>
                        <w:spacing w:before="20"/>
                        <w:ind w:left="4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CROSS REFERENCING - </w:t>
                      </w:r>
                      <w:r>
                        <w:rPr>
                          <w:b/>
                          <w:sz w:val="24"/>
                          <w:u w:val="double"/>
                        </w:rPr>
                        <w:t>CRITICAL</w:t>
                      </w:r>
                      <w:r>
                        <w:rPr>
                          <w:b/>
                          <w:sz w:val="24"/>
                        </w:rP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C126D7" w14:textId="1A7F1CBE" w:rsidR="006005ED" w:rsidRPr="00E56A3E" w:rsidRDefault="00E56A3E" w:rsidP="00C25D14">
      <w:pPr>
        <w:spacing w:before="91" w:line="276" w:lineRule="auto"/>
        <w:ind w:right="214"/>
        <w:jc w:val="both"/>
        <w:rPr>
          <w:rFonts w:ascii="Arial" w:hAnsi="Arial" w:cs="Arial"/>
          <w:b/>
          <w:i/>
          <w:sz w:val="20"/>
          <w:szCs w:val="20"/>
        </w:rPr>
      </w:pPr>
      <w:r w:rsidRPr="00E56A3E">
        <w:rPr>
          <w:rFonts w:ascii="Arial" w:hAnsi="Arial" w:cs="Arial"/>
          <w:b/>
          <w:i/>
          <w:sz w:val="20"/>
          <w:szCs w:val="20"/>
        </w:rPr>
        <w:t>For</w:t>
      </w:r>
      <w:r w:rsidR="006005ED" w:rsidRPr="00E56A3E">
        <w:rPr>
          <w:rFonts w:ascii="Arial" w:hAnsi="Arial" w:cs="Arial"/>
          <w:b/>
          <w:i/>
          <w:sz w:val="20"/>
          <w:szCs w:val="20"/>
        </w:rPr>
        <w:t xml:space="preserve">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 xml:space="preserve">Diocesan </w:t>
      </w:r>
      <w:r w:rsidR="006005ED" w:rsidRPr="00E56A3E">
        <w:rPr>
          <w:rFonts w:ascii="Arial" w:hAnsi="Arial" w:cs="Arial"/>
          <w:b/>
          <w:i/>
          <w:spacing w:val="-4"/>
          <w:sz w:val="20"/>
          <w:szCs w:val="20"/>
        </w:rPr>
        <w:t xml:space="preserve">reviewers </w:t>
      </w:r>
      <w:r w:rsidR="006005ED" w:rsidRPr="00E56A3E">
        <w:rPr>
          <w:rFonts w:ascii="Arial" w:hAnsi="Arial" w:cs="Arial"/>
          <w:b/>
          <w:i/>
          <w:sz w:val="20"/>
          <w:szCs w:val="20"/>
        </w:rPr>
        <w:t xml:space="preserve">to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 xml:space="preserve">determine which figures from </w:t>
      </w:r>
      <w:r w:rsidR="006005ED" w:rsidRPr="00E56A3E">
        <w:rPr>
          <w:rFonts w:ascii="Arial" w:hAnsi="Arial" w:cs="Arial"/>
          <w:b/>
          <w:i/>
          <w:sz w:val="20"/>
          <w:szCs w:val="20"/>
        </w:rPr>
        <w:t xml:space="preserve">the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 xml:space="preserve">Parish </w:t>
      </w:r>
      <w:r w:rsidR="006005ED" w:rsidRPr="00E56A3E">
        <w:rPr>
          <w:rFonts w:ascii="Arial" w:hAnsi="Arial" w:cs="Arial"/>
          <w:b/>
          <w:i/>
          <w:sz w:val="20"/>
          <w:szCs w:val="20"/>
        </w:rPr>
        <w:t xml:space="preserve">or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 xml:space="preserve">Church Financial Statements have </w:t>
      </w:r>
      <w:r w:rsidR="006005ED" w:rsidRPr="00E56A3E">
        <w:rPr>
          <w:rFonts w:ascii="Arial" w:hAnsi="Arial" w:cs="Arial"/>
          <w:b/>
          <w:i/>
          <w:sz w:val="20"/>
          <w:szCs w:val="20"/>
        </w:rPr>
        <w:t xml:space="preserve">been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 xml:space="preserve">used </w:t>
      </w:r>
      <w:r w:rsidR="006005ED" w:rsidRPr="00E56A3E">
        <w:rPr>
          <w:rFonts w:ascii="Arial" w:hAnsi="Arial" w:cs="Arial"/>
          <w:b/>
          <w:i/>
          <w:sz w:val="20"/>
          <w:szCs w:val="20"/>
        </w:rPr>
        <w:t xml:space="preserve">in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 xml:space="preserve">calculating each line </w:t>
      </w:r>
      <w:r w:rsidR="006005ED" w:rsidRPr="00E56A3E">
        <w:rPr>
          <w:rFonts w:ascii="Arial" w:hAnsi="Arial" w:cs="Arial"/>
          <w:b/>
          <w:i/>
          <w:sz w:val="20"/>
          <w:szCs w:val="20"/>
        </w:rPr>
        <w:t xml:space="preserve">on the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 xml:space="preserve">Parochial </w:t>
      </w:r>
      <w:r w:rsidR="006005ED" w:rsidRPr="00E56A3E">
        <w:rPr>
          <w:rFonts w:ascii="Arial" w:hAnsi="Arial" w:cs="Arial"/>
          <w:b/>
          <w:i/>
          <w:spacing w:val="-4"/>
          <w:sz w:val="20"/>
          <w:szCs w:val="20"/>
        </w:rPr>
        <w:t xml:space="preserve">Return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 xml:space="preserve">Form, </w:t>
      </w:r>
      <w:r w:rsidR="006005ED" w:rsidRPr="00E56A3E">
        <w:rPr>
          <w:rFonts w:ascii="Arial" w:hAnsi="Arial" w:cs="Arial"/>
          <w:b/>
          <w:i/>
          <w:sz w:val="20"/>
          <w:szCs w:val="20"/>
        </w:rPr>
        <w:t xml:space="preserve">it is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 xml:space="preserve">important to use </w:t>
      </w:r>
      <w:r w:rsidR="006005ED" w:rsidRPr="00E56A3E">
        <w:rPr>
          <w:rFonts w:ascii="Arial" w:hAnsi="Arial" w:cs="Arial"/>
          <w:b/>
          <w:i/>
          <w:sz w:val="20"/>
          <w:szCs w:val="20"/>
        </w:rPr>
        <w:t xml:space="preserve">a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 xml:space="preserve">cross-referencing technique. Beside </w:t>
      </w:r>
      <w:r w:rsidR="006005ED" w:rsidRPr="00E56A3E">
        <w:rPr>
          <w:rFonts w:ascii="Arial" w:hAnsi="Arial" w:cs="Arial"/>
          <w:b/>
          <w:i/>
          <w:sz w:val="20"/>
          <w:szCs w:val="20"/>
        </w:rPr>
        <w:t xml:space="preserve">each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 xml:space="preserve">figure </w:t>
      </w:r>
      <w:r w:rsidR="006005ED" w:rsidRPr="00E56A3E">
        <w:rPr>
          <w:rFonts w:ascii="Arial" w:hAnsi="Arial" w:cs="Arial"/>
          <w:b/>
          <w:i/>
          <w:sz w:val="20"/>
          <w:szCs w:val="20"/>
        </w:rPr>
        <w:t xml:space="preserve">on the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 xml:space="preserve">Financial Statement, indicate </w:t>
      </w:r>
      <w:r w:rsidR="006005ED" w:rsidRPr="00E56A3E">
        <w:rPr>
          <w:rFonts w:ascii="Arial" w:hAnsi="Arial" w:cs="Arial"/>
          <w:b/>
          <w:i/>
          <w:sz w:val="20"/>
          <w:szCs w:val="20"/>
        </w:rPr>
        <w:t xml:space="preserve">the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 xml:space="preserve">line number from </w:t>
      </w:r>
      <w:r w:rsidR="006005ED" w:rsidRPr="00E56A3E">
        <w:rPr>
          <w:rFonts w:ascii="Arial" w:hAnsi="Arial" w:cs="Arial"/>
          <w:b/>
          <w:i/>
          <w:sz w:val="20"/>
          <w:szCs w:val="20"/>
        </w:rPr>
        <w:t xml:space="preserve">the </w:t>
      </w:r>
      <w:r w:rsidR="006005ED" w:rsidRPr="00E56A3E">
        <w:rPr>
          <w:rFonts w:ascii="Arial" w:hAnsi="Arial" w:cs="Arial"/>
          <w:b/>
          <w:i/>
          <w:spacing w:val="-3"/>
          <w:sz w:val="20"/>
          <w:szCs w:val="20"/>
        </w:rPr>
        <w:t>Parochial Return Form.</w:t>
      </w:r>
    </w:p>
    <w:p w14:paraId="78313553" w14:textId="3C3B51E3" w:rsidR="00E56A3E" w:rsidRDefault="006005ED" w:rsidP="00C25D14">
      <w:pPr>
        <w:pStyle w:val="BodyText"/>
        <w:spacing w:line="276" w:lineRule="auto"/>
        <w:ind w:right="211"/>
        <w:jc w:val="both"/>
        <w:rPr>
          <w:rFonts w:ascii="Arial" w:hAnsi="Arial" w:cs="Arial"/>
        </w:rPr>
      </w:pPr>
      <w:r w:rsidRPr="00E56A3E">
        <w:rPr>
          <w:rFonts w:ascii="Arial" w:hAnsi="Arial" w:cs="Arial"/>
          <w:b/>
          <w:u w:val="double"/>
        </w:rPr>
        <w:t xml:space="preserve">For </w:t>
      </w:r>
      <w:r w:rsidRPr="00E56A3E">
        <w:rPr>
          <w:rFonts w:ascii="Arial" w:hAnsi="Arial" w:cs="Arial"/>
          <w:b/>
          <w:spacing w:val="-3"/>
          <w:u w:val="double"/>
        </w:rPr>
        <w:t>example</w:t>
      </w:r>
      <w:r w:rsidRPr="00E56A3E">
        <w:rPr>
          <w:rFonts w:ascii="Arial" w:hAnsi="Arial" w:cs="Arial"/>
          <w:spacing w:val="-3"/>
        </w:rPr>
        <w:t xml:space="preserve">, </w:t>
      </w:r>
      <w:r w:rsidRPr="00E56A3E">
        <w:rPr>
          <w:rFonts w:ascii="Arial" w:hAnsi="Arial" w:cs="Arial"/>
          <w:spacing w:val="-4"/>
        </w:rPr>
        <w:t xml:space="preserve">write </w:t>
      </w:r>
      <w:r w:rsidRPr="00E56A3E">
        <w:rPr>
          <w:rFonts w:ascii="Arial" w:hAnsi="Arial" w:cs="Arial"/>
          <w:spacing w:val="-3"/>
        </w:rPr>
        <w:t>"</w:t>
      </w:r>
      <w:r w:rsidRPr="00E56A3E">
        <w:rPr>
          <w:rFonts w:ascii="Arial" w:hAnsi="Arial" w:cs="Arial"/>
          <w:b/>
          <w:spacing w:val="-3"/>
        </w:rPr>
        <w:t>101</w:t>
      </w:r>
      <w:r w:rsidRPr="00E56A3E">
        <w:rPr>
          <w:rFonts w:ascii="Arial" w:hAnsi="Arial" w:cs="Arial"/>
          <w:spacing w:val="-3"/>
        </w:rPr>
        <w:t xml:space="preserve">" beside </w:t>
      </w:r>
      <w:r w:rsidRPr="00E56A3E">
        <w:rPr>
          <w:rFonts w:ascii="Arial" w:hAnsi="Arial" w:cs="Arial"/>
        </w:rPr>
        <w:t xml:space="preserve">all </w:t>
      </w:r>
      <w:r w:rsidRPr="00E56A3E">
        <w:rPr>
          <w:rFonts w:ascii="Arial" w:hAnsi="Arial" w:cs="Arial"/>
          <w:spacing w:val="-4"/>
        </w:rPr>
        <w:t xml:space="preserve">items </w:t>
      </w:r>
      <w:r w:rsidRPr="00E56A3E">
        <w:rPr>
          <w:rFonts w:ascii="Arial" w:hAnsi="Arial" w:cs="Arial"/>
        </w:rPr>
        <w:t xml:space="preserve">on </w:t>
      </w:r>
      <w:r w:rsidRPr="00E56A3E">
        <w:rPr>
          <w:rFonts w:ascii="Arial" w:hAnsi="Arial" w:cs="Arial"/>
          <w:spacing w:val="-3"/>
        </w:rPr>
        <w:t xml:space="preserve">the Financial Statement used </w:t>
      </w:r>
      <w:r w:rsidRPr="00E56A3E">
        <w:rPr>
          <w:rFonts w:ascii="Arial" w:hAnsi="Arial" w:cs="Arial"/>
        </w:rPr>
        <w:t xml:space="preserve">to </w:t>
      </w:r>
      <w:r w:rsidRPr="00E56A3E">
        <w:rPr>
          <w:rFonts w:ascii="Arial" w:hAnsi="Arial" w:cs="Arial"/>
          <w:spacing w:val="-3"/>
        </w:rPr>
        <w:t xml:space="preserve">arrive </w:t>
      </w:r>
      <w:r w:rsidRPr="00E56A3E">
        <w:rPr>
          <w:rFonts w:ascii="Arial" w:hAnsi="Arial" w:cs="Arial"/>
        </w:rPr>
        <w:t xml:space="preserve">at </w:t>
      </w:r>
      <w:r w:rsidRPr="00E56A3E">
        <w:rPr>
          <w:rFonts w:ascii="Arial" w:hAnsi="Arial" w:cs="Arial"/>
          <w:spacing w:val="-3"/>
        </w:rPr>
        <w:t xml:space="preserve">the figure placed </w:t>
      </w:r>
      <w:r w:rsidRPr="00E56A3E">
        <w:rPr>
          <w:rFonts w:ascii="Arial" w:hAnsi="Arial" w:cs="Arial"/>
        </w:rPr>
        <w:t xml:space="preserve">on </w:t>
      </w:r>
      <w:r w:rsidRPr="00E56A3E">
        <w:rPr>
          <w:rFonts w:ascii="Arial" w:hAnsi="Arial" w:cs="Arial"/>
          <w:spacing w:val="-3"/>
        </w:rPr>
        <w:t xml:space="preserve">this line in the Return Form. </w:t>
      </w:r>
      <w:r w:rsidRPr="00E56A3E">
        <w:rPr>
          <w:rFonts w:ascii="Arial" w:hAnsi="Arial" w:cs="Arial"/>
        </w:rPr>
        <w:t xml:space="preserve">These </w:t>
      </w:r>
      <w:r w:rsidRPr="00E56A3E">
        <w:rPr>
          <w:rFonts w:ascii="Arial" w:hAnsi="Arial" w:cs="Arial"/>
          <w:spacing w:val="-4"/>
        </w:rPr>
        <w:t xml:space="preserve">would </w:t>
      </w:r>
      <w:r w:rsidRPr="00E56A3E">
        <w:rPr>
          <w:rFonts w:ascii="Arial" w:hAnsi="Arial" w:cs="Arial"/>
          <w:spacing w:val="-3"/>
        </w:rPr>
        <w:t xml:space="preserve">include such items </w:t>
      </w:r>
      <w:r w:rsidRPr="00E56A3E">
        <w:rPr>
          <w:rFonts w:ascii="Arial" w:hAnsi="Arial" w:cs="Arial"/>
        </w:rPr>
        <w:t xml:space="preserve">as </w:t>
      </w:r>
      <w:r w:rsidRPr="00E56A3E">
        <w:rPr>
          <w:rFonts w:ascii="Arial" w:hAnsi="Arial" w:cs="Arial"/>
          <w:spacing w:val="-3"/>
        </w:rPr>
        <w:t xml:space="preserve">Regular Envelopes, </w:t>
      </w:r>
      <w:r w:rsidRPr="00E56A3E">
        <w:rPr>
          <w:rFonts w:ascii="Arial" w:hAnsi="Arial" w:cs="Arial"/>
          <w:spacing w:val="-4"/>
        </w:rPr>
        <w:t xml:space="preserve">Christmas, </w:t>
      </w:r>
      <w:r w:rsidRPr="00E56A3E">
        <w:rPr>
          <w:rFonts w:ascii="Arial" w:hAnsi="Arial" w:cs="Arial"/>
          <w:spacing w:val="-3"/>
        </w:rPr>
        <w:t xml:space="preserve">Easter, Lenten folders, etc. </w:t>
      </w:r>
      <w:r w:rsidRPr="00E56A3E">
        <w:rPr>
          <w:rFonts w:ascii="Arial" w:hAnsi="Arial" w:cs="Arial"/>
        </w:rPr>
        <w:t xml:space="preserve">Do </w:t>
      </w:r>
      <w:r w:rsidRPr="00E56A3E">
        <w:rPr>
          <w:rFonts w:ascii="Arial" w:hAnsi="Arial" w:cs="Arial"/>
          <w:spacing w:val="-3"/>
        </w:rPr>
        <w:t xml:space="preserve">this </w:t>
      </w:r>
      <w:r w:rsidRPr="00E56A3E">
        <w:rPr>
          <w:rFonts w:ascii="Arial" w:hAnsi="Arial" w:cs="Arial"/>
          <w:spacing w:val="-2"/>
        </w:rPr>
        <w:t xml:space="preserve">for </w:t>
      </w:r>
      <w:r w:rsidRPr="00E56A3E">
        <w:rPr>
          <w:rFonts w:ascii="Arial" w:hAnsi="Arial" w:cs="Arial"/>
        </w:rPr>
        <w:t xml:space="preserve">all </w:t>
      </w:r>
      <w:r w:rsidRPr="00E56A3E">
        <w:rPr>
          <w:rFonts w:ascii="Arial" w:hAnsi="Arial" w:cs="Arial"/>
          <w:spacing w:val="-3"/>
        </w:rPr>
        <w:t xml:space="preserve">income </w:t>
      </w:r>
      <w:r w:rsidRPr="00E56A3E">
        <w:rPr>
          <w:rFonts w:ascii="Arial" w:hAnsi="Arial" w:cs="Arial"/>
          <w:spacing w:val="-2"/>
        </w:rPr>
        <w:t xml:space="preserve">and </w:t>
      </w:r>
      <w:r w:rsidRPr="00E56A3E">
        <w:rPr>
          <w:rFonts w:ascii="Arial" w:hAnsi="Arial" w:cs="Arial"/>
          <w:spacing w:val="-3"/>
        </w:rPr>
        <w:t xml:space="preserve">exemption lines </w:t>
      </w:r>
      <w:r w:rsidRPr="00E56A3E">
        <w:rPr>
          <w:rFonts w:ascii="Arial" w:hAnsi="Arial" w:cs="Arial"/>
        </w:rPr>
        <w:t xml:space="preserve">in </w:t>
      </w:r>
      <w:r w:rsidRPr="00E56A3E">
        <w:rPr>
          <w:rFonts w:ascii="Arial" w:hAnsi="Arial" w:cs="Arial"/>
          <w:spacing w:val="-3"/>
        </w:rPr>
        <w:t xml:space="preserve">the Return </w:t>
      </w:r>
      <w:r w:rsidRPr="00E56A3E">
        <w:rPr>
          <w:rFonts w:ascii="Arial" w:hAnsi="Arial" w:cs="Arial"/>
          <w:spacing w:val="-4"/>
        </w:rPr>
        <w:t xml:space="preserve">Form. </w:t>
      </w:r>
      <w:r w:rsidRPr="00E56A3E">
        <w:rPr>
          <w:rFonts w:ascii="Arial" w:hAnsi="Arial" w:cs="Arial"/>
        </w:rPr>
        <w:t xml:space="preserve">This </w:t>
      </w:r>
      <w:r w:rsidRPr="00E56A3E">
        <w:rPr>
          <w:rFonts w:ascii="Arial" w:hAnsi="Arial" w:cs="Arial"/>
          <w:spacing w:val="-3"/>
        </w:rPr>
        <w:t xml:space="preserve">will </w:t>
      </w:r>
      <w:r w:rsidRPr="00E56A3E">
        <w:rPr>
          <w:rFonts w:ascii="Arial" w:hAnsi="Arial" w:cs="Arial"/>
          <w:spacing w:val="-2"/>
        </w:rPr>
        <w:t xml:space="preserve">not </w:t>
      </w:r>
      <w:r w:rsidRPr="00E56A3E">
        <w:rPr>
          <w:rFonts w:ascii="Arial" w:hAnsi="Arial" w:cs="Arial"/>
          <w:spacing w:val="-3"/>
        </w:rPr>
        <w:t xml:space="preserve">only assist Diocesan </w:t>
      </w:r>
      <w:r w:rsidRPr="00E56A3E">
        <w:rPr>
          <w:rFonts w:ascii="Arial" w:hAnsi="Arial" w:cs="Arial"/>
          <w:spacing w:val="-4"/>
        </w:rPr>
        <w:t xml:space="preserve">reviewers, </w:t>
      </w:r>
      <w:r w:rsidRPr="00E56A3E">
        <w:rPr>
          <w:rFonts w:ascii="Arial" w:hAnsi="Arial" w:cs="Arial"/>
          <w:spacing w:val="-2"/>
        </w:rPr>
        <w:t xml:space="preserve">but </w:t>
      </w:r>
      <w:r w:rsidRPr="00E56A3E">
        <w:rPr>
          <w:rFonts w:ascii="Arial" w:hAnsi="Arial" w:cs="Arial"/>
          <w:spacing w:val="-3"/>
        </w:rPr>
        <w:t xml:space="preserve">also help </w:t>
      </w:r>
      <w:r w:rsidRPr="00E56A3E">
        <w:rPr>
          <w:rFonts w:ascii="Arial" w:hAnsi="Arial" w:cs="Arial"/>
          <w:spacing w:val="-5"/>
        </w:rPr>
        <w:t xml:space="preserve">with </w:t>
      </w:r>
      <w:r w:rsidRPr="00E56A3E">
        <w:rPr>
          <w:rFonts w:ascii="Arial" w:hAnsi="Arial" w:cs="Arial"/>
          <w:spacing w:val="-3"/>
        </w:rPr>
        <w:t xml:space="preserve">the completion </w:t>
      </w:r>
      <w:r w:rsidRPr="00E56A3E">
        <w:rPr>
          <w:rFonts w:ascii="Arial" w:hAnsi="Arial" w:cs="Arial"/>
        </w:rPr>
        <w:t xml:space="preserve">of </w:t>
      </w:r>
      <w:r w:rsidRPr="00E56A3E">
        <w:rPr>
          <w:rFonts w:ascii="Arial" w:hAnsi="Arial" w:cs="Arial"/>
          <w:spacing w:val="-3"/>
        </w:rPr>
        <w:t xml:space="preserve">the return form </w:t>
      </w:r>
      <w:r w:rsidRPr="00E56A3E">
        <w:rPr>
          <w:rFonts w:ascii="Arial" w:hAnsi="Arial" w:cs="Arial"/>
        </w:rPr>
        <w:t xml:space="preserve">at </w:t>
      </w:r>
      <w:r w:rsidRPr="00E56A3E">
        <w:rPr>
          <w:rFonts w:ascii="Arial" w:hAnsi="Arial" w:cs="Arial"/>
          <w:spacing w:val="-3"/>
        </w:rPr>
        <w:t xml:space="preserve">the Parish level, </w:t>
      </w:r>
      <w:r w:rsidRPr="00E56A3E">
        <w:rPr>
          <w:rFonts w:ascii="Arial" w:hAnsi="Arial" w:cs="Arial"/>
          <w:spacing w:val="-2"/>
        </w:rPr>
        <w:t xml:space="preserve">for </w:t>
      </w:r>
      <w:r w:rsidRPr="00E56A3E">
        <w:rPr>
          <w:rFonts w:ascii="Arial" w:hAnsi="Arial" w:cs="Arial"/>
          <w:spacing w:val="-3"/>
        </w:rPr>
        <w:t xml:space="preserve">the current </w:t>
      </w:r>
      <w:r w:rsidRPr="00E56A3E">
        <w:rPr>
          <w:rFonts w:ascii="Arial" w:hAnsi="Arial" w:cs="Arial"/>
          <w:spacing w:val="-2"/>
        </w:rPr>
        <w:t>and</w:t>
      </w:r>
      <w:r w:rsidRPr="00E56A3E">
        <w:rPr>
          <w:rFonts w:ascii="Arial" w:hAnsi="Arial" w:cs="Arial"/>
          <w:spacing w:val="-4"/>
        </w:rPr>
        <w:t xml:space="preserve"> subsequent </w:t>
      </w:r>
      <w:r w:rsidR="00E56A3E" w:rsidRPr="00E56A3E">
        <w:rPr>
          <w:rFonts w:ascii="Arial" w:hAnsi="Arial" w:cs="Arial"/>
          <w:spacing w:val="-3"/>
        </w:rPr>
        <w:t>years.</w:t>
      </w:r>
      <w:r w:rsidR="00E56A3E">
        <w:rPr>
          <w:rFonts w:ascii="Arial" w:hAnsi="Arial" w:cs="Arial"/>
        </w:rPr>
        <w:br w:type="page"/>
      </w:r>
    </w:p>
    <w:p w14:paraId="393C049D" w14:textId="7F3A3C88" w:rsidR="006005ED" w:rsidRPr="00E56A3E" w:rsidRDefault="006005ED" w:rsidP="006005ED">
      <w:pPr>
        <w:pStyle w:val="BodyText"/>
        <w:ind w:left="128"/>
        <w:rPr>
          <w:rFonts w:ascii="Arial" w:hAnsi="Arial" w:cs="Arial"/>
        </w:rPr>
      </w:pPr>
      <w:r w:rsidRPr="00E56A3E">
        <w:rPr>
          <w:rFonts w:ascii="Arial" w:hAnsi="Arial" w:cs="Arial"/>
          <w:noProof/>
          <w:position w:val="-1"/>
          <w:lang w:val="en-CA" w:eastAsia="en-CA"/>
        </w:rPr>
        <w:lastRenderedPageBreak/>
        <mc:AlternateContent>
          <mc:Choice Requires="wps">
            <w:drawing>
              <wp:inline distT="0" distB="0" distL="0" distR="0" wp14:anchorId="13ABDE9A" wp14:editId="43876421">
                <wp:extent cx="6032500" cy="274320"/>
                <wp:effectExtent l="19050" t="19050" r="15875" b="209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743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F447C" w14:textId="77777777" w:rsidR="006005ED" w:rsidRDefault="006005ED" w:rsidP="006005ED">
                            <w:pPr>
                              <w:spacing w:before="16"/>
                              <w:ind w:left="3222" w:right="32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w14:anchorId="13ABDE9A" id="Text Box 2" o:spid="_x0000_s1027" type="#_x0000_t202" style="width:4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" fillcolor="#e6e6e6" strokeweight="2.16pt">
                <v:textbox inset="0,0,0,0">
                  <w:txbxContent>
                    <w:p w14:paraId="5AEF447C" w14:textId="77777777" w:rsidR="006005ED" w:rsidRDefault="006005ED" w:rsidP="006005ED">
                      <w:pPr>
                        <w:spacing w:before="16"/>
                        <w:ind w:left="3222" w:right="322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INCOME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89C73D" w14:textId="77777777" w:rsidR="006005ED" w:rsidRPr="00E56A3E" w:rsidRDefault="006005ED" w:rsidP="006005ED">
      <w:pPr>
        <w:pStyle w:val="BodyText"/>
        <w:spacing w:before="7"/>
        <w:rPr>
          <w:rFonts w:ascii="Arial" w:hAnsi="Arial" w:cs="Arial"/>
        </w:rPr>
      </w:pPr>
    </w:p>
    <w:p w14:paraId="16AD3E96" w14:textId="7E249ED9" w:rsidR="006005ED" w:rsidRPr="00E56A3E" w:rsidRDefault="006005ED" w:rsidP="006005ED">
      <w:pPr>
        <w:pStyle w:val="BodyText"/>
        <w:spacing w:before="91" w:line="300" w:lineRule="auto"/>
        <w:ind w:left="220" w:right="214" w:hanging="1"/>
        <w:jc w:val="both"/>
        <w:rPr>
          <w:rFonts w:ascii="Arial" w:hAnsi="Arial" w:cs="Arial"/>
        </w:rPr>
      </w:pPr>
      <w:r w:rsidRPr="00E56A3E">
        <w:rPr>
          <w:rFonts w:ascii="Arial" w:hAnsi="Arial" w:cs="Arial"/>
        </w:rPr>
        <w:t xml:space="preserve">In </w:t>
      </w:r>
      <w:r w:rsidRPr="00E56A3E">
        <w:rPr>
          <w:rFonts w:ascii="Arial" w:hAnsi="Arial" w:cs="Arial"/>
          <w:spacing w:val="-3"/>
        </w:rPr>
        <w:t xml:space="preserve">the income sheet, there are </w:t>
      </w:r>
      <w:r w:rsidRPr="00E56A3E">
        <w:rPr>
          <w:rFonts w:ascii="Arial" w:hAnsi="Arial" w:cs="Arial"/>
        </w:rPr>
        <w:t xml:space="preserve">a </w:t>
      </w:r>
      <w:r w:rsidRPr="00E56A3E">
        <w:rPr>
          <w:rFonts w:ascii="Arial" w:hAnsi="Arial" w:cs="Arial"/>
          <w:spacing w:val="-3"/>
        </w:rPr>
        <w:t xml:space="preserve">variety </w:t>
      </w:r>
      <w:r w:rsidRPr="00E56A3E">
        <w:rPr>
          <w:rFonts w:ascii="Arial" w:hAnsi="Arial" w:cs="Arial"/>
        </w:rPr>
        <w:t xml:space="preserve">of </w:t>
      </w:r>
      <w:r w:rsidRPr="00E56A3E">
        <w:rPr>
          <w:rFonts w:ascii="Arial" w:hAnsi="Arial" w:cs="Arial"/>
          <w:spacing w:val="-4"/>
        </w:rPr>
        <w:t xml:space="preserve">income </w:t>
      </w:r>
      <w:r w:rsidRPr="00E56A3E">
        <w:rPr>
          <w:rFonts w:ascii="Arial" w:hAnsi="Arial" w:cs="Arial"/>
          <w:spacing w:val="-3"/>
        </w:rPr>
        <w:t xml:space="preserve">sources, with </w:t>
      </w:r>
      <w:r w:rsidRPr="00E56A3E">
        <w:rPr>
          <w:rFonts w:ascii="Arial" w:hAnsi="Arial" w:cs="Arial"/>
        </w:rPr>
        <w:t xml:space="preserve">brief </w:t>
      </w:r>
      <w:r w:rsidRPr="00E56A3E">
        <w:rPr>
          <w:rFonts w:ascii="Arial" w:hAnsi="Arial" w:cs="Arial"/>
          <w:spacing w:val="-3"/>
        </w:rPr>
        <w:t xml:space="preserve">descriptions. Each </w:t>
      </w:r>
      <w:r w:rsidRPr="00E56A3E">
        <w:rPr>
          <w:rFonts w:ascii="Arial" w:hAnsi="Arial" w:cs="Arial"/>
        </w:rPr>
        <w:t xml:space="preserve">of </w:t>
      </w:r>
      <w:r w:rsidRPr="00E56A3E">
        <w:rPr>
          <w:rFonts w:ascii="Arial" w:hAnsi="Arial" w:cs="Arial"/>
          <w:spacing w:val="-3"/>
        </w:rPr>
        <w:t xml:space="preserve">these </w:t>
      </w:r>
      <w:r w:rsidRPr="00E56A3E">
        <w:rPr>
          <w:rFonts w:ascii="Arial" w:hAnsi="Arial" w:cs="Arial"/>
          <w:spacing w:val="-4"/>
        </w:rPr>
        <w:t xml:space="preserve">will </w:t>
      </w:r>
      <w:r w:rsidRPr="00E56A3E">
        <w:rPr>
          <w:rFonts w:ascii="Arial" w:hAnsi="Arial" w:cs="Arial"/>
        </w:rPr>
        <w:t xml:space="preserve">be </w:t>
      </w:r>
      <w:r w:rsidRPr="00E56A3E">
        <w:rPr>
          <w:rFonts w:ascii="Arial" w:hAnsi="Arial" w:cs="Arial"/>
          <w:spacing w:val="-4"/>
        </w:rPr>
        <w:t xml:space="preserve">described </w:t>
      </w:r>
      <w:r w:rsidRPr="00E56A3E">
        <w:rPr>
          <w:rFonts w:ascii="Arial" w:hAnsi="Arial" w:cs="Arial"/>
          <w:spacing w:val="-3"/>
        </w:rPr>
        <w:t xml:space="preserve">in detail </w:t>
      </w:r>
      <w:r w:rsidRPr="00E56A3E">
        <w:rPr>
          <w:rFonts w:ascii="Arial" w:hAnsi="Arial" w:cs="Arial"/>
        </w:rPr>
        <w:t xml:space="preserve">in </w:t>
      </w:r>
      <w:r w:rsidRPr="00E56A3E">
        <w:rPr>
          <w:rFonts w:ascii="Arial" w:hAnsi="Arial" w:cs="Arial"/>
          <w:spacing w:val="-3"/>
        </w:rPr>
        <w:t xml:space="preserve">the </w:t>
      </w:r>
      <w:r w:rsidRPr="00E56A3E">
        <w:rPr>
          <w:rFonts w:ascii="Arial" w:hAnsi="Arial" w:cs="Arial"/>
          <w:spacing w:val="-4"/>
        </w:rPr>
        <w:t xml:space="preserve">following </w:t>
      </w:r>
      <w:r w:rsidR="00C25D14">
        <w:rPr>
          <w:rFonts w:ascii="Arial" w:hAnsi="Arial" w:cs="Arial"/>
          <w:spacing w:val="-3"/>
        </w:rPr>
        <w:t>table</w:t>
      </w:r>
      <w:r w:rsidRPr="00E56A3E">
        <w:rPr>
          <w:rFonts w:ascii="Arial" w:hAnsi="Arial" w:cs="Arial"/>
          <w:spacing w:val="-3"/>
        </w:rPr>
        <w:t xml:space="preserve">. Several blank lines for </w:t>
      </w:r>
      <w:r w:rsidRPr="00E56A3E">
        <w:rPr>
          <w:rFonts w:ascii="Arial" w:hAnsi="Arial" w:cs="Arial"/>
          <w:spacing w:val="-4"/>
        </w:rPr>
        <w:t xml:space="preserve">writing </w:t>
      </w:r>
      <w:r w:rsidRPr="00E56A3E">
        <w:rPr>
          <w:rFonts w:ascii="Arial" w:hAnsi="Arial" w:cs="Arial"/>
        </w:rPr>
        <w:t xml:space="preserve">in </w:t>
      </w:r>
      <w:r w:rsidRPr="00E56A3E">
        <w:rPr>
          <w:rFonts w:ascii="Arial" w:hAnsi="Arial" w:cs="Arial"/>
          <w:spacing w:val="-3"/>
        </w:rPr>
        <w:t xml:space="preserve">the name </w:t>
      </w:r>
      <w:r w:rsidRPr="00E56A3E">
        <w:rPr>
          <w:rFonts w:ascii="Arial" w:hAnsi="Arial" w:cs="Arial"/>
        </w:rPr>
        <w:t xml:space="preserve">an </w:t>
      </w:r>
      <w:r w:rsidRPr="00E56A3E">
        <w:rPr>
          <w:rFonts w:ascii="Arial" w:hAnsi="Arial" w:cs="Arial"/>
          <w:spacing w:val="-4"/>
        </w:rPr>
        <w:t xml:space="preserve">income </w:t>
      </w:r>
      <w:r w:rsidRPr="00E56A3E">
        <w:rPr>
          <w:rFonts w:ascii="Arial" w:hAnsi="Arial" w:cs="Arial"/>
          <w:spacing w:val="-3"/>
        </w:rPr>
        <w:t xml:space="preserve">source that </w:t>
      </w:r>
      <w:r w:rsidRPr="00E56A3E">
        <w:rPr>
          <w:rFonts w:ascii="Arial" w:hAnsi="Arial" w:cs="Arial"/>
        </w:rPr>
        <w:t xml:space="preserve">is </w:t>
      </w:r>
      <w:r w:rsidRPr="00E56A3E">
        <w:rPr>
          <w:rFonts w:ascii="Arial" w:hAnsi="Arial" w:cs="Arial"/>
          <w:spacing w:val="-3"/>
        </w:rPr>
        <w:t xml:space="preserve">unique to </w:t>
      </w:r>
      <w:r w:rsidRPr="00E56A3E">
        <w:rPr>
          <w:rFonts w:ascii="Arial" w:hAnsi="Arial" w:cs="Arial"/>
        </w:rPr>
        <w:t xml:space="preserve">a </w:t>
      </w:r>
      <w:r w:rsidRPr="00E56A3E">
        <w:rPr>
          <w:rFonts w:ascii="Arial" w:hAnsi="Arial" w:cs="Arial"/>
          <w:spacing w:val="-3"/>
        </w:rPr>
        <w:t xml:space="preserve">parish </w:t>
      </w:r>
      <w:r w:rsidRPr="00E56A3E">
        <w:rPr>
          <w:rFonts w:ascii="Arial" w:hAnsi="Arial" w:cs="Arial"/>
        </w:rPr>
        <w:t xml:space="preserve">or </w:t>
      </w:r>
      <w:r w:rsidRPr="00E56A3E">
        <w:rPr>
          <w:rFonts w:ascii="Arial" w:hAnsi="Arial" w:cs="Arial"/>
          <w:spacing w:val="-3"/>
        </w:rPr>
        <w:t xml:space="preserve">congregation </w:t>
      </w:r>
      <w:r w:rsidRPr="00E56A3E">
        <w:rPr>
          <w:rFonts w:ascii="Arial" w:hAnsi="Arial" w:cs="Arial"/>
          <w:spacing w:val="-2"/>
        </w:rPr>
        <w:t xml:space="preserve">are </w:t>
      </w:r>
      <w:r w:rsidRPr="00E56A3E">
        <w:rPr>
          <w:rFonts w:ascii="Arial" w:hAnsi="Arial" w:cs="Arial"/>
          <w:spacing w:val="-3"/>
        </w:rPr>
        <w:t xml:space="preserve">provided. </w:t>
      </w:r>
      <w:r w:rsidRPr="00E56A3E">
        <w:rPr>
          <w:rFonts w:ascii="Arial" w:hAnsi="Arial" w:cs="Arial"/>
        </w:rPr>
        <w:t xml:space="preserve">For ease of </w:t>
      </w:r>
      <w:r w:rsidRPr="00E56A3E">
        <w:rPr>
          <w:rFonts w:ascii="Arial" w:hAnsi="Arial" w:cs="Arial"/>
          <w:spacing w:val="-3"/>
        </w:rPr>
        <w:t xml:space="preserve">reference, </w:t>
      </w:r>
      <w:r w:rsidRPr="00E56A3E">
        <w:rPr>
          <w:rFonts w:ascii="Arial" w:hAnsi="Arial" w:cs="Arial"/>
        </w:rPr>
        <w:t xml:space="preserve">each </w:t>
      </w:r>
      <w:r w:rsidRPr="00E56A3E">
        <w:rPr>
          <w:rFonts w:ascii="Arial" w:hAnsi="Arial" w:cs="Arial"/>
          <w:spacing w:val="-4"/>
        </w:rPr>
        <w:t xml:space="preserve">source </w:t>
      </w:r>
      <w:r w:rsidRPr="00E56A3E">
        <w:rPr>
          <w:rFonts w:ascii="Arial" w:hAnsi="Arial" w:cs="Arial"/>
        </w:rPr>
        <w:t xml:space="preserve">is </w:t>
      </w:r>
      <w:r w:rsidRPr="00E56A3E">
        <w:rPr>
          <w:rFonts w:ascii="Arial" w:hAnsi="Arial" w:cs="Arial"/>
          <w:spacing w:val="-3"/>
        </w:rPr>
        <w:t xml:space="preserve">given </w:t>
      </w:r>
      <w:r w:rsidRPr="00E56A3E">
        <w:rPr>
          <w:rFonts w:ascii="Arial" w:hAnsi="Arial" w:cs="Arial"/>
        </w:rPr>
        <w:t xml:space="preserve">a </w:t>
      </w:r>
      <w:r w:rsidRPr="00E56A3E">
        <w:rPr>
          <w:rFonts w:ascii="Arial" w:hAnsi="Arial" w:cs="Arial"/>
          <w:spacing w:val="-3"/>
        </w:rPr>
        <w:t xml:space="preserve">unique number beginning with </w:t>
      </w:r>
      <w:r w:rsidRPr="00E56A3E">
        <w:rPr>
          <w:rFonts w:ascii="Arial" w:hAnsi="Arial" w:cs="Arial"/>
        </w:rPr>
        <w:t xml:space="preserve"># </w:t>
      </w:r>
      <w:r w:rsidRPr="00E56A3E">
        <w:rPr>
          <w:rFonts w:ascii="Arial" w:hAnsi="Arial" w:cs="Arial"/>
          <w:spacing w:val="-3"/>
        </w:rPr>
        <w:t>101.</w:t>
      </w:r>
    </w:p>
    <w:p w14:paraId="0F46C8A7" w14:textId="77777777" w:rsidR="006005ED" w:rsidRPr="00E56A3E" w:rsidRDefault="006005ED" w:rsidP="006005ED">
      <w:pPr>
        <w:pStyle w:val="BodyText"/>
        <w:spacing w:before="1"/>
        <w:rPr>
          <w:rFonts w:ascii="Arial" w:hAnsi="Arial" w:cs="Arial"/>
        </w:rPr>
      </w:pPr>
    </w:p>
    <w:p w14:paraId="09281C6B" w14:textId="32B59ED7" w:rsidR="006005ED" w:rsidRPr="00E56A3E" w:rsidRDefault="006005ED" w:rsidP="00E56A3E">
      <w:pPr>
        <w:pStyle w:val="BodyText"/>
        <w:spacing w:line="300" w:lineRule="auto"/>
        <w:ind w:left="219" w:right="212"/>
        <w:jc w:val="both"/>
        <w:rPr>
          <w:rFonts w:ascii="Arial" w:hAnsi="Arial" w:cs="Arial"/>
          <w:spacing w:val="-3"/>
        </w:rPr>
      </w:pPr>
      <w:r w:rsidRPr="00E56A3E">
        <w:rPr>
          <w:rFonts w:ascii="Arial" w:hAnsi="Arial" w:cs="Arial"/>
          <w:spacing w:val="-3"/>
        </w:rPr>
        <w:t xml:space="preserve">Within each congregation and parish, the transfer </w:t>
      </w:r>
      <w:r w:rsidRPr="00E56A3E">
        <w:rPr>
          <w:rFonts w:ascii="Arial" w:hAnsi="Arial" w:cs="Arial"/>
        </w:rPr>
        <w:t xml:space="preserve">of </w:t>
      </w:r>
      <w:r w:rsidRPr="00E56A3E">
        <w:rPr>
          <w:rFonts w:ascii="Arial" w:hAnsi="Arial" w:cs="Arial"/>
          <w:spacing w:val="-3"/>
        </w:rPr>
        <w:t xml:space="preserve">funds from </w:t>
      </w:r>
      <w:r w:rsidRPr="00E56A3E">
        <w:rPr>
          <w:rFonts w:ascii="Arial" w:hAnsi="Arial" w:cs="Arial"/>
          <w:spacing w:val="-2"/>
        </w:rPr>
        <w:t xml:space="preserve">one </w:t>
      </w:r>
      <w:r w:rsidRPr="00E56A3E">
        <w:rPr>
          <w:rFonts w:ascii="Arial" w:hAnsi="Arial" w:cs="Arial"/>
          <w:spacing w:val="-3"/>
        </w:rPr>
        <w:t xml:space="preserve">account </w:t>
      </w:r>
      <w:r w:rsidRPr="00E56A3E">
        <w:rPr>
          <w:rFonts w:ascii="Arial" w:hAnsi="Arial" w:cs="Arial"/>
        </w:rPr>
        <w:t xml:space="preserve">to </w:t>
      </w:r>
      <w:r w:rsidRPr="00E56A3E">
        <w:rPr>
          <w:rFonts w:ascii="Arial" w:hAnsi="Arial" w:cs="Arial"/>
          <w:spacing w:val="-3"/>
        </w:rPr>
        <w:t xml:space="preserve">another </w:t>
      </w:r>
      <w:r w:rsidRPr="00E56A3E">
        <w:rPr>
          <w:rFonts w:ascii="Arial" w:hAnsi="Arial" w:cs="Arial"/>
        </w:rPr>
        <w:t xml:space="preserve">is </w:t>
      </w:r>
      <w:r w:rsidRPr="00E56A3E">
        <w:rPr>
          <w:rFonts w:ascii="Arial" w:hAnsi="Arial" w:cs="Arial"/>
          <w:spacing w:val="-3"/>
        </w:rPr>
        <w:t xml:space="preserve">quite </w:t>
      </w:r>
      <w:r w:rsidRPr="00E56A3E">
        <w:rPr>
          <w:rFonts w:ascii="Arial" w:hAnsi="Arial" w:cs="Arial"/>
          <w:spacing w:val="-4"/>
        </w:rPr>
        <w:t xml:space="preserve">common. </w:t>
      </w:r>
      <w:r w:rsidRPr="00E56A3E">
        <w:rPr>
          <w:rFonts w:ascii="Arial" w:hAnsi="Arial" w:cs="Arial"/>
        </w:rPr>
        <w:t xml:space="preserve">This can </w:t>
      </w:r>
      <w:r w:rsidRPr="00E56A3E">
        <w:rPr>
          <w:rFonts w:ascii="Arial" w:hAnsi="Arial" w:cs="Arial"/>
          <w:spacing w:val="-3"/>
        </w:rPr>
        <w:t xml:space="preserve">lead </w:t>
      </w:r>
      <w:r w:rsidRPr="00E56A3E">
        <w:rPr>
          <w:rFonts w:ascii="Arial" w:hAnsi="Arial" w:cs="Arial"/>
        </w:rPr>
        <w:t xml:space="preserve">to </w:t>
      </w:r>
      <w:r w:rsidRPr="00E56A3E">
        <w:rPr>
          <w:rFonts w:ascii="Arial" w:hAnsi="Arial" w:cs="Arial"/>
          <w:spacing w:val="-4"/>
        </w:rPr>
        <w:t xml:space="preserve">some </w:t>
      </w:r>
      <w:r w:rsidRPr="00E56A3E">
        <w:rPr>
          <w:rFonts w:ascii="Arial" w:hAnsi="Arial" w:cs="Arial"/>
          <w:spacing w:val="-3"/>
        </w:rPr>
        <w:t xml:space="preserve">confusion when </w:t>
      </w:r>
      <w:r w:rsidR="00E56A3E" w:rsidRPr="00E56A3E">
        <w:rPr>
          <w:rFonts w:ascii="Arial" w:hAnsi="Arial" w:cs="Arial"/>
          <w:spacing w:val="-3"/>
        </w:rPr>
        <w:t>totaling</w:t>
      </w:r>
      <w:r w:rsidRPr="00E56A3E">
        <w:rPr>
          <w:rFonts w:ascii="Arial" w:hAnsi="Arial" w:cs="Arial"/>
          <w:spacing w:val="-3"/>
        </w:rPr>
        <w:t xml:space="preserve"> the income under </w:t>
      </w:r>
      <w:r w:rsidRPr="00E56A3E">
        <w:rPr>
          <w:rFonts w:ascii="Arial" w:hAnsi="Arial" w:cs="Arial"/>
        </w:rPr>
        <w:t xml:space="preserve">each of </w:t>
      </w:r>
      <w:r w:rsidRPr="00E56A3E">
        <w:rPr>
          <w:rFonts w:ascii="Arial" w:hAnsi="Arial" w:cs="Arial"/>
          <w:spacing w:val="-3"/>
        </w:rPr>
        <w:t xml:space="preserve">the categories </w:t>
      </w:r>
      <w:r w:rsidRPr="00E56A3E">
        <w:rPr>
          <w:rFonts w:ascii="Arial" w:hAnsi="Arial" w:cs="Arial"/>
          <w:spacing w:val="-4"/>
        </w:rPr>
        <w:t xml:space="preserve">shown </w:t>
      </w:r>
      <w:r w:rsidRPr="00E56A3E">
        <w:rPr>
          <w:rFonts w:ascii="Arial" w:hAnsi="Arial" w:cs="Arial"/>
        </w:rPr>
        <w:t xml:space="preserve">on </w:t>
      </w:r>
      <w:r w:rsidRPr="00E56A3E">
        <w:rPr>
          <w:rFonts w:ascii="Arial" w:hAnsi="Arial" w:cs="Arial"/>
          <w:spacing w:val="-3"/>
        </w:rPr>
        <w:t xml:space="preserve">the income </w:t>
      </w:r>
      <w:r w:rsidRPr="00E56A3E">
        <w:rPr>
          <w:rFonts w:ascii="Arial" w:hAnsi="Arial" w:cs="Arial"/>
        </w:rPr>
        <w:t xml:space="preserve">sheet. With </w:t>
      </w:r>
      <w:r w:rsidRPr="00E56A3E">
        <w:rPr>
          <w:rFonts w:ascii="Arial" w:hAnsi="Arial" w:cs="Arial"/>
          <w:spacing w:val="-3"/>
        </w:rPr>
        <w:t xml:space="preserve">lateral transfers, </w:t>
      </w:r>
      <w:r w:rsidRPr="00E56A3E">
        <w:rPr>
          <w:rFonts w:ascii="Arial" w:hAnsi="Arial" w:cs="Arial"/>
        </w:rPr>
        <w:t xml:space="preserve">it is </w:t>
      </w:r>
      <w:r w:rsidRPr="00E56A3E">
        <w:rPr>
          <w:rFonts w:ascii="Arial" w:hAnsi="Arial" w:cs="Arial"/>
          <w:spacing w:val="-3"/>
        </w:rPr>
        <w:t xml:space="preserve">very easy </w:t>
      </w:r>
      <w:r w:rsidRPr="00E56A3E">
        <w:rPr>
          <w:rFonts w:ascii="Arial" w:hAnsi="Arial" w:cs="Arial"/>
        </w:rPr>
        <w:t xml:space="preserve">to </w:t>
      </w:r>
      <w:r w:rsidRPr="00E56A3E">
        <w:rPr>
          <w:rFonts w:ascii="Arial" w:hAnsi="Arial" w:cs="Arial"/>
          <w:spacing w:val="-3"/>
        </w:rPr>
        <w:t xml:space="preserve">include </w:t>
      </w:r>
      <w:r w:rsidRPr="00E56A3E">
        <w:rPr>
          <w:rFonts w:ascii="Arial" w:hAnsi="Arial" w:cs="Arial"/>
        </w:rPr>
        <w:t xml:space="preserve">a </w:t>
      </w:r>
      <w:r w:rsidRPr="00E56A3E">
        <w:rPr>
          <w:rFonts w:ascii="Arial" w:hAnsi="Arial" w:cs="Arial"/>
          <w:spacing w:val="-3"/>
        </w:rPr>
        <w:t xml:space="preserve">portion </w:t>
      </w:r>
      <w:r w:rsidRPr="00E56A3E">
        <w:rPr>
          <w:rFonts w:ascii="Arial" w:hAnsi="Arial" w:cs="Arial"/>
        </w:rPr>
        <w:t xml:space="preserve">of an </w:t>
      </w:r>
      <w:r w:rsidRPr="00E56A3E">
        <w:rPr>
          <w:rFonts w:ascii="Arial" w:hAnsi="Arial" w:cs="Arial"/>
          <w:spacing w:val="-4"/>
        </w:rPr>
        <w:t xml:space="preserve">organization's </w:t>
      </w:r>
      <w:r w:rsidRPr="00E56A3E">
        <w:rPr>
          <w:rFonts w:ascii="Arial" w:hAnsi="Arial" w:cs="Arial"/>
          <w:spacing w:val="-3"/>
        </w:rPr>
        <w:t xml:space="preserve">income twice </w:t>
      </w:r>
      <w:r w:rsidRPr="00E56A3E">
        <w:rPr>
          <w:rFonts w:ascii="Arial" w:hAnsi="Arial" w:cs="Arial"/>
        </w:rPr>
        <w:t xml:space="preserve">and, </w:t>
      </w:r>
      <w:r w:rsidRPr="00E56A3E">
        <w:rPr>
          <w:rFonts w:ascii="Arial" w:hAnsi="Arial" w:cs="Arial"/>
          <w:spacing w:val="-3"/>
        </w:rPr>
        <w:t xml:space="preserve">thus, arrive </w:t>
      </w:r>
      <w:r w:rsidRPr="00E56A3E">
        <w:rPr>
          <w:rFonts w:ascii="Arial" w:hAnsi="Arial" w:cs="Arial"/>
        </w:rPr>
        <w:t xml:space="preserve">at an </w:t>
      </w:r>
      <w:r w:rsidRPr="00E56A3E">
        <w:rPr>
          <w:rFonts w:ascii="Arial" w:hAnsi="Arial" w:cs="Arial"/>
          <w:spacing w:val="-3"/>
        </w:rPr>
        <w:t>assessable income that</w:t>
      </w:r>
      <w:r w:rsidRPr="00E56A3E">
        <w:rPr>
          <w:rFonts w:ascii="Arial" w:hAnsi="Arial" w:cs="Arial"/>
          <w:spacing w:val="12"/>
        </w:rPr>
        <w:t xml:space="preserve"> </w:t>
      </w:r>
      <w:r w:rsidRPr="00E56A3E">
        <w:rPr>
          <w:rFonts w:ascii="Arial" w:hAnsi="Arial" w:cs="Arial"/>
        </w:rPr>
        <w:t>is</w:t>
      </w:r>
      <w:r w:rsidRPr="00E56A3E">
        <w:rPr>
          <w:rFonts w:ascii="Arial" w:hAnsi="Arial" w:cs="Arial"/>
          <w:spacing w:val="12"/>
        </w:rPr>
        <w:t xml:space="preserve"> </w:t>
      </w:r>
      <w:r w:rsidRPr="00E56A3E">
        <w:rPr>
          <w:rFonts w:ascii="Arial" w:hAnsi="Arial" w:cs="Arial"/>
          <w:spacing w:val="-3"/>
        </w:rPr>
        <w:t>larger</w:t>
      </w:r>
      <w:r w:rsidRPr="00E56A3E">
        <w:rPr>
          <w:rFonts w:ascii="Arial" w:hAnsi="Arial" w:cs="Arial"/>
          <w:spacing w:val="14"/>
        </w:rPr>
        <w:t xml:space="preserve"> </w:t>
      </w:r>
      <w:r w:rsidRPr="00E56A3E">
        <w:rPr>
          <w:rFonts w:ascii="Arial" w:hAnsi="Arial" w:cs="Arial"/>
          <w:spacing w:val="-3"/>
        </w:rPr>
        <w:t>than</w:t>
      </w:r>
      <w:r w:rsidRPr="00E56A3E">
        <w:rPr>
          <w:rFonts w:ascii="Arial" w:hAnsi="Arial" w:cs="Arial"/>
          <w:spacing w:val="11"/>
        </w:rPr>
        <w:t xml:space="preserve"> </w:t>
      </w:r>
      <w:r w:rsidRPr="00E56A3E">
        <w:rPr>
          <w:rFonts w:ascii="Arial" w:hAnsi="Arial" w:cs="Arial"/>
        </w:rPr>
        <w:t>it</w:t>
      </w:r>
      <w:r w:rsidRPr="00E56A3E">
        <w:rPr>
          <w:rFonts w:ascii="Arial" w:hAnsi="Arial" w:cs="Arial"/>
          <w:spacing w:val="13"/>
        </w:rPr>
        <w:t xml:space="preserve"> </w:t>
      </w:r>
      <w:r w:rsidRPr="00E56A3E">
        <w:rPr>
          <w:rFonts w:ascii="Arial" w:hAnsi="Arial" w:cs="Arial"/>
          <w:spacing w:val="-3"/>
        </w:rPr>
        <w:t>should</w:t>
      </w:r>
      <w:r w:rsidRPr="00E56A3E">
        <w:rPr>
          <w:rFonts w:ascii="Arial" w:hAnsi="Arial" w:cs="Arial"/>
          <w:spacing w:val="13"/>
        </w:rPr>
        <w:t xml:space="preserve"> </w:t>
      </w:r>
      <w:r w:rsidRPr="00E56A3E">
        <w:rPr>
          <w:rFonts w:ascii="Arial" w:hAnsi="Arial" w:cs="Arial"/>
        </w:rPr>
        <w:t>be.</w:t>
      </w:r>
      <w:r w:rsidRPr="00E56A3E">
        <w:rPr>
          <w:rFonts w:ascii="Arial" w:hAnsi="Arial" w:cs="Arial"/>
          <w:spacing w:val="27"/>
        </w:rPr>
        <w:t xml:space="preserve"> </w:t>
      </w:r>
      <w:r w:rsidRPr="00E56A3E">
        <w:rPr>
          <w:rFonts w:ascii="Arial" w:hAnsi="Arial" w:cs="Arial"/>
          <w:u w:val="single"/>
        </w:rPr>
        <w:t>For</w:t>
      </w:r>
      <w:r w:rsidRPr="00E56A3E">
        <w:rPr>
          <w:rFonts w:ascii="Arial" w:hAnsi="Arial" w:cs="Arial"/>
          <w:spacing w:val="13"/>
          <w:u w:val="single"/>
        </w:rPr>
        <w:t xml:space="preserve"> </w:t>
      </w:r>
      <w:r w:rsidRPr="00E56A3E">
        <w:rPr>
          <w:rFonts w:ascii="Arial" w:hAnsi="Arial" w:cs="Arial"/>
          <w:spacing w:val="-3"/>
          <w:u w:val="single"/>
        </w:rPr>
        <w:t>example,</w:t>
      </w:r>
      <w:r w:rsidRPr="00E56A3E">
        <w:rPr>
          <w:rFonts w:ascii="Arial" w:hAnsi="Arial" w:cs="Arial"/>
          <w:spacing w:val="16"/>
        </w:rPr>
        <w:t xml:space="preserve"> </w:t>
      </w:r>
      <w:r w:rsidRPr="00E56A3E">
        <w:rPr>
          <w:rFonts w:ascii="Arial" w:hAnsi="Arial" w:cs="Arial"/>
        </w:rPr>
        <w:t>if</w:t>
      </w:r>
      <w:r w:rsidRPr="00E56A3E">
        <w:rPr>
          <w:rFonts w:ascii="Arial" w:hAnsi="Arial" w:cs="Arial"/>
          <w:spacing w:val="12"/>
        </w:rPr>
        <w:t xml:space="preserve"> </w:t>
      </w:r>
      <w:r w:rsidRPr="00E56A3E">
        <w:rPr>
          <w:rFonts w:ascii="Arial" w:hAnsi="Arial" w:cs="Arial"/>
        </w:rPr>
        <w:t>an</w:t>
      </w:r>
      <w:r w:rsidRPr="00E56A3E">
        <w:rPr>
          <w:rFonts w:ascii="Arial" w:hAnsi="Arial" w:cs="Arial"/>
          <w:spacing w:val="14"/>
        </w:rPr>
        <w:t xml:space="preserve"> </w:t>
      </w:r>
      <w:r w:rsidRPr="00E56A3E">
        <w:rPr>
          <w:rFonts w:ascii="Arial" w:hAnsi="Arial" w:cs="Arial"/>
          <w:spacing w:val="-3"/>
        </w:rPr>
        <w:t>ACW</w:t>
      </w:r>
      <w:r w:rsidRPr="00E56A3E">
        <w:rPr>
          <w:rFonts w:ascii="Arial" w:hAnsi="Arial" w:cs="Arial"/>
          <w:spacing w:val="14"/>
        </w:rPr>
        <w:t xml:space="preserve"> </w:t>
      </w:r>
      <w:r w:rsidRPr="00E56A3E">
        <w:rPr>
          <w:rFonts w:ascii="Arial" w:hAnsi="Arial" w:cs="Arial"/>
        </w:rPr>
        <w:t>has</w:t>
      </w:r>
      <w:r w:rsidRPr="00E56A3E">
        <w:rPr>
          <w:rFonts w:ascii="Arial" w:hAnsi="Arial" w:cs="Arial"/>
          <w:spacing w:val="13"/>
        </w:rPr>
        <w:t xml:space="preserve"> </w:t>
      </w:r>
      <w:r w:rsidRPr="00E56A3E">
        <w:rPr>
          <w:rFonts w:ascii="Arial" w:hAnsi="Arial" w:cs="Arial"/>
          <w:spacing w:val="-3"/>
        </w:rPr>
        <w:t>$4,500</w:t>
      </w:r>
      <w:r w:rsidRPr="00E56A3E">
        <w:rPr>
          <w:rFonts w:ascii="Arial" w:hAnsi="Arial" w:cs="Arial"/>
          <w:spacing w:val="13"/>
        </w:rPr>
        <w:t xml:space="preserve"> </w:t>
      </w:r>
      <w:r w:rsidRPr="00E56A3E">
        <w:rPr>
          <w:rFonts w:ascii="Arial" w:hAnsi="Arial" w:cs="Arial"/>
        </w:rPr>
        <w:t>in</w:t>
      </w:r>
      <w:r w:rsidRPr="00E56A3E">
        <w:rPr>
          <w:rFonts w:ascii="Arial" w:hAnsi="Arial" w:cs="Arial"/>
          <w:spacing w:val="12"/>
        </w:rPr>
        <w:t xml:space="preserve"> </w:t>
      </w:r>
      <w:r w:rsidRPr="00E56A3E">
        <w:rPr>
          <w:rFonts w:ascii="Arial" w:hAnsi="Arial" w:cs="Arial"/>
          <w:spacing w:val="-4"/>
        </w:rPr>
        <w:t>income</w:t>
      </w:r>
      <w:r w:rsidRPr="00E56A3E">
        <w:rPr>
          <w:rFonts w:ascii="Arial" w:hAnsi="Arial" w:cs="Arial"/>
          <w:spacing w:val="13"/>
        </w:rPr>
        <w:t xml:space="preserve"> </w:t>
      </w:r>
      <w:r w:rsidRPr="00E56A3E">
        <w:rPr>
          <w:rFonts w:ascii="Arial" w:hAnsi="Arial" w:cs="Arial"/>
          <w:spacing w:val="-3"/>
        </w:rPr>
        <w:t>and</w:t>
      </w:r>
      <w:r w:rsidRPr="00E56A3E">
        <w:rPr>
          <w:rFonts w:ascii="Arial" w:hAnsi="Arial" w:cs="Arial"/>
          <w:spacing w:val="13"/>
        </w:rPr>
        <w:t xml:space="preserve"> </w:t>
      </w:r>
      <w:r w:rsidRPr="00E56A3E">
        <w:rPr>
          <w:rFonts w:ascii="Arial" w:hAnsi="Arial" w:cs="Arial"/>
          <w:spacing w:val="-3"/>
        </w:rPr>
        <w:t>offsetting</w:t>
      </w:r>
      <w:r w:rsidRPr="00E56A3E">
        <w:rPr>
          <w:rFonts w:ascii="Arial" w:hAnsi="Arial" w:cs="Arial"/>
          <w:spacing w:val="12"/>
        </w:rPr>
        <w:t xml:space="preserve"> </w:t>
      </w:r>
      <w:r w:rsidRPr="00E56A3E">
        <w:rPr>
          <w:rFonts w:ascii="Arial" w:hAnsi="Arial" w:cs="Arial"/>
          <w:spacing w:val="-3"/>
        </w:rPr>
        <w:t>expenses</w:t>
      </w:r>
      <w:r w:rsidRPr="00E56A3E">
        <w:rPr>
          <w:rFonts w:ascii="Arial" w:hAnsi="Arial" w:cs="Arial"/>
          <w:spacing w:val="12"/>
        </w:rPr>
        <w:t xml:space="preserve"> </w:t>
      </w:r>
      <w:r w:rsidRPr="00E56A3E">
        <w:rPr>
          <w:rFonts w:ascii="Arial" w:hAnsi="Arial" w:cs="Arial"/>
          <w:spacing w:val="-2"/>
        </w:rPr>
        <w:t>and</w:t>
      </w:r>
      <w:r w:rsidRPr="00E56A3E">
        <w:rPr>
          <w:rFonts w:ascii="Arial" w:hAnsi="Arial" w:cs="Arial"/>
          <w:spacing w:val="14"/>
        </w:rPr>
        <w:t xml:space="preserve"> </w:t>
      </w:r>
      <w:r w:rsidRPr="00E56A3E">
        <w:rPr>
          <w:rFonts w:ascii="Arial" w:hAnsi="Arial" w:cs="Arial"/>
          <w:spacing w:val="-3"/>
        </w:rPr>
        <w:t>transfers</w:t>
      </w:r>
      <w:r w:rsidR="00E56A3E">
        <w:rPr>
          <w:rFonts w:ascii="Arial" w:hAnsi="Arial" w:cs="Arial"/>
          <w:spacing w:val="-3"/>
        </w:rPr>
        <w:t xml:space="preserve"> </w:t>
      </w:r>
      <w:r w:rsidRPr="00E56A3E">
        <w:rPr>
          <w:rFonts w:ascii="Arial" w:hAnsi="Arial" w:cs="Arial"/>
          <w:spacing w:val="-3"/>
        </w:rPr>
        <w:t xml:space="preserve">$2,500 </w:t>
      </w:r>
      <w:r w:rsidRPr="00E56A3E">
        <w:rPr>
          <w:rFonts w:ascii="Arial" w:hAnsi="Arial" w:cs="Arial"/>
        </w:rPr>
        <w:t xml:space="preserve">to </w:t>
      </w:r>
      <w:r w:rsidRPr="00E56A3E">
        <w:rPr>
          <w:rFonts w:ascii="Arial" w:hAnsi="Arial" w:cs="Arial"/>
          <w:spacing w:val="-3"/>
        </w:rPr>
        <w:t xml:space="preserve">the </w:t>
      </w:r>
      <w:r w:rsidRPr="00E56A3E">
        <w:rPr>
          <w:rFonts w:ascii="Arial" w:hAnsi="Arial" w:cs="Arial"/>
          <w:spacing w:val="-4"/>
        </w:rPr>
        <w:t xml:space="preserve">church's </w:t>
      </w:r>
      <w:r w:rsidRPr="00E56A3E">
        <w:rPr>
          <w:rFonts w:ascii="Arial" w:hAnsi="Arial" w:cs="Arial"/>
          <w:spacing w:val="-3"/>
        </w:rPr>
        <w:t xml:space="preserve">general account, </w:t>
      </w:r>
      <w:r w:rsidRPr="00E56A3E">
        <w:rPr>
          <w:rFonts w:ascii="Arial" w:hAnsi="Arial" w:cs="Arial"/>
          <w:spacing w:val="-3"/>
          <w:u w:val="single"/>
        </w:rPr>
        <w:t>for Parochial Return purposes</w:t>
      </w:r>
      <w:r w:rsidR="00E56A3E">
        <w:rPr>
          <w:rFonts w:ascii="Arial" w:hAnsi="Arial" w:cs="Arial"/>
          <w:spacing w:val="-3"/>
        </w:rPr>
        <w:t>:</w:t>
      </w:r>
      <w:r w:rsidRPr="00E56A3E">
        <w:rPr>
          <w:rFonts w:ascii="Arial" w:hAnsi="Arial" w:cs="Arial"/>
          <w:spacing w:val="-3"/>
        </w:rPr>
        <w:t xml:space="preserve"> </w:t>
      </w:r>
      <w:r w:rsidRPr="00E56A3E">
        <w:rPr>
          <w:rFonts w:ascii="Arial" w:hAnsi="Arial" w:cs="Arial"/>
        </w:rPr>
        <w:t xml:space="preserve">The </w:t>
      </w:r>
      <w:r w:rsidRPr="00E56A3E">
        <w:rPr>
          <w:rFonts w:ascii="Arial" w:hAnsi="Arial" w:cs="Arial"/>
          <w:spacing w:val="-3"/>
        </w:rPr>
        <w:t xml:space="preserve">congregational treasurer </w:t>
      </w:r>
      <w:r w:rsidR="00E56A3E" w:rsidRPr="00E56A3E">
        <w:rPr>
          <w:rFonts w:ascii="Arial" w:hAnsi="Arial" w:cs="Arial"/>
          <w:spacing w:val="-3"/>
        </w:rPr>
        <w:t>should exclude</w:t>
      </w:r>
      <w:r w:rsidRPr="00E56A3E">
        <w:rPr>
          <w:rFonts w:ascii="Arial" w:hAnsi="Arial" w:cs="Arial"/>
          <w:spacing w:val="-3"/>
        </w:rPr>
        <w:t xml:space="preserve"> the</w:t>
      </w:r>
      <w:r w:rsidRPr="00E56A3E">
        <w:rPr>
          <w:rFonts w:ascii="Arial" w:hAnsi="Arial" w:cs="Arial"/>
          <w:spacing w:val="-6"/>
        </w:rPr>
        <w:t xml:space="preserve"> </w:t>
      </w:r>
      <w:r w:rsidRPr="00E56A3E">
        <w:rPr>
          <w:rFonts w:ascii="Arial" w:hAnsi="Arial" w:cs="Arial"/>
          <w:spacing w:val="-3"/>
        </w:rPr>
        <w:t>transfer</w:t>
      </w:r>
      <w:r w:rsidRPr="00E56A3E">
        <w:rPr>
          <w:rFonts w:ascii="Arial" w:hAnsi="Arial" w:cs="Arial"/>
          <w:spacing w:val="-5"/>
        </w:rPr>
        <w:t xml:space="preserve"> </w:t>
      </w:r>
      <w:r w:rsidRPr="00E56A3E">
        <w:rPr>
          <w:rFonts w:ascii="Arial" w:hAnsi="Arial" w:cs="Arial"/>
        </w:rPr>
        <w:t>to</w:t>
      </w:r>
      <w:r w:rsidRPr="00E56A3E">
        <w:rPr>
          <w:rFonts w:ascii="Arial" w:hAnsi="Arial" w:cs="Arial"/>
          <w:spacing w:val="-7"/>
        </w:rPr>
        <w:t xml:space="preserve"> </w:t>
      </w:r>
      <w:r w:rsidRPr="00E56A3E">
        <w:rPr>
          <w:rFonts w:ascii="Arial" w:hAnsi="Arial" w:cs="Arial"/>
          <w:spacing w:val="-3"/>
        </w:rPr>
        <w:t>the</w:t>
      </w:r>
      <w:r w:rsidRPr="00E56A3E">
        <w:rPr>
          <w:rFonts w:ascii="Arial" w:hAnsi="Arial" w:cs="Arial"/>
          <w:spacing w:val="-5"/>
        </w:rPr>
        <w:t xml:space="preserve"> </w:t>
      </w:r>
      <w:r w:rsidRPr="00E56A3E">
        <w:rPr>
          <w:rFonts w:ascii="Arial" w:hAnsi="Arial" w:cs="Arial"/>
          <w:spacing w:val="-3"/>
        </w:rPr>
        <w:t>general</w:t>
      </w:r>
      <w:r w:rsidRPr="00E56A3E">
        <w:rPr>
          <w:rFonts w:ascii="Arial" w:hAnsi="Arial" w:cs="Arial"/>
          <w:spacing w:val="-8"/>
        </w:rPr>
        <w:t xml:space="preserve"> </w:t>
      </w:r>
      <w:r w:rsidRPr="00E56A3E">
        <w:rPr>
          <w:rFonts w:ascii="Arial" w:hAnsi="Arial" w:cs="Arial"/>
          <w:spacing w:val="-3"/>
        </w:rPr>
        <w:t>account,</w:t>
      </w:r>
      <w:r w:rsidRPr="00E56A3E">
        <w:rPr>
          <w:rFonts w:ascii="Arial" w:hAnsi="Arial" w:cs="Arial"/>
          <w:spacing w:val="-5"/>
        </w:rPr>
        <w:t xml:space="preserve"> </w:t>
      </w:r>
      <w:r w:rsidRPr="00E56A3E">
        <w:rPr>
          <w:rFonts w:ascii="Arial" w:hAnsi="Arial" w:cs="Arial"/>
          <w:spacing w:val="-3"/>
        </w:rPr>
        <w:t>and</w:t>
      </w:r>
      <w:r w:rsidRPr="00E56A3E">
        <w:rPr>
          <w:rFonts w:ascii="Arial" w:hAnsi="Arial" w:cs="Arial"/>
          <w:spacing w:val="-5"/>
        </w:rPr>
        <w:t xml:space="preserve"> </w:t>
      </w:r>
      <w:r w:rsidRPr="00E56A3E">
        <w:rPr>
          <w:rFonts w:ascii="Arial" w:hAnsi="Arial" w:cs="Arial"/>
          <w:spacing w:val="-3"/>
        </w:rPr>
        <w:t>the</w:t>
      </w:r>
      <w:r w:rsidRPr="00E56A3E">
        <w:rPr>
          <w:rFonts w:ascii="Arial" w:hAnsi="Arial" w:cs="Arial"/>
          <w:spacing w:val="-7"/>
        </w:rPr>
        <w:t xml:space="preserve"> </w:t>
      </w:r>
      <w:r w:rsidRPr="00E56A3E">
        <w:rPr>
          <w:rFonts w:ascii="Arial" w:hAnsi="Arial" w:cs="Arial"/>
          <w:spacing w:val="-3"/>
        </w:rPr>
        <w:t>ACW</w:t>
      </w:r>
      <w:r w:rsidRPr="00E56A3E">
        <w:rPr>
          <w:rFonts w:ascii="Arial" w:hAnsi="Arial" w:cs="Arial"/>
          <w:spacing w:val="-4"/>
        </w:rPr>
        <w:t xml:space="preserve"> </w:t>
      </w:r>
      <w:r w:rsidRPr="00E56A3E">
        <w:rPr>
          <w:rFonts w:ascii="Arial" w:hAnsi="Arial" w:cs="Arial"/>
        </w:rPr>
        <w:t>can</w:t>
      </w:r>
      <w:r w:rsidRPr="00E56A3E">
        <w:rPr>
          <w:rFonts w:ascii="Arial" w:hAnsi="Arial" w:cs="Arial"/>
          <w:spacing w:val="-7"/>
        </w:rPr>
        <w:t xml:space="preserve"> </w:t>
      </w:r>
      <w:r w:rsidRPr="00E56A3E">
        <w:rPr>
          <w:rFonts w:ascii="Arial" w:hAnsi="Arial" w:cs="Arial"/>
        </w:rPr>
        <w:t>show</w:t>
      </w:r>
      <w:r w:rsidRPr="00E56A3E">
        <w:rPr>
          <w:rFonts w:ascii="Arial" w:hAnsi="Arial" w:cs="Arial"/>
          <w:spacing w:val="-10"/>
        </w:rPr>
        <w:t xml:space="preserve"> </w:t>
      </w:r>
      <w:r w:rsidRPr="00E56A3E">
        <w:rPr>
          <w:rFonts w:ascii="Arial" w:hAnsi="Arial" w:cs="Arial"/>
        </w:rPr>
        <w:t>its</w:t>
      </w:r>
      <w:r w:rsidRPr="00E56A3E">
        <w:rPr>
          <w:rFonts w:ascii="Arial" w:hAnsi="Arial" w:cs="Arial"/>
          <w:spacing w:val="-7"/>
        </w:rPr>
        <w:t xml:space="preserve"> </w:t>
      </w:r>
      <w:r w:rsidRPr="00E56A3E">
        <w:rPr>
          <w:rFonts w:ascii="Arial" w:hAnsi="Arial" w:cs="Arial"/>
          <w:spacing w:val="-3"/>
        </w:rPr>
        <w:t>entire</w:t>
      </w:r>
      <w:r w:rsidRPr="00E56A3E">
        <w:rPr>
          <w:rFonts w:ascii="Arial" w:hAnsi="Arial" w:cs="Arial"/>
          <w:spacing w:val="-8"/>
        </w:rPr>
        <w:t xml:space="preserve"> </w:t>
      </w:r>
      <w:r w:rsidRPr="00E56A3E">
        <w:rPr>
          <w:rFonts w:ascii="Arial" w:hAnsi="Arial" w:cs="Arial"/>
          <w:spacing w:val="-3"/>
        </w:rPr>
        <w:t>Income</w:t>
      </w:r>
      <w:r w:rsidRPr="00E56A3E">
        <w:rPr>
          <w:rFonts w:ascii="Arial" w:hAnsi="Arial" w:cs="Arial"/>
          <w:spacing w:val="-6"/>
        </w:rPr>
        <w:t xml:space="preserve"> </w:t>
      </w:r>
      <w:r w:rsidRPr="00E56A3E">
        <w:rPr>
          <w:rFonts w:ascii="Arial" w:hAnsi="Arial" w:cs="Arial"/>
          <w:spacing w:val="-3"/>
        </w:rPr>
        <w:t>(and</w:t>
      </w:r>
      <w:r w:rsidRPr="00E56A3E">
        <w:rPr>
          <w:rFonts w:ascii="Arial" w:hAnsi="Arial" w:cs="Arial"/>
          <w:spacing w:val="-5"/>
        </w:rPr>
        <w:t xml:space="preserve"> </w:t>
      </w:r>
      <w:r w:rsidRPr="00E56A3E">
        <w:rPr>
          <w:rFonts w:ascii="Arial" w:hAnsi="Arial" w:cs="Arial"/>
          <w:spacing w:val="-4"/>
        </w:rPr>
        <w:t>expenses</w:t>
      </w:r>
      <w:r w:rsidRPr="00E56A3E">
        <w:rPr>
          <w:rFonts w:ascii="Arial" w:hAnsi="Arial" w:cs="Arial"/>
          <w:spacing w:val="-7"/>
        </w:rPr>
        <w:t xml:space="preserve"> </w:t>
      </w:r>
      <w:r w:rsidRPr="00E56A3E">
        <w:rPr>
          <w:rFonts w:ascii="Arial" w:hAnsi="Arial" w:cs="Arial"/>
        </w:rPr>
        <w:t>in</w:t>
      </w:r>
      <w:r w:rsidRPr="00E56A3E">
        <w:rPr>
          <w:rFonts w:ascii="Arial" w:hAnsi="Arial" w:cs="Arial"/>
          <w:spacing w:val="-8"/>
        </w:rPr>
        <w:t xml:space="preserve"> </w:t>
      </w:r>
      <w:r w:rsidRPr="00E56A3E">
        <w:rPr>
          <w:rFonts w:ascii="Arial" w:hAnsi="Arial" w:cs="Arial"/>
          <w:spacing w:val="-3"/>
        </w:rPr>
        <w:t>line</w:t>
      </w:r>
      <w:r w:rsidRPr="00E56A3E">
        <w:rPr>
          <w:rFonts w:ascii="Arial" w:hAnsi="Arial" w:cs="Arial"/>
          <w:spacing w:val="-6"/>
        </w:rPr>
        <w:t xml:space="preserve"> </w:t>
      </w:r>
      <w:r w:rsidRPr="00E56A3E">
        <w:rPr>
          <w:rFonts w:ascii="Arial" w:hAnsi="Arial" w:cs="Arial"/>
        </w:rPr>
        <w:t>#</w:t>
      </w:r>
      <w:r w:rsidRPr="00E56A3E">
        <w:rPr>
          <w:rFonts w:ascii="Arial" w:hAnsi="Arial" w:cs="Arial"/>
          <w:spacing w:val="-7"/>
        </w:rPr>
        <w:t xml:space="preserve"> </w:t>
      </w:r>
      <w:r w:rsidRPr="00E56A3E">
        <w:rPr>
          <w:rFonts w:ascii="Arial" w:hAnsi="Arial" w:cs="Arial"/>
        </w:rPr>
        <w:t>2</w:t>
      </w:r>
      <w:r w:rsidR="00C25D14">
        <w:rPr>
          <w:rFonts w:ascii="Arial" w:hAnsi="Arial" w:cs="Arial"/>
        </w:rPr>
        <w:t>12</w:t>
      </w:r>
      <w:r w:rsidRPr="00E56A3E">
        <w:rPr>
          <w:rFonts w:ascii="Arial" w:hAnsi="Arial" w:cs="Arial"/>
        </w:rPr>
        <w:t>)</w:t>
      </w:r>
      <w:r w:rsidRPr="00E56A3E">
        <w:rPr>
          <w:rFonts w:ascii="Arial" w:hAnsi="Arial" w:cs="Arial"/>
          <w:spacing w:val="-7"/>
        </w:rPr>
        <w:t xml:space="preserve"> </w:t>
      </w:r>
      <w:r w:rsidRPr="00E56A3E">
        <w:rPr>
          <w:rFonts w:ascii="Arial" w:hAnsi="Arial" w:cs="Arial"/>
          <w:spacing w:val="-4"/>
        </w:rPr>
        <w:t>without</w:t>
      </w:r>
      <w:r w:rsidRPr="00E56A3E">
        <w:rPr>
          <w:rFonts w:ascii="Arial" w:hAnsi="Arial" w:cs="Arial"/>
          <w:spacing w:val="-6"/>
        </w:rPr>
        <w:t xml:space="preserve"> </w:t>
      </w:r>
      <w:r w:rsidRPr="00E56A3E">
        <w:rPr>
          <w:rFonts w:ascii="Arial" w:hAnsi="Arial" w:cs="Arial"/>
          <w:spacing w:val="-4"/>
        </w:rPr>
        <w:t xml:space="preserve">dealing </w:t>
      </w:r>
      <w:r w:rsidRPr="00E56A3E">
        <w:rPr>
          <w:rFonts w:ascii="Arial" w:hAnsi="Arial" w:cs="Arial"/>
          <w:spacing w:val="-3"/>
        </w:rPr>
        <w:t xml:space="preserve">with the transfer </w:t>
      </w:r>
      <w:r w:rsidRPr="00E56A3E">
        <w:rPr>
          <w:rFonts w:ascii="Arial" w:hAnsi="Arial" w:cs="Arial"/>
        </w:rPr>
        <w:t>as an</w:t>
      </w:r>
      <w:r w:rsidRPr="00E56A3E">
        <w:rPr>
          <w:rFonts w:ascii="Arial" w:hAnsi="Arial" w:cs="Arial"/>
          <w:spacing w:val="-20"/>
        </w:rPr>
        <w:t xml:space="preserve"> </w:t>
      </w:r>
      <w:r w:rsidRPr="00E56A3E">
        <w:rPr>
          <w:rFonts w:ascii="Arial" w:hAnsi="Arial" w:cs="Arial"/>
          <w:spacing w:val="-3"/>
        </w:rPr>
        <w:t>expense.</w:t>
      </w:r>
    </w:p>
    <w:p w14:paraId="62D6F768" w14:textId="77777777" w:rsidR="00CD2968" w:rsidRPr="00E56A3E" w:rsidRDefault="00CD2968" w:rsidP="00CD2968">
      <w:pPr>
        <w:pStyle w:val="BodyText"/>
        <w:spacing w:line="300" w:lineRule="auto"/>
        <w:ind w:left="220" w:right="213"/>
        <w:jc w:val="both"/>
        <w:rPr>
          <w:rFonts w:ascii="Arial" w:hAnsi="Arial" w:cs="Arial"/>
          <w:spacing w:val="-3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4"/>
        <w:gridCol w:w="2589"/>
        <w:gridCol w:w="973"/>
        <w:gridCol w:w="5620"/>
      </w:tblGrid>
      <w:tr w:rsidR="00D37FC2" w:rsidRPr="00E56A3E" w14:paraId="0DE1FBEC" w14:textId="77777777" w:rsidTr="00C03B71">
        <w:tc>
          <w:tcPr>
            <w:tcW w:w="1024" w:type="dxa"/>
          </w:tcPr>
          <w:p w14:paraId="6BDE3602" w14:textId="77777777" w:rsidR="00D37FC2" w:rsidRPr="00E56A3E" w:rsidRDefault="00D37FC2" w:rsidP="00CD29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LINE NO.</w:t>
            </w:r>
          </w:p>
        </w:tc>
        <w:tc>
          <w:tcPr>
            <w:tcW w:w="2589" w:type="dxa"/>
          </w:tcPr>
          <w:p w14:paraId="6E2B463E" w14:textId="77777777" w:rsidR="00D37FC2" w:rsidRPr="00E56A3E" w:rsidRDefault="00D37FC2" w:rsidP="00CD29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Description</w:t>
            </w:r>
          </w:p>
        </w:tc>
        <w:tc>
          <w:tcPr>
            <w:tcW w:w="973" w:type="dxa"/>
          </w:tcPr>
          <w:p w14:paraId="0D32A745" w14:textId="77777777" w:rsidR="00D37FC2" w:rsidRPr="00E56A3E" w:rsidRDefault="00D37FC2" w:rsidP="00CD29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Canon 16</w:t>
            </w:r>
          </w:p>
        </w:tc>
        <w:tc>
          <w:tcPr>
            <w:tcW w:w="5620" w:type="dxa"/>
          </w:tcPr>
          <w:p w14:paraId="6B47C786" w14:textId="77777777" w:rsidR="00D37FC2" w:rsidRPr="00E56A3E" w:rsidRDefault="00D37FC2" w:rsidP="00CD29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14:paraId="3BBE4821" w14:textId="77777777" w:rsidR="00D37FC2" w:rsidRPr="00E56A3E" w:rsidRDefault="00D37FC2" w:rsidP="00CD296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Explanation</w:t>
            </w:r>
          </w:p>
        </w:tc>
      </w:tr>
      <w:tr w:rsidR="00D37FC2" w:rsidRPr="00E56A3E" w14:paraId="26E80894" w14:textId="77777777" w:rsidTr="00C03B71">
        <w:tc>
          <w:tcPr>
            <w:tcW w:w="1024" w:type="dxa"/>
          </w:tcPr>
          <w:p w14:paraId="318A4FB9" w14:textId="77777777" w:rsidR="00D37FC2" w:rsidRPr="00E56A3E" w:rsidRDefault="00D37FC2" w:rsidP="00CD2968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E0274A3" w14:textId="77777777" w:rsidR="00D37FC2" w:rsidRPr="00E56A3E" w:rsidRDefault="00D37FC2" w:rsidP="00CD2968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</w:p>
        </w:tc>
        <w:tc>
          <w:tcPr>
            <w:tcW w:w="973" w:type="dxa"/>
          </w:tcPr>
          <w:p w14:paraId="6F4186A0" w14:textId="77777777" w:rsidR="00D37FC2" w:rsidRPr="00E56A3E" w:rsidRDefault="00D37FC2" w:rsidP="00CD2968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</w:p>
        </w:tc>
        <w:tc>
          <w:tcPr>
            <w:tcW w:w="5620" w:type="dxa"/>
          </w:tcPr>
          <w:p w14:paraId="3FD69A3E" w14:textId="77777777" w:rsidR="00D37FC2" w:rsidRPr="00E56A3E" w:rsidRDefault="00D37FC2" w:rsidP="00CD2968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</w:p>
        </w:tc>
      </w:tr>
      <w:tr w:rsidR="00D37FC2" w:rsidRPr="00E56A3E" w14:paraId="4E0FAAE8" w14:textId="77777777" w:rsidTr="00C03B71">
        <w:tc>
          <w:tcPr>
            <w:tcW w:w="1024" w:type="dxa"/>
          </w:tcPr>
          <w:p w14:paraId="2E9DD741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2589" w:type="dxa"/>
          </w:tcPr>
          <w:p w14:paraId="55FBAE1B" w14:textId="2B53373C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Regular Offerings</w:t>
            </w:r>
          </w:p>
        </w:tc>
        <w:tc>
          <w:tcPr>
            <w:tcW w:w="973" w:type="dxa"/>
          </w:tcPr>
          <w:p w14:paraId="33532FBB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195ADE52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 regular offerings – envelopes, loose, special occasions – including Pre-</w:t>
            </w:r>
            <w:proofErr w:type="spellStart"/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Authourized</w:t>
            </w:r>
            <w:proofErr w:type="spellEnd"/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Receipts (PAR)</w:t>
            </w:r>
          </w:p>
        </w:tc>
      </w:tr>
      <w:tr w:rsidR="00D37FC2" w:rsidRPr="00E56A3E" w14:paraId="0C99C9A5" w14:textId="77777777" w:rsidTr="00C03B71">
        <w:tc>
          <w:tcPr>
            <w:tcW w:w="1024" w:type="dxa"/>
          </w:tcPr>
          <w:p w14:paraId="4A1C6C2F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2589" w:type="dxa"/>
          </w:tcPr>
          <w:p w14:paraId="257C809D" w14:textId="2929B458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Donations</w:t>
            </w:r>
          </w:p>
        </w:tc>
        <w:tc>
          <w:tcPr>
            <w:tcW w:w="973" w:type="dxa"/>
          </w:tcPr>
          <w:p w14:paraId="345EC4DA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32B2B36A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Other general or specific donations – building fund, amounts in “memory of”, </w:t>
            </w:r>
            <w:proofErr w:type="spellStart"/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etc</w:t>
            </w:r>
            <w:proofErr w:type="spellEnd"/>
          </w:p>
        </w:tc>
      </w:tr>
      <w:tr w:rsidR="00D37FC2" w:rsidRPr="00E56A3E" w14:paraId="4E55BF1B" w14:textId="77777777" w:rsidTr="00C03B71">
        <w:tc>
          <w:tcPr>
            <w:tcW w:w="1024" w:type="dxa"/>
          </w:tcPr>
          <w:p w14:paraId="02D97425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103</w:t>
            </w:r>
          </w:p>
        </w:tc>
        <w:tc>
          <w:tcPr>
            <w:tcW w:w="2589" w:type="dxa"/>
          </w:tcPr>
          <w:p w14:paraId="7930E55F" w14:textId="3FF84A98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Specific Appeals</w:t>
            </w:r>
          </w:p>
        </w:tc>
        <w:tc>
          <w:tcPr>
            <w:tcW w:w="973" w:type="dxa"/>
          </w:tcPr>
          <w:p w14:paraId="63DC5B6E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17AC76C9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For use outside the Parish – PWRDF, Diocesan Times, AST, etc.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 Since there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only </w:t>
            </w:r>
            <w:r w:rsidRPr="00E56A3E">
              <w:rPr>
                <w:rFonts w:ascii="Arial" w:hAnsi="Arial" w:cs="Arial"/>
                <w:spacing w:val="-2"/>
                <w:sz w:val="20"/>
                <w:szCs w:val="20"/>
              </w:rPr>
              <w:t xml:space="preserve">one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line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which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insert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total </w:t>
            </w:r>
            <w:r w:rsidRPr="00E56A3E">
              <w:rPr>
                <w:rFonts w:ascii="Arial" w:hAnsi="Arial" w:cs="Arial"/>
                <w:spacing w:val="-4"/>
                <w:sz w:val="20"/>
                <w:szCs w:val="20"/>
              </w:rPr>
              <w:t xml:space="preserve">amount,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it is </w:t>
            </w:r>
            <w:r w:rsidRPr="00E56A3E">
              <w:rPr>
                <w:rFonts w:ascii="Arial" w:hAnsi="Arial" w:cs="Arial"/>
                <w:spacing w:val="-4"/>
                <w:sz w:val="20"/>
                <w:szCs w:val="20"/>
              </w:rPr>
              <w:t xml:space="preserve">recommended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that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list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included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the parochial financial statements outlining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amount contributed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each fund.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contribution </w:t>
            </w:r>
            <w:r w:rsidRPr="00E56A3E">
              <w:rPr>
                <w:rFonts w:ascii="Arial" w:hAnsi="Arial" w:cs="Arial"/>
                <w:spacing w:val="-4"/>
                <w:sz w:val="20"/>
                <w:szCs w:val="20"/>
              </w:rPr>
              <w:t xml:space="preserve">will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include money received in envelopes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or by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hand, that is specifically marked </w:t>
            </w:r>
            <w:r w:rsidRPr="00E56A3E">
              <w:rPr>
                <w:rFonts w:ascii="Arial" w:hAnsi="Arial" w:cs="Arial"/>
                <w:spacing w:val="-2"/>
                <w:sz w:val="20"/>
                <w:szCs w:val="20"/>
              </w:rPr>
              <w:t xml:space="preserve">for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definite fund,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donations made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by any of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the church organizations.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money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formerly known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E56A3E">
              <w:rPr>
                <w:rFonts w:ascii="Arial" w:hAnsi="Arial" w:cs="Arial"/>
                <w:i/>
                <w:sz w:val="20"/>
                <w:szCs w:val="20"/>
              </w:rPr>
              <w:t xml:space="preserve">'Flow </w:t>
            </w:r>
            <w:r w:rsidRPr="00E56A3E">
              <w:rPr>
                <w:rFonts w:ascii="Arial" w:hAnsi="Arial" w:cs="Arial"/>
                <w:i/>
                <w:spacing w:val="-3"/>
                <w:sz w:val="20"/>
                <w:szCs w:val="20"/>
              </w:rPr>
              <w:t>Through Income'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56A3E">
              <w:rPr>
                <w:rFonts w:ascii="Arial" w:hAnsi="Arial" w:cs="Arial"/>
                <w:spacing w:val="-4"/>
                <w:sz w:val="20"/>
                <w:szCs w:val="20"/>
              </w:rPr>
              <w:t xml:space="preserve">counterbalance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this </w:t>
            </w:r>
            <w:r w:rsidRPr="00E56A3E">
              <w:rPr>
                <w:rFonts w:ascii="Arial" w:hAnsi="Arial" w:cs="Arial"/>
                <w:spacing w:val="-4"/>
                <w:sz w:val="20"/>
                <w:szCs w:val="20"/>
              </w:rPr>
              <w:t xml:space="preserve">income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shown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the </w:t>
            </w:r>
            <w:r w:rsidRPr="00E56A3E">
              <w:rPr>
                <w:rFonts w:ascii="Arial" w:hAnsi="Arial" w:cs="Arial"/>
                <w:spacing w:val="-4"/>
                <w:sz w:val="20"/>
                <w:szCs w:val="20"/>
              </w:rPr>
              <w:t xml:space="preserve">claimed exemptions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>#209.</w:t>
            </w:r>
          </w:p>
        </w:tc>
      </w:tr>
      <w:tr w:rsidR="00D37FC2" w:rsidRPr="00E56A3E" w14:paraId="3E8F575B" w14:textId="77777777" w:rsidTr="00C03B71">
        <w:tc>
          <w:tcPr>
            <w:tcW w:w="1024" w:type="dxa"/>
          </w:tcPr>
          <w:p w14:paraId="4A915097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2589" w:type="dxa"/>
          </w:tcPr>
          <w:p w14:paraId="3F8AFD9F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73" w:type="dxa"/>
          </w:tcPr>
          <w:p w14:paraId="52308C56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2B849556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Blank for other donations from individuals – fill in the description</w:t>
            </w:r>
          </w:p>
          <w:p w14:paraId="1861D2C5" w14:textId="77777777" w:rsidR="00D37FC2" w:rsidRPr="00E56A3E" w:rsidRDefault="00D37FC2" w:rsidP="00CD2968">
            <w:pPr>
              <w:rPr>
                <w:rFonts w:ascii="Arial" w:hAnsi="Arial" w:cs="Arial"/>
                <w:sz w:val="20"/>
                <w:szCs w:val="20"/>
              </w:rPr>
            </w:pP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Use lines #103-106 to enter the </w:t>
            </w:r>
            <w:r w:rsidRPr="00E56A3E">
              <w:rPr>
                <w:rFonts w:ascii="Arial" w:hAnsi="Arial" w:cs="Arial"/>
                <w:spacing w:val="-4"/>
                <w:sz w:val="20"/>
                <w:szCs w:val="20"/>
              </w:rPr>
              <w:t xml:space="preserve">income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generated </w:t>
            </w:r>
            <w:r w:rsidRPr="00E56A3E">
              <w:rPr>
                <w:rFonts w:ascii="Arial" w:hAnsi="Arial" w:cs="Arial"/>
                <w:sz w:val="20"/>
                <w:szCs w:val="20"/>
                <w:u w:val="single"/>
              </w:rPr>
              <w:t xml:space="preserve">or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donated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to each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fund. Examples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“other funds” could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be: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organ fund, memorial fund, computer fund, siding fund, land fund,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needy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fund, glebe fund, </w:t>
            </w:r>
            <w:r w:rsidRPr="00E56A3E">
              <w:rPr>
                <w:rFonts w:ascii="Arial" w:hAnsi="Arial" w:cs="Arial"/>
                <w:spacing w:val="-4"/>
                <w:sz w:val="20"/>
                <w:szCs w:val="20"/>
              </w:rPr>
              <w:t xml:space="preserve">miscellaneous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account and others. </w:t>
            </w:r>
            <w:r w:rsidRPr="00E56A3E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Placing money </w:t>
            </w:r>
            <w:r w:rsidRPr="00E56A3E">
              <w:rPr>
                <w:rFonts w:ascii="Arial" w:hAnsi="Arial" w:cs="Arial"/>
                <w:i/>
                <w:sz w:val="20"/>
                <w:szCs w:val="20"/>
              </w:rPr>
              <w:t xml:space="preserve">in a </w:t>
            </w:r>
            <w:r w:rsidRPr="00E56A3E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memorial account </w:t>
            </w:r>
            <w:r w:rsidRPr="00E56A3E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does </w:t>
            </w:r>
            <w:r w:rsidRPr="00E56A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not </w:t>
            </w:r>
            <w:r w:rsidRPr="00E56A3E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constitute </w:t>
            </w:r>
            <w:r w:rsidRPr="00E56A3E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E56A3E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memorial. Memorial Funds are assessable </w:t>
            </w:r>
            <w:r w:rsidRPr="00E56A3E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income. </w:t>
            </w:r>
            <w:r w:rsidRPr="00E56A3E">
              <w:rPr>
                <w:rFonts w:ascii="Arial" w:hAnsi="Arial" w:cs="Arial"/>
                <w:spacing w:val="-5"/>
                <w:sz w:val="20"/>
                <w:szCs w:val="20"/>
              </w:rPr>
              <w:t xml:space="preserve">Use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additional lines </w:t>
            </w:r>
            <w:r w:rsidRPr="00E56A3E">
              <w:rPr>
                <w:rFonts w:ascii="Arial" w:hAnsi="Arial" w:cs="Arial"/>
                <w:spacing w:val="-2"/>
                <w:sz w:val="20"/>
                <w:szCs w:val="20"/>
              </w:rPr>
              <w:t xml:space="preserve">for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>more than one fund.</w:t>
            </w:r>
          </w:p>
          <w:p w14:paraId="4AC3F6DF" w14:textId="08E942DE" w:rsidR="00D37FC2" w:rsidRPr="00E56A3E" w:rsidRDefault="00D37FC2" w:rsidP="00CD2968">
            <w:pPr>
              <w:rPr>
                <w:rFonts w:ascii="Arial" w:hAnsi="Arial" w:cs="Arial"/>
                <w:sz w:val="20"/>
                <w:szCs w:val="20"/>
              </w:rPr>
            </w:pPr>
            <w:r w:rsidRPr="00E56A3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56A3E">
              <w:rPr>
                <w:rFonts w:ascii="Arial" w:hAnsi="Arial" w:cs="Arial"/>
                <w:spacing w:val="-4"/>
                <w:sz w:val="20"/>
                <w:szCs w:val="20"/>
              </w:rPr>
              <w:t xml:space="preserve">circumstance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>under which money raised and</w:t>
            </w:r>
            <w:r w:rsidRPr="00E56A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subsequently spent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on capital </w:t>
            </w:r>
            <w:r w:rsidRPr="00E56A3E">
              <w:rPr>
                <w:rFonts w:ascii="Arial" w:hAnsi="Arial" w:cs="Arial"/>
                <w:spacing w:val="-2"/>
                <w:sz w:val="20"/>
                <w:szCs w:val="20"/>
              </w:rPr>
              <w:t xml:space="preserve">and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memorial projects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r w:rsidRPr="00E56A3E">
              <w:rPr>
                <w:rFonts w:ascii="Arial" w:hAnsi="Arial" w:cs="Arial"/>
                <w:spacing w:val="-4"/>
                <w:sz w:val="20"/>
                <w:szCs w:val="20"/>
              </w:rPr>
              <w:t xml:space="preserve">exempted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E56A3E">
              <w:rPr>
                <w:rFonts w:ascii="Arial" w:hAnsi="Arial" w:cs="Arial"/>
                <w:spacing w:val="-4"/>
                <w:sz w:val="20"/>
                <w:szCs w:val="20"/>
              </w:rPr>
              <w:t xml:space="preserve">allotment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explained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>detail later</w:t>
            </w:r>
            <w:r w:rsidR="00C03B71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44DBC7DE" w14:textId="77777777" w:rsidR="00D37FC2" w:rsidRPr="00E56A3E" w:rsidRDefault="00D37FC2" w:rsidP="00CD2968">
            <w:pPr>
              <w:rPr>
                <w:rFonts w:ascii="Arial" w:hAnsi="Arial" w:cs="Arial"/>
                <w:sz w:val="20"/>
                <w:szCs w:val="20"/>
              </w:rPr>
            </w:pPr>
            <w:r w:rsidRPr="00E56A3E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the number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lines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insufficient </w:t>
            </w:r>
            <w:r w:rsidRPr="00E56A3E">
              <w:rPr>
                <w:rFonts w:ascii="Arial" w:hAnsi="Arial" w:cs="Arial"/>
                <w:spacing w:val="-2"/>
                <w:sz w:val="20"/>
                <w:szCs w:val="20"/>
              </w:rPr>
              <w:t xml:space="preserve">for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the number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accounts, tabulate these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on a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separate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page, </w:t>
            </w:r>
            <w:r w:rsidRPr="00E56A3E">
              <w:rPr>
                <w:rFonts w:ascii="Arial" w:hAnsi="Arial" w:cs="Arial"/>
                <w:spacing w:val="-2"/>
                <w:sz w:val="20"/>
                <w:szCs w:val="20"/>
              </w:rPr>
              <w:t xml:space="preserve">and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transfer the total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the </w:t>
            </w:r>
            <w:r w:rsidRPr="00E56A3E">
              <w:rPr>
                <w:rFonts w:ascii="Arial" w:hAnsi="Arial" w:cs="Arial"/>
                <w:spacing w:val="-4"/>
                <w:sz w:val="20"/>
                <w:szCs w:val="20"/>
              </w:rPr>
              <w:t xml:space="preserve">income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>sheet, suitably cross-referenced.</w:t>
            </w:r>
          </w:p>
        </w:tc>
      </w:tr>
      <w:tr w:rsidR="00D37FC2" w:rsidRPr="00E56A3E" w14:paraId="5DDD4013" w14:textId="77777777" w:rsidTr="00C03B71">
        <w:tc>
          <w:tcPr>
            <w:tcW w:w="1024" w:type="dxa"/>
          </w:tcPr>
          <w:p w14:paraId="1C171162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2589" w:type="dxa"/>
          </w:tcPr>
          <w:p w14:paraId="494721F9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73" w:type="dxa"/>
          </w:tcPr>
          <w:p w14:paraId="48EF2174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18E32A5F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Blank for other donations from individuals – fill in the description</w:t>
            </w:r>
          </w:p>
        </w:tc>
      </w:tr>
      <w:tr w:rsidR="00D37FC2" w:rsidRPr="00E56A3E" w14:paraId="06BB76DD" w14:textId="77777777" w:rsidTr="00C03B71">
        <w:tc>
          <w:tcPr>
            <w:tcW w:w="1024" w:type="dxa"/>
          </w:tcPr>
          <w:p w14:paraId="0BEFF046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2589" w:type="dxa"/>
          </w:tcPr>
          <w:p w14:paraId="761EC3A9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73" w:type="dxa"/>
          </w:tcPr>
          <w:p w14:paraId="1545129F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15E82AB7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Blank for other donations from individuals – fill in the description</w:t>
            </w:r>
          </w:p>
        </w:tc>
      </w:tr>
      <w:tr w:rsidR="00D37FC2" w:rsidRPr="00E56A3E" w14:paraId="579D1457" w14:textId="77777777" w:rsidTr="00C03B71">
        <w:tc>
          <w:tcPr>
            <w:tcW w:w="1024" w:type="dxa"/>
          </w:tcPr>
          <w:p w14:paraId="60CBC198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89" w:type="dxa"/>
          </w:tcPr>
          <w:p w14:paraId="2D77F5F5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73" w:type="dxa"/>
          </w:tcPr>
          <w:p w14:paraId="6E2392AA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20" w:type="dxa"/>
          </w:tcPr>
          <w:p w14:paraId="65BE7BB7" w14:textId="77777777" w:rsidR="00D37FC2" w:rsidRPr="00E56A3E" w:rsidRDefault="00D37FC2" w:rsidP="00CD2968">
            <w:pP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37FC2" w:rsidRPr="00E56A3E" w14:paraId="752F30FA" w14:textId="77777777" w:rsidTr="00C03B71">
        <w:tc>
          <w:tcPr>
            <w:tcW w:w="1024" w:type="dxa"/>
          </w:tcPr>
          <w:p w14:paraId="402226EC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2589" w:type="dxa"/>
          </w:tcPr>
          <w:p w14:paraId="0BE5CA27" w14:textId="33526CA8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Interest and other Gains</w:t>
            </w:r>
          </w:p>
        </w:tc>
        <w:tc>
          <w:tcPr>
            <w:tcW w:w="973" w:type="dxa"/>
          </w:tcPr>
          <w:p w14:paraId="0988DF90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62F53CED" w14:textId="77777777" w:rsidR="00D37FC2" w:rsidRPr="00E56A3E" w:rsidRDefault="00D37FC2" w:rsidP="00CD29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6A3E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Investment income generated by the Parish. It may be from the Consolidated Trust Fund (CTF) or GIC’s or investments held by the Parish. </w:t>
            </w:r>
            <w:r w:rsidRPr="00E56A3E">
              <w:rPr>
                <w:rFonts w:ascii="Arial" w:hAnsi="Arial" w:cs="Arial"/>
                <w:spacing w:val="-3"/>
                <w:sz w:val="20"/>
                <w:szCs w:val="20"/>
              </w:rPr>
              <w:t xml:space="preserve"> Include bank interest generated in the parochial bank </w:t>
            </w:r>
            <w:r w:rsidRPr="00E56A3E">
              <w:rPr>
                <w:rFonts w:ascii="Arial" w:hAnsi="Arial" w:cs="Arial"/>
                <w:spacing w:val="-4"/>
                <w:sz w:val="20"/>
                <w:szCs w:val="20"/>
              </w:rPr>
              <w:t>accounts.</w:t>
            </w:r>
          </w:p>
        </w:tc>
      </w:tr>
      <w:tr w:rsidR="00D37FC2" w:rsidRPr="00E56A3E" w14:paraId="2AD28F26" w14:textId="77777777" w:rsidTr="00C03B71">
        <w:tc>
          <w:tcPr>
            <w:tcW w:w="1024" w:type="dxa"/>
          </w:tcPr>
          <w:p w14:paraId="2E76E1B4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108</w:t>
            </w:r>
          </w:p>
        </w:tc>
        <w:tc>
          <w:tcPr>
            <w:tcW w:w="2589" w:type="dxa"/>
          </w:tcPr>
          <w:p w14:paraId="7FB20058" w14:textId="7C1F2EC9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Redemption of Principal</w:t>
            </w:r>
          </w:p>
        </w:tc>
        <w:tc>
          <w:tcPr>
            <w:tcW w:w="973" w:type="dxa"/>
          </w:tcPr>
          <w:p w14:paraId="6AC43052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037E997A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03B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Withdrawal of Principal</w:t>
            </w: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from investments held by the parish. It may be from the CTF or GIC’s held by the Parish. Do not include any amount simply “rolled-over” during the year.</w:t>
            </w:r>
          </w:p>
        </w:tc>
      </w:tr>
      <w:tr w:rsidR="00D37FC2" w:rsidRPr="00E56A3E" w14:paraId="17CF22DE" w14:textId="77777777" w:rsidTr="00C03B71">
        <w:tc>
          <w:tcPr>
            <w:tcW w:w="1024" w:type="dxa"/>
          </w:tcPr>
          <w:p w14:paraId="6ACA76A0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89" w:type="dxa"/>
          </w:tcPr>
          <w:p w14:paraId="4CFE8B33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73" w:type="dxa"/>
          </w:tcPr>
          <w:p w14:paraId="5C2EF712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20" w:type="dxa"/>
          </w:tcPr>
          <w:p w14:paraId="10C95BB0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37FC2" w:rsidRPr="00E56A3E" w14:paraId="6EA74ECB" w14:textId="77777777" w:rsidTr="00C03B71">
        <w:tc>
          <w:tcPr>
            <w:tcW w:w="1024" w:type="dxa"/>
          </w:tcPr>
          <w:p w14:paraId="00794D68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2589" w:type="dxa"/>
          </w:tcPr>
          <w:p w14:paraId="094398E4" w14:textId="5352D958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ACW (Gross Receipts)</w:t>
            </w:r>
          </w:p>
        </w:tc>
        <w:tc>
          <w:tcPr>
            <w:tcW w:w="973" w:type="dxa"/>
          </w:tcPr>
          <w:p w14:paraId="014D24EB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1(4)(b)</w:t>
            </w:r>
          </w:p>
        </w:tc>
        <w:tc>
          <w:tcPr>
            <w:tcW w:w="5620" w:type="dxa"/>
          </w:tcPr>
          <w:p w14:paraId="078E06CB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Gross earnings of all funds generated by the ACW. Expenses incurred in generating the funds are captured below</w:t>
            </w:r>
          </w:p>
        </w:tc>
      </w:tr>
      <w:tr w:rsidR="00D37FC2" w:rsidRPr="00E56A3E" w14:paraId="02ED7F8C" w14:textId="77777777" w:rsidTr="00C03B71">
        <w:tc>
          <w:tcPr>
            <w:tcW w:w="1024" w:type="dxa"/>
          </w:tcPr>
          <w:p w14:paraId="2386BE2B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2589" w:type="dxa"/>
          </w:tcPr>
          <w:p w14:paraId="6A40A7FE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73" w:type="dxa"/>
          </w:tcPr>
          <w:p w14:paraId="4D79A9F2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1(4)(b)</w:t>
            </w:r>
          </w:p>
        </w:tc>
        <w:tc>
          <w:tcPr>
            <w:tcW w:w="5620" w:type="dxa"/>
          </w:tcPr>
          <w:p w14:paraId="4F797E42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Blank for Gross earnings generated by other groups operating under the name of the Parish or church. Insert the name and the gross earnings.</w:t>
            </w:r>
          </w:p>
        </w:tc>
      </w:tr>
      <w:tr w:rsidR="00D37FC2" w:rsidRPr="00E56A3E" w14:paraId="07E56D4F" w14:textId="77777777" w:rsidTr="00C03B71">
        <w:tc>
          <w:tcPr>
            <w:tcW w:w="1024" w:type="dxa"/>
          </w:tcPr>
          <w:p w14:paraId="6C42E1F8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111</w:t>
            </w:r>
          </w:p>
        </w:tc>
        <w:tc>
          <w:tcPr>
            <w:tcW w:w="2589" w:type="dxa"/>
          </w:tcPr>
          <w:p w14:paraId="29115234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73" w:type="dxa"/>
          </w:tcPr>
          <w:p w14:paraId="188B6777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1(4)(b)</w:t>
            </w:r>
          </w:p>
        </w:tc>
        <w:tc>
          <w:tcPr>
            <w:tcW w:w="5620" w:type="dxa"/>
          </w:tcPr>
          <w:p w14:paraId="370CFA27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Blank for Gross earnings generated by other groups operating under the name of the Parish or church. Insert the name and the gross earnings.</w:t>
            </w:r>
          </w:p>
        </w:tc>
      </w:tr>
      <w:tr w:rsidR="00D37FC2" w:rsidRPr="00E56A3E" w14:paraId="5A3F8788" w14:textId="77777777" w:rsidTr="00C03B71">
        <w:tc>
          <w:tcPr>
            <w:tcW w:w="1024" w:type="dxa"/>
          </w:tcPr>
          <w:p w14:paraId="079F1997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112</w:t>
            </w:r>
          </w:p>
        </w:tc>
        <w:tc>
          <w:tcPr>
            <w:tcW w:w="2589" w:type="dxa"/>
          </w:tcPr>
          <w:p w14:paraId="4B1D7233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73" w:type="dxa"/>
          </w:tcPr>
          <w:p w14:paraId="43B2F99A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1(4)(b)</w:t>
            </w:r>
          </w:p>
        </w:tc>
        <w:tc>
          <w:tcPr>
            <w:tcW w:w="5620" w:type="dxa"/>
          </w:tcPr>
          <w:p w14:paraId="441E5213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Blank for Gross earnings generated by other groups operating under the name of the Parish or church. Insert the name and the gross earnings.</w:t>
            </w:r>
          </w:p>
        </w:tc>
      </w:tr>
      <w:tr w:rsidR="00D37FC2" w:rsidRPr="00E56A3E" w14:paraId="03C2AD0C" w14:textId="77777777" w:rsidTr="00C03B71">
        <w:tc>
          <w:tcPr>
            <w:tcW w:w="1024" w:type="dxa"/>
          </w:tcPr>
          <w:p w14:paraId="523F4412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589" w:type="dxa"/>
          </w:tcPr>
          <w:p w14:paraId="46663882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73" w:type="dxa"/>
          </w:tcPr>
          <w:p w14:paraId="5A92BCF3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620" w:type="dxa"/>
          </w:tcPr>
          <w:p w14:paraId="4A679B6E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  <w:tr w:rsidR="00D37FC2" w:rsidRPr="00E56A3E" w14:paraId="0D274142" w14:textId="77777777" w:rsidTr="00C03B71">
        <w:tc>
          <w:tcPr>
            <w:tcW w:w="1024" w:type="dxa"/>
          </w:tcPr>
          <w:p w14:paraId="5E754FEB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2589" w:type="dxa"/>
          </w:tcPr>
          <w:p w14:paraId="557C11E8" w14:textId="2C68D66B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Special Events (Gross Receipts)</w:t>
            </w:r>
          </w:p>
        </w:tc>
        <w:tc>
          <w:tcPr>
            <w:tcW w:w="973" w:type="dxa"/>
          </w:tcPr>
          <w:p w14:paraId="13C7DFA7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75DBD27F" w14:textId="77777777" w:rsidR="00D37FC2" w:rsidRPr="00E56A3E" w:rsidRDefault="00D37FC2" w:rsidP="00CD2968">
            <w:pPr>
              <w:rPr>
                <w:rFonts w:ascii="Arial" w:hAnsi="Arial" w:cs="Arial"/>
                <w:sz w:val="20"/>
                <w:szCs w:val="20"/>
              </w:rPr>
            </w:pPr>
            <w:r w:rsidRPr="00E56A3E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Gross income of any event(s) conducted by the parish or any </w:t>
            </w:r>
            <w:proofErr w:type="gramStart"/>
            <w:r w:rsidRPr="00E56A3E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congregation 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 w:rsidRPr="00E56A3E">
              <w:rPr>
                <w:rFonts w:ascii="Arial" w:hAnsi="Arial" w:cs="Arial"/>
                <w:sz w:val="20"/>
                <w:szCs w:val="20"/>
              </w:rPr>
              <w:t xml:space="preserve"> where this event is </w:t>
            </w:r>
            <w:r w:rsidRPr="00E56A3E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E56A3E">
              <w:rPr>
                <w:rFonts w:ascii="Arial" w:hAnsi="Arial" w:cs="Arial"/>
                <w:sz w:val="20"/>
                <w:szCs w:val="20"/>
              </w:rPr>
              <w:t xml:space="preserve"> conducted by one of the church organizations listed in lines 120 to 124 (above).</w:t>
            </w:r>
          </w:p>
        </w:tc>
      </w:tr>
      <w:tr w:rsidR="00D37FC2" w:rsidRPr="00E56A3E" w14:paraId="2CAEE26F" w14:textId="77777777" w:rsidTr="00C03B71">
        <w:trPr>
          <w:trHeight w:val="269"/>
        </w:trPr>
        <w:tc>
          <w:tcPr>
            <w:tcW w:w="1024" w:type="dxa"/>
          </w:tcPr>
          <w:p w14:paraId="35FF42D7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114</w:t>
            </w:r>
          </w:p>
        </w:tc>
        <w:tc>
          <w:tcPr>
            <w:tcW w:w="2589" w:type="dxa"/>
          </w:tcPr>
          <w:p w14:paraId="4049CAF6" w14:textId="4CF68B5B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Rental Income</w:t>
            </w:r>
          </w:p>
        </w:tc>
        <w:tc>
          <w:tcPr>
            <w:tcW w:w="973" w:type="dxa"/>
          </w:tcPr>
          <w:p w14:paraId="69FC08CB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04EA5441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Gross income from Rental Income of Parish facilities</w:t>
            </w:r>
          </w:p>
        </w:tc>
      </w:tr>
      <w:tr w:rsidR="00D37FC2" w:rsidRPr="00E56A3E" w14:paraId="21CFC109" w14:textId="77777777" w:rsidTr="00C03B71">
        <w:tc>
          <w:tcPr>
            <w:tcW w:w="1024" w:type="dxa"/>
          </w:tcPr>
          <w:p w14:paraId="4C31853B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2589" w:type="dxa"/>
          </w:tcPr>
          <w:p w14:paraId="45CCFA8F" w14:textId="294CFCA6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Cemetery Income</w:t>
            </w:r>
          </w:p>
        </w:tc>
        <w:tc>
          <w:tcPr>
            <w:tcW w:w="973" w:type="dxa"/>
          </w:tcPr>
          <w:p w14:paraId="63B52C98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387CAB98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Include sale of grave lots, general donations to the cemetery or cemetery fund, and any interest generated by the cemetery fund.</w:t>
            </w:r>
          </w:p>
        </w:tc>
      </w:tr>
      <w:tr w:rsidR="00D37FC2" w:rsidRPr="00E56A3E" w14:paraId="2F4B057B" w14:textId="77777777" w:rsidTr="00C03B71">
        <w:tc>
          <w:tcPr>
            <w:tcW w:w="1024" w:type="dxa"/>
          </w:tcPr>
          <w:p w14:paraId="3A2D2F71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116</w:t>
            </w:r>
          </w:p>
        </w:tc>
        <w:tc>
          <w:tcPr>
            <w:tcW w:w="2589" w:type="dxa"/>
          </w:tcPr>
          <w:p w14:paraId="7884C687" w14:textId="098536F0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Grants</w:t>
            </w:r>
          </w:p>
        </w:tc>
        <w:tc>
          <w:tcPr>
            <w:tcW w:w="973" w:type="dxa"/>
          </w:tcPr>
          <w:p w14:paraId="18C113D2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42220C9F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Any Grants received by the Parish – Anglican Foundation, heritage grant from a government agency</w:t>
            </w:r>
          </w:p>
        </w:tc>
      </w:tr>
      <w:tr w:rsidR="00D37FC2" w:rsidRPr="00E56A3E" w14:paraId="0C197046" w14:textId="77777777" w:rsidTr="00C03B71">
        <w:tc>
          <w:tcPr>
            <w:tcW w:w="1024" w:type="dxa"/>
          </w:tcPr>
          <w:p w14:paraId="6C1E11BA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117</w:t>
            </w:r>
          </w:p>
        </w:tc>
        <w:tc>
          <w:tcPr>
            <w:tcW w:w="2589" w:type="dxa"/>
          </w:tcPr>
          <w:p w14:paraId="4EAD809B" w14:textId="5106F91F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Loan Receipts</w:t>
            </w:r>
          </w:p>
        </w:tc>
        <w:tc>
          <w:tcPr>
            <w:tcW w:w="973" w:type="dxa"/>
          </w:tcPr>
          <w:p w14:paraId="712B95DE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30216481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Amounts borrowed by the Parish</w:t>
            </w:r>
          </w:p>
        </w:tc>
      </w:tr>
      <w:tr w:rsidR="00D37FC2" w:rsidRPr="00E56A3E" w14:paraId="261945C6" w14:textId="77777777" w:rsidTr="00C03B71">
        <w:tc>
          <w:tcPr>
            <w:tcW w:w="1024" w:type="dxa"/>
          </w:tcPr>
          <w:p w14:paraId="46F4E4E0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118</w:t>
            </w:r>
          </w:p>
        </w:tc>
        <w:tc>
          <w:tcPr>
            <w:tcW w:w="2589" w:type="dxa"/>
          </w:tcPr>
          <w:p w14:paraId="7FD0573B" w14:textId="138FE92A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HST/GST Rebates Received</w:t>
            </w:r>
          </w:p>
        </w:tc>
        <w:tc>
          <w:tcPr>
            <w:tcW w:w="973" w:type="dxa"/>
          </w:tcPr>
          <w:p w14:paraId="76AF7AE0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4509DABC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The total of Tax refunds received</w:t>
            </w:r>
          </w:p>
        </w:tc>
      </w:tr>
      <w:tr w:rsidR="00D37FC2" w:rsidRPr="00E56A3E" w14:paraId="70D58FC6" w14:textId="77777777" w:rsidTr="00C03B71">
        <w:tc>
          <w:tcPr>
            <w:tcW w:w="1024" w:type="dxa"/>
          </w:tcPr>
          <w:p w14:paraId="329690DA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119</w:t>
            </w:r>
          </w:p>
        </w:tc>
        <w:tc>
          <w:tcPr>
            <w:tcW w:w="2589" w:type="dxa"/>
          </w:tcPr>
          <w:p w14:paraId="09A0B131" w14:textId="12F0AE00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Insurance Claims</w:t>
            </w:r>
          </w:p>
        </w:tc>
        <w:tc>
          <w:tcPr>
            <w:tcW w:w="973" w:type="dxa"/>
          </w:tcPr>
          <w:p w14:paraId="74BA556D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2B6C3261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Any insurance claims received – there will be offsetting costs for Capital or Repairs</w:t>
            </w:r>
          </w:p>
        </w:tc>
      </w:tr>
      <w:tr w:rsidR="00D37FC2" w:rsidRPr="00E56A3E" w14:paraId="4ADEC380" w14:textId="77777777" w:rsidTr="00C03B71">
        <w:tc>
          <w:tcPr>
            <w:tcW w:w="1024" w:type="dxa"/>
          </w:tcPr>
          <w:p w14:paraId="4BF98548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120</w:t>
            </w:r>
          </w:p>
        </w:tc>
        <w:tc>
          <w:tcPr>
            <w:tcW w:w="2589" w:type="dxa"/>
          </w:tcPr>
          <w:p w14:paraId="0ECDA409" w14:textId="36500341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All Other</w:t>
            </w:r>
          </w:p>
        </w:tc>
        <w:tc>
          <w:tcPr>
            <w:tcW w:w="973" w:type="dxa"/>
          </w:tcPr>
          <w:p w14:paraId="021AA518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1(4)(a)</w:t>
            </w:r>
          </w:p>
        </w:tc>
        <w:tc>
          <w:tcPr>
            <w:tcW w:w="5620" w:type="dxa"/>
          </w:tcPr>
          <w:p w14:paraId="533C498F" w14:textId="77777777" w:rsidR="00D37FC2" w:rsidRPr="00E56A3E" w:rsidRDefault="00D37FC2" w:rsidP="00CD29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56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Any other income received by the Parish not Identified above</w:t>
            </w:r>
          </w:p>
        </w:tc>
      </w:tr>
    </w:tbl>
    <w:p w14:paraId="5EFEDA18" w14:textId="77777777" w:rsidR="00CD2968" w:rsidRPr="00E56A3E" w:rsidRDefault="00CD2968" w:rsidP="00CD2968">
      <w:pPr>
        <w:pStyle w:val="BodyText"/>
        <w:spacing w:line="300" w:lineRule="auto"/>
        <w:ind w:left="220" w:right="213"/>
        <w:jc w:val="both"/>
        <w:rPr>
          <w:rFonts w:ascii="Arial" w:hAnsi="Arial" w:cs="Arial"/>
        </w:rPr>
      </w:pPr>
    </w:p>
    <w:p w14:paraId="7201A754" w14:textId="4776C1DB" w:rsidR="00FD6B65" w:rsidRPr="00E56A3E" w:rsidRDefault="00FD6B65">
      <w:pPr>
        <w:rPr>
          <w:rFonts w:ascii="Arial" w:eastAsia="Times New Roman" w:hAnsi="Arial" w:cs="Arial"/>
          <w:sz w:val="20"/>
          <w:szCs w:val="20"/>
          <w:lang w:val="en-US"/>
        </w:rPr>
      </w:pPr>
      <w:r w:rsidRPr="00E56A3E">
        <w:rPr>
          <w:rFonts w:ascii="Arial" w:hAnsi="Arial" w:cs="Arial"/>
          <w:sz w:val="20"/>
          <w:szCs w:val="20"/>
        </w:rPr>
        <w:br w:type="page"/>
      </w:r>
    </w:p>
    <w:p w14:paraId="52F1002E" w14:textId="40E050E3" w:rsidR="00FA7BFE" w:rsidRDefault="00FA7BFE" w:rsidP="00FA7BFE">
      <w:pPr>
        <w:pStyle w:val="BodyText"/>
        <w:spacing w:before="7"/>
        <w:rPr>
          <w:sz w:val="14"/>
        </w:rPr>
      </w:pPr>
      <w:r>
        <w:rPr>
          <w:noProof/>
          <w:position w:val="-1"/>
          <w:lang w:val="en-CA" w:eastAsia="en-CA"/>
        </w:rPr>
        <w:lastRenderedPageBreak/>
        <mc:AlternateContent>
          <mc:Choice Requires="wps">
            <w:drawing>
              <wp:inline distT="0" distB="0" distL="0" distR="0" wp14:anchorId="7E35649A" wp14:editId="128985D7">
                <wp:extent cx="6032500" cy="274320"/>
                <wp:effectExtent l="12700" t="12700" r="12700" b="1778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743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56694" w14:textId="788BEEC0" w:rsidR="00FA7BFE" w:rsidRDefault="00FA7BFE" w:rsidP="00FA7BFE">
                            <w:pPr>
                              <w:spacing w:before="16"/>
                              <w:ind w:left="2410" w:right="265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EXPENSES and CLAIMED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EXEMPTIONS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w14:anchorId="7E35649A" id="Text Box 3" o:spid="_x0000_s1028" type="#_x0000_t202" style="width:4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" fillcolor="#e6e6e6" strokeweight="2.16pt">
                <v:textbox inset="0,0,0,0">
                  <w:txbxContent>
                    <w:p w14:paraId="71556694" w14:textId="788BEEC0" w:rsidR="00FA7BFE" w:rsidRDefault="00FA7BFE" w:rsidP="00FA7BFE">
                      <w:pPr>
                        <w:spacing w:before="16"/>
                        <w:ind w:left="2410" w:right="265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EXPENSES and </w:t>
                      </w:r>
                      <w:r>
                        <w:rPr>
                          <w:sz w:val="24"/>
                        </w:rPr>
                        <w:t>CLAIMED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EXEMPTIONS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A0CF57" w14:textId="7CFEDDAB" w:rsidR="00FA7BFE" w:rsidRPr="00C25D14" w:rsidRDefault="00FA7BFE" w:rsidP="00C25D14">
      <w:pPr>
        <w:pStyle w:val="BodyText"/>
        <w:spacing w:before="91" w:line="300" w:lineRule="auto"/>
        <w:ind w:right="4"/>
        <w:jc w:val="both"/>
        <w:rPr>
          <w:rFonts w:ascii="Arial" w:hAnsi="Arial" w:cs="Arial"/>
        </w:rPr>
      </w:pPr>
      <w:r w:rsidRPr="00C25D14">
        <w:rPr>
          <w:rFonts w:ascii="Arial" w:hAnsi="Arial" w:cs="Arial"/>
        </w:rPr>
        <w:t xml:space="preserve">This is </w:t>
      </w:r>
      <w:r w:rsidRPr="00C25D14">
        <w:rPr>
          <w:rFonts w:ascii="Arial" w:hAnsi="Arial" w:cs="Arial"/>
          <w:spacing w:val="-3"/>
        </w:rPr>
        <w:t xml:space="preserve">the area </w:t>
      </w:r>
      <w:r w:rsidRPr="00C25D14">
        <w:rPr>
          <w:rFonts w:ascii="Arial" w:hAnsi="Arial" w:cs="Arial"/>
        </w:rPr>
        <w:t xml:space="preserve">in </w:t>
      </w:r>
      <w:r w:rsidRPr="00C25D14">
        <w:rPr>
          <w:rFonts w:ascii="Arial" w:hAnsi="Arial" w:cs="Arial"/>
          <w:spacing w:val="-3"/>
        </w:rPr>
        <w:t xml:space="preserve">which the parish and the congregations apply </w:t>
      </w:r>
      <w:r w:rsidRPr="00C25D14">
        <w:rPr>
          <w:rFonts w:ascii="Arial" w:hAnsi="Arial" w:cs="Arial"/>
          <w:spacing w:val="-2"/>
        </w:rPr>
        <w:t xml:space="preserve">for </w:t>
      </w:r>
      <w:r w:rsidRPr="00C25D14">
        <w:rPr>
          <w:rFonts w:ascii="Arial" w:hAnsi="Arial" w:cs="Arial"/>
          <w:spacing w:val="-3"/>
        </w:rPr>
        <w:t xml:space="preserve">exemption </w:t>
      </w:r>
      <w:r w:rsidRPr="00C25D14">
        <w:rPr>
          <w:rFonts w:ascii="Arial" w:hAnsi="Arial" w:cs="Arial"/>
        </w:rPr>
        <w:t xml:space="preserve">from </w:t>
      </w:r>
      <w:r w:rsidRPr="00C25D14">
        <w:rPr>
          <w:rFonts w:ascii="Arial" w:hAnsi="Arial" w:cs="Arial"/>
          <w:spacing w:val="-3"/>
        </w:rPr>
        <w:t xml:space="preserve">allotment. </w:t>
      </w:r>
      <w:r w:rsidRPr="00C25D14">
        <w:rPr>
          <w:rFonts w:ascii="Arial" w:hAnsi="Arial" w:cs="Arial"/>
        </w:rPr>
        <w:t xml:space="preserve">In </w:t>
      </w:r>
      <w:r w:rsidRPr="00C25D14">
        <w:rPr>
          <w:rFonts w:ascii="Arial" w:hAnsi="Arial" w:cs="Arial"/>
          <w:spacing w:val="-3"/>
        </w:rPr>
        <w:t xml:space="preserve">the cases </w:t>
      </w:r>
      <w:r w:rsidRPr="00C25D14">
        <w:rPr>
          <w:rFonts w:ascii="Arial" w:hAnsi="Arial" w:cs="Arial"/>
          <w:spacing w:val="-4"/>
        </w:rPr>
        <w:t xml:space="preserve">involving </w:t>
      </w:r>
      <w:r w:rsidRPr="00C25D14">
        <w:rPr>
          <w:rFonts w:ascii="Arial" w:hAnsi="Arial" w:cs="Arial"/>
          <w:spacing w:val="-3"/>
        </w:rPr>
        <w:t xml:space="preserve">church organization </w:t>
      </w:r>
      <w:r w:rsidRPr="00C25D14">
        <w:rPr>
          <w:rFonts w:ascii="Arial" w:hAnsi="Arial" w:cs="Arial"/>
          <w:spacing w:val="-4"/>
        </w:rPr>
        <w:t xml:space="preserve">income </w:t>
      </w:r>
      <w:r w:rsidRPr="00C25D14">
        <w:rPr>
          <w:rFonts w:ascii="Arial" w:hAnsi="Arial" w:cs="Arial"/>
        </w:rPr>
        <w:t xml:space="preserve">for </w:t>
      </w:r>
      <w:r w:rsidRPr="00C25D14">
        <w:rPr>
          <w:rFonts w:ascii="Arial" w:hAnsi="Arial" w:cs="Arial"/>
          <w:spacing w:val="-3"/>
        </w:rPr>
        <w:t xml:space="preserve">example, the allowable expenses </w:t>
      </w:r>
      <w:r w:rsidRPr="00C25D14">
        <w:rPr>
          <w:rFonts w:ascii="Arial" w:hAnsi="Arial" w:cs="Arial"/>
        </w:rPr>
        <w:t xml:space="preserve">(to </w:t>
      </w:r>
      <w:r w:rsidRPr="00C25D14">
        <w:rPr>
          <w:rFonts w:ascii="Arial" w:hAnsi="Arial" w:cs="Arial"/>
          <w:spacing w:val="-3"/>
        </w:rPr>
        <w:t xml:space="preserve">raise those funds) </w:t>
      </w:r>
      <w:r w:rsidRPr="00C25D14">
        <w:rPr>
          <w:rFonts w:ascii="Arial" w:hAnsi="Arial" w:cs="Arial"/>
          <w:b/>
          <w:spacing w:val="-4"/>
          <w:u w:val="single"/>
        </w:rPr>
        <w:t>must</w:t>
      </w:r>
      <w:r w:rsidRPr="00C25D14">
        <w:rPr>
          <w:rFonts w:ascii="Arial" w:hAnsi="Arial" w:cs="Arial"/>
          <w:b/>
          <w:spacing w:val="-4"/>
        </w:rPr>
        <w:t xml:space="preserve"> </w:t>
      </w:r>
      <w:r w:rsidRPr="00C25D14">
        <w:rPr>
          <w:rFonts w:ascii="Arial" w:hAnsi="Arial" w:cs="Arial"/>
        </w:rPr>
        <w:t xml:space="preserve">be </w:t>
      </w:r>
      <w:r w:rsidRPr="00C25D14">
        <w:rPr>
          <w:rFonts w:ascii="Arial" w:hAnsi="Arial" w:cs="Arial"/>
          <w:spacing w:val="-4"/>
        </w:rPr>
        <w:t xml:space="preserve">tabulated </w:t>
      </w:r>
      <w:r w:rsidRPr="00C25D14">
        <w:rPr>
          <w:rFonts w:ascii="Arial" w:hAnsi="Arial" w:cs="Arial"/>
        </w:rPr>
        <w:t xml:space="preserve">or </w:t>
      </w:r>
      <w:r w:rsidRPr="00C25D14">
        <w:rPr>
          <w:rFonts w:ascii="Arial" w:hAnsi="Arial" w:cs="Arial"/>
          <w:spacing w:val="-4"/>
        </w:rPr>
        <w:t xml:space="preserve">otherwise </w:t>
      </w:r>
      <w:r w:rsidRPr="00C25D14">
        <w:rPr>
          <w:rFonts w:ascii="Arial" w:hAnsi="Arial" w:cs="Arial"/>
          <w:spacing w:val="-3"/>
        </w:rPr>
        <w:t xml:space="preserve">identified </w:t>
      </w:r>
      <w:r w:rsidRPr="00C25D14">
        <w:rPr>
          <w:rFonts w:ascii="Arial" w:hAnsi="Arial" w:cs="Arial"/>
        </w:rPr>
        <w:t xml:space="preserve">in </w:t>
      </w:r>
      <w:r w:rsidRPr="00C25D14">
        <w:rPr>
          <w:rFonts w:ascii="Arial" w:hAnsi="Arial" w:cs="Arial"/>
          <w:spacing w:val="-3"/>
        </w:rPr>
        <w:t xml:space="preserve">the parochial financial </w:t>
      </w:r>
      <w:r w:rsidRPr="00C25D14">
        <w:rPr>
          <w:rFonts w:ascii="Arial" w:hAnsi="Arial" w:cs="Arial"/>
          <w:spacing w:val="-4"/>
        </w:rPr>
        <w:t xml:space="preserve">statements. </w:t>
      </w:r>
      <w:r w:rsidRPr="00C25D14">
        <w:rPr>
          <w:rFonts w:ascii="Arial" w:hAnsi="Arial" w:cs="Arial"/>
        </w:rPr>
        <w:t xml:space="preserve">It </w:t>
      </w:r>
      <w:r w:rsidRPr="00C25D14">
        <w:rPr>
          <w:rFonts w:ascii="Arial" w:hAnsi="Arial" w:cs="Arial"/>
          <w:spacing w:val="-4"/>
        </w:rPr>
        <w:t xml:space="preserve">would </w:t>
      </w:r>
      <w:r w:rsidRPr="00C25D14">
        <w:rPr>
          <w:rFonts w:ascii="Arial" w:hAnsi="Arial" w:cs="Arial"/>
          <w:spacing w:val="-3"/>
        </w:rPr>
        <w:t xml:space="preserve">assist the Diocesan reviewer </w:t>
      </w:r>
      <w:r w:rsidRPr="00C25D14">
        <w:rPr>
          <w:rFonts w:ascii="Arial" w:hAnsi="Arial" w:cs="Arial"/>
        </w:rPr>
        <w:t xml:space="preserve">if a </w:t>
      </w:r>
      <w:r w:rsidRPr="00C25D14">
        <w:rPr>
          <w:rFonts w:ascii="Arial" w:hAnsi="Arial" w:cs="Arial"/>
          <w:spacing w:val="-3"/>
        </w:rPr>
        <w:t xml:space="preserve">number were </w:t>
      </w:r>
      <w:r w:rsidR="00C25D14" w:rsidRPr="00C25D14">
        <w:rPr>
          <w:rFonts w:ascii="Arial" w:hAnsi="Arial" w:cs="Arial"/>
          <w:spacing w:val="-3"/>
        </w:rPr>
        <w:t>placed in</w:t>
      </w:r>
      <w:r w:rsidRPr="00C25D14">
        <w:rPr>
          <w:rFonts w:ascii="Arial" w:hAnsi="Arial" w:cs="Arial"/>
        </w:rPr>
        <w:t xml:space="preserve"> </w:t>
      </w:r>
      <w:r w:rsidRPr="00C25D14">
        <w:rPr>
          <w:rFonts w:ascii="Arial" w:hAnsi="Arial" w:cs="Arial"/>
          <w:spacing w:val="-3"/>
        </w:rPr>
        <w:t xml:space="preserve">brackets next </w:t>
      </w:r>
      <w:r w:rsidRPr="00C25D14">
        <w:rPr>
          <w:rFonts w:ascii="Arial" w:hAnsi="Arial" w:cs="Arial"/>
        </w:rPr>
        <w:t xml:space="preserve">to </w:t>
      </w:r>
      <w:r w:rsidRPr="00C25D14">
        <w:rPr>
          <w:rFonts w:ascii="Arial" w:hAnsi="Arial" w:cs="Arial"/>
          <w:spacing w:val="-3"/>
        </w:rPr>
        <w:t xml:space="preserve">this tabulation </w:t>
      </w:r>
      <w:r w:rsidRPr="00C25D14">
        <w:rPr>
          <w:rFonts w:ascii="Arial" w:hAnsi="Arial" w:cs="Arial"/>
        </w:rPr>
        <w:t xml:space="preserve">(on </w:t>
      </w:r>
      <w:r w:rsidRPr="00C25D14">
        <w:rPr>
          <w:rFonts w:ascii="Arial" w:hAnsi="Arial" w:cs="Arial"/>
          <w:spacing w:val="-3"/>
        </w:rPr>
        <w:t xml:space="preserve">the financial statements). </w:t>
      </w:r>
      <w:r w:rsidRPr="00C25D14">
        <w:rPr>
          <w:rFonts w:ascii="Arial" w:hAnsi="Arial" w:cs="Arial"/>
        </w:rPr>
        <w:t xml:space="preserve">For </w:t>
      </w:r>
      <w:r w:rsidRPr="00C25D14">
        <w:rPr>
          <w:rFonts w:ascii="Arial" w:hAnsi="Arial" w:cs="Arial"/>
          <w:spacing w:val="-3"/>
        </w:rPr>
        <w:t xml:space="preserve">example, the expenses </w:t>
      </w:r>
      <w:r w:rsidRPr="00C25D14">
        <w:rPr>
          <w:rFonts w:ascii="Arial" w:hAnsi="Arial" w:cs="Arial"/>
          <w:spacing w:val="-2"/>
        </w:rPr>
        <w:t xml:space="preserve">for </w:t>
      </w:r>
      <w:r w:rsidRPr="00C25D14">
        <w:rPr>
          <w:rFonts w:ascii="Arial" w:hAnsi="Arial" w:cs="Arial"/>
          <w:spacing w:val="-3"/>
        </w:rPr>
        <w:t xml:space="preserve">the ACW should </w:t>
      </w:r>
      <w:r w:rsidRPr="00C25D14">
        <w:rPr>
          <w:rFonts w:ascii="Arial" w:hAnsi="Arial" w:cs="Arial"/>
        </w:rPr>
        <w:t xml:space="preserve">be </w:t>
      </w:r>
      <w:r w:rsidRPr="00C25D14">
        <w:rPr>
          <w:rFonts w:ascii="Arial" w:hAnsi="Arial" w:cs="Arial"/>
          <w:spacing w:val="-3"/>
        </w:rPr>
        <w:t>tagged with '[</w:t>
      </w:r>
      <w:r w:rsidR="00B753D6">
        <w:rPr>
          <w:rFonts w:ascii="Arial" w:hAnsi="Arial" w:cs="Arial"/>
          <w:spacing w:val="-3"/>
        </w:rPr>
        <w:t>212</w:t>
      </w:r>
      <w:r w:rsidRPr="00C25D14">
        <w:rPr>
          <w:rFonts w:ascii="Arial" w:hAnsi="Arial" w:cs="Arial"/>
          <w:spacing w:val="-3"/>
        </w:rPr>
        <w:t xml:space="preserve">]' </w:t>
      </w:r>
      <w:r w:rsidRPr="00C25D14">
        <w:rPr>
          <w:rFonts w:ascii="Arial" w:hAnsi="Arial" w:cs="Arial"/>
        </w:rPr>
        <w:t xml:space="preserve">to </w:t>
      </w:r>
      <w:r w:rsidRPr="00C25D14">
        <w:rPr>
          <w:rFonts w:ascii="Arial" w:hAnsi="Arial" w:cs="Arial"/>
          <w:spacing w:val="-3"/>
        </w:rPr>
        <w:t xml:space="preserve">indicate that this </w:t>
      </w:r>
      <w:r w:rsidRPr="00C25D14">
        <w:rPr>
          <w:rFonts w:ascii="Arial" w:hAnsi="Arial" w:cs="Arial"/>
        </w:rPr>
        <w:t xml:space="preserve">is </w:t>
      </w:r>
      <w:r w:rsidRPr="00C25D14">
        <w:rPr>
          <w:rFonts w:ascii="Arial" w:hAnsi="Arial" w:cs="Arial"/>
          <w:spacing w:val="-3"/>
        </w:rPr>
        <w:t xml:space="preserve">the origin </w:t>
      </w:r>
      <w:r w:rsidRPr="00C25D14">
        <w:rPr>
          <w:rFonts w:ascii="Arial" w:hAnsi="Arial" w:cs="Arial"/>
          <w:spacing w:val="-2"/>
        </w:rPr>
        <w:t xml:space="preserve">for </w:t>
      </w:r>
      <w:r w:rsidRPr="00C25D14">
        <w:rPr>
          <w:rFonts w:ascii="Arial" w:hAnsi="Arial" w:cs="Arial"/>
          <w:spacing w:val="-3"/>
        </w:rPr>
        <w:t xml:space="preserve">the dollar figure that appears </w:t>
      </w:r>
      <w:r w:rsidRPr="00C25D14">
        <w:rPr>
          <w:rFonts w:ascii="Arial" w:hAnsi="Arial" w:cs="Arial"/>
        </w:rPr>
        <w:t xml:space="preserve">on </w:t>
      </w:r>
      <w:r w:rsidRPr="00C25D14">
        <w:rPr>
          <w:rFonts w:ascii="Arial" w:hAnsi="Arial" w:cs="Arial"/>
          <w:spacing w:val="-3"/>
        </w:rPr>
        <w:t xml:space="preserve">line </w:t>
      </w:r>
      <w:r w:rsidR="00B753D6">
        <w:rPr>
          <w:rFonts w:ascii="Arial" w:hAnsi="Arial" w:cs="Arial"/>
          <w:spacing w:val="-2"/>
        </w:rPr>
        <w:t>212</w:t>
      </w:r>
      <w:r w:rsidRPr="00C25D14">
        <w:rPr>
          <w:rFonts w:ascii="Arial" w:hAnsi="Arial" w:cs="Arial"/>
          <w:spacing w:val="-2"/>
        </w:rPr>
        <w:t xml:space="preserve"> </w:t>
      </w:r>
      <w:r w:rsidRPr="00C25D14">
        <w:rPr>
          <w:rFonts w:ascii="Arial" w:hAnsi="Arial" w:cs="Arial"/>
          <w:spacing w:val="-3"/>
        </w:rPr>
        <w:t xml:space="preserve">in the 'Claimed </w:t>
      </w:r>
      <w:r w:rsidRPr="00C25D14">
        <w:rPr>
          <w:rFonts w:ascii="Arial" w:hAnsi="Arial" w:cs="Arial"/>
          <w:spacing w:val="-4"/>
        </w:rPr>
        <w:t xml:space="preserve">Exemption' </w:t>
      </w:r>
      <w:r w:rsidRPr="00C25D14">
        <w:rPr>
          <w:rFonts w:ascii="Arial" w:hAnsi="Arial" w:cs="Arial"/>
          <w:spacing w:val="-3"/>
        </w:rPr>
        <w:t>sheet.</w:t>
      </w:r>
    </w:p>
    <w:p w14:paraId="31F7D3A3" w14:textId="77777777" w:rsidR="00CD2968" w:rsidRPr="00E56A3E" w:rsidRDefault="00CD2968" w:rsidP="00CD2968">
      <w:pPr>
        <w:pStyle w:val="BodyText"/>
        <w:spacing w:line="300" w:lineRule="auto"/>
        <w:ind w:left="220" w:right="213"/>
        <w:jc w:val="both"/>
        <w:rPr>
          <w:rFonts w:ascii="Arial" w:hAnsi="Arial" w:cs="Arial"/>
        </w:rPr>
      </w:pPr>
    </w:p>
    <w:tbl>
      <w:tblPr>
        <w:tblStyle w:val="TableGrid"/>
        <w:tblW w:w="9750" w:type="dxa"/>
        <w:tblInd w:w="-572" w:type="dxa"/>
        <w:tblLook w:val="04A0" w:firstRow="1" w:lastRow="0" w:firstColumn="1" w:lastColumn="0" w:noHBand="0" w:noVBand="1"/>
      </w:tblPr>
      <w:tblGrid>
        <w:gridCol w:w="991"/>
        <w:gridCol w:w="2565"/>
        <w:gridCol w:w="1030"/>
        <w:gridCol w:w="5164"/>
      </w:tblGrid>
      <w:tr w:rsidR="00D37FC2" w:rsidRPr="00E56A3E" w14:paraId="0923B130" w14:textId="77777777" w:rsidTr="00D37FC2">
        <w:tc>
          <w:tcPr>
            <w:tcW w:w="991" w:type="dxa"/>
          </w:tcPr>
          <w:p w14:paraId="7678D7E4" w14:textId="77777777" w:rsidR="00D37FC2" w:rsidRPr="00E56A3E" w:rsidRDefault="00D37FC2" w:rsidP="00CD2968">
            <w:pPr>
              <w:pStyle w:val="BodyText"/>
              <w:spacing w:line="300" w:lineRule="auto"/>
              <w:ind w:right="213"/>
              <w:jc w:val="both"/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1D5FD2FD" w14:textId="77777777" w:rsidR="00D37FC2" w:rsidRPr="00E56A3E" w:rsidRDefault="00D37FC2" w:rsidP="00CD2968">
            <w:pPr>
              <w:pStyle w:val="BodyText"/>
              <w:spacing w:line="300" w:lineRule="auto"/>
              <w:ind w:right="213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002DE85D" w14:textId="77777777" w:rsidR="00D37FC2" w:rsidRPr="00E56A3E" w:rsidRDefault="00D37FC2" w:rsidP="00CD2968">
            <w:pPr>
              <w:pStyle w:val="BodyText"/>
              <w:spacing w:line="300" w:lineRule="auto"/>
              <w:ind w:right="213"/>
              <w:jc w:val="both"/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14:paraId="7C37F0F4" w14:textId="77777777" w:rsidR="00D37FC2" w:rsidRPr="00E56A3E" w:rsidRDefault="00D37FC2" w:rsidP="00CD2968">
            <w:pPr>
              <w:pStyle w:val="BodyText"/>
              <w:spacing w:line="300" w:lineRule="auto"/>
              <w:ind w:right="213"/>
              <w:jc w:val="both"/>
              <w:rPr>
                <w:rFonts w:ascii="Arial" w:hAnsi="Arial" w:cs="Arial"/>
              </w:rPr>
            </w:pPr>
          </w:p>
        </w:tc>
      </w:tr>
      <w:tr w:rsidR="00D37FC2" w:rsidRPr="00E56A3E" w14:paraId="2C4014FD" w14:textId="77777777" w:rsidTr="00D37FC2">
        <w:tc>
          <w:tcPr>
            <w:tcW w:w="991" w:type="dxa"/>
          </w:tcPr>
          <w:p w14:paraId="3951398F" w14:textId="21C87749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201</w:t>
            </w:r>
          </w:p>
        </w:tc>
        <w:tc>
          <w:tcPr>
            <w:tcW w:w="2565" w:type="dxa"/>
          </w:tcPr>
          <w:p w14:paraId="0812B074" w14:textId="36999281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Stipendiary Costs (Salary, Benefits, Pension </w:t>
            </w:r>
            <w:proofErr w:type="spellStart"/>
            <w:r w:rsidRPr="00E56A3E">
              <w:rPr>
                <w:rFonts w:ascii="Arial" w:hAnsi="Arial" w:cs="Arial"/>
                <w:color w:val="000000"/>
                <w:lang w:eastAsia="en-CA"/>
              </w:rPr>
              <w:t>etc</w:t>
            </w:r>
            <w:proofErr w:type="spellEnd"/>
            <w:r w:rsidRPr="00E56A3E">
              <w:rPr>
                <w:rFonts w:ascii="Arial" w:hAnsi="Arial" w:cs="Arial"/>
                <w:color w:val="000000"/>
                <w:lang w:eastAsia="en-CA"/>
              </w:rPr>
              <w:t>)</w:t>
            </w:r>
          </w:p>
        </w:tc>
        <w:tc>
          <w:tcPr>
            <w:tcW w:w="1030" w:type="dxa"/>
          </w:tcPr>
          <w:p w14:paraId="5007F9ED" w14:textId="77705244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4(1)(h)</w:t>
            </w:r>
          </w:p>
        </w:tc>
        <w:tc>
          <w:tcPr>
            <w:tcW w:w="5164" w:type="dxa"/>
          </w:tcPr>
          <w:p w14:paraId="5D0BE43E" w14:textId="656BBEEA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Stipendiary costs for clergy. Include salary and the Parish cost for benefits</w:t>
            </w:r>
            <w:r w:rsidRPr="001B2074">
              <w:rPr>
                <w:rFonts w:ascii="Arial" w:hAnsi="Arial" w:cs="Arial"/>
                <w:b/>
                <w:color w:val="000000"/>
                <w:lang w:eastAsia="en-CA"/>
              </w:rPr>
              <w:t>. In 2020, 8% of this total is an exemption.</w:t>
            </w:r>
          </w:p>
        </w:tc>
      </w:tr>
      <w:tr w:rsidR="00D37FC2" w:rsidRPr="00E56A3E" w14:paraId="0A72B7D1" w14:textId="77777777" w:rsidTr="00D37FC2">
        <w:tc>
          <w:tcPr>
            <w:tcW w:w="991" w:type="dxa"/>
          </w:tcPr>
          <w:p w14:paraId="6BABD2CC" w14:textId="77777777" w:rsidR="00D37FC2" w:rsidRPr="00E56A3E" w:rsidRDefault="00D37FC2" w:rsidP="00EF199B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204</w:t>
            </w:r>
          </w:p>
        </w:tc>
        <w:tc>
          <w:tcPr>
            <w:tcW w:w="2565" w:type="dxa"/>
          </w:tcPr>
          <w:p w14:paraId="02BEA3EC" w14:textId="7A4B29C9" w:rsidR="00D37FC2" w:rsidRPr="00E56A3E" w:rsidRDefault="00D37FC2" w:rsidP="00EF199B">
            <w:pPr>
              <w:pStyle w:val="BodyText"/>
              <w:spacing w:line="300" w:lineRule="auto"/>
              <w:ind w:right="213"/>
              <w:rPr>
                <w:rFonts w:ascii="Arial" w:hAnsi="Arial" w:cs="Arial"/>
                <w:i/>
                <w:iCs/>
                <w:color w:val="000000"/>
                <w:lang w:eastAsia="en-CA"/>
              </w:rPr>
            </w:pPr>
            <w:r>
              <w:rPr>
                <w:rFonts w:ascii="Arial" w:hAnsi="Arial" w:cs="Arial"/>
                <w:color w:val="000000"/>
                <w:lang w:eastAsia="en-CA"/>
              </w:rPr>
              <w:t>Missional Activities</w:t>
            </w: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   </w:t>
            </w:r>
          </w:p>
        </w:tc>
        <w:tc>
          <w:tcPr>
            <w:tcW w:w="1030" w:type="dxa"/>
          </w:tcPr>
          <w:p w14:paraId="66A33972" w14:textId="77777777" w:rsidR="00D37FC2" w:rsidRPr="00E56A3E" w:rsidRDefault="00D37FC2" w:rsidP="00EF199B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4(1)(h)</w:t>
            </w:r>
          </w:p>
        </w:tc>
        <w:tc>
          <w:tcPr>
            <w:tcW w:w="5164" w:type="dxa"/>
          </w:tcPr>
          <w:p w14:paraId="1EDFCAC5" w14:textId="6BED34BC" w:rsidR="00D37FC2" w:rsidRPr="00E56A3E" w:rsidRDefault="00D37FC2" w:rsidP="001B2074">
            <w:pPr>
              <w:pStyle w:val="BodyText"/>
              <w:spacing w:line="300" w:lineRule="auto"/>
              <w:ind w:right="213"/>
              <w:rPr>
                <w:rFonts w:ascii="Arial" w:hAnsi="Arial" w:cs="Arial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Insert the </w:t>
            </w:r>
            <w:r>
              <w:rPr>
                <w:rFonts w:ascii="Arial" w:hAnsi="Arial" w:cs="Arial"/>
                <w:color w:val="000000"/>
                <w:lang w:eastAsia="en-CA"/>
              </w:rPr>
              <w:t xml:space="preserve">total cost missional activities from the attached schedule. The excel version will copy the total. </w:t>
            </w:r>
            <w:r w:rsidRPr="001B2074">
              <w:rPr>
                <w:rFonts w:ascii="Arial" w:hAnsi="Arial" w:cs="Arial"/>
                <w:b/>
                <w:color w:val="000000"/>
                <w:lang w:eastAsia="en-CA"/>
              </w:rPr>
              <w:t>In 2020, a maximum exemption of $1,500 is allowed</w:t>
            </w:r>
            <w:r>
              <w:rPr>
                <w:rFonts w:ascii="Arial" w:hAnsi="Arial" w:cs="Arial"/>
                <w:color w:val="000000"/>
                <w:lang w:eastAsia="en-CA"/>
              </w:rPr>
              <w:t>.</w:t>
            </w:r>
          </w:p>
        </w:tc>
      </w:tr>
      <w:tr w:rsidR="00D37FC2" w:rsidRPr="00E56A3E" w14:paraId="21B2681D" w14:textId="77777777" w:rsidTr="00D37FC2">
        <w:tc>
          <w:tcPr>
            <w:tcW w:w="991" w:type="dxa"/>
          </w:tcPr>
          <w:p w14:paraId="3171E80E" w14:textId="4160171A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202</w:t>
            </w:r>
          </w:p>
        </w:tc>
        <w:tc>
          <w:tcPr>
            <w:tcW w:w="2565" w:type="dxa"/>
          </w:tcPr>
          <w:p w14:paraId="29FC6AE0" w14:textId="3C963A0D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Housing Costs (Rectory Expenses or Allowance)</w:t>
            </w:r>
          </w:p>
        </w:tc>
        <w:tc>
          <w:tcPr>
            <w:tcW w:w="1030" w:type="dxa"/>
          </w:tcPr>
          <w:p w14:paraId="539CDCBB" w14:textId="45BE93FE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4(1)(g)</w:t>
            </w:r>
          </w:p>
        </w:tc>
        <w:tc>
          <w:tcPr>
            <w:tcW w:w="5164" w:type="dxa"/>
          </w:tcPr>
          <w:p w14:paraId="43CCC51B" w14:textId="297AE1FE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Include the total for Rectory Expenses or Clergy housing costs. The spreadsheet will deduct the first $5,000 per Canon 16.</w:t>
            </w:r>
            <w:r>
              <w:rPr>
                <w:rFonts w:ascii="Arial" w:hAnsi="Arial" w:cs="Arial"/>
                <w:color w:val="000000"/>
                <w:lang w:eastAsia="en-CA"/>
              </w:rPr>
              <w:t xml:space="preserve">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Note that the allowable exemption excludes the first $5,000</w:t>
            </w:r>
            <w:r>
              <w:rPr>
                <w:rFonts w:ascii="Arial" w:hAnsi="Arial" w:cs="Arial"/>
                <w:b/>
                <w:color w:val="000000"/>
                <w:lang w:eastAsia="en-CA"/>
              </w:rPr>
              <w:t>.</w:t>
            </w:r>
          </w:p>
        </w:tc>
      </w:tr>
      <w:tr w:rsidR="00D37FC2" w:rsidRPr="00E56A3E" w14:paraId="1D2EC05D" w14:textId="77777777" w:rsidTr="00D37FC2">
        <w:tc>
          <w:tcPr>
            <w:tcW w:w="991" w:type="dxa"/>
          </w:tcPr>
          <w:p w14:paraId="5450E911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14:paraId="7E587581" w14:textId="6A3DE0BB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22A0C0A3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14:paraId="0C0B00EA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</w:p>
        </w:tc>
      </w:tr>
      <w:tr w:rsidR="00D37FC2" w:rsidRPr="00E56A3E" w14:paraId="7AAAE594" w14:textId="77777777" w:rsidTr="00D37FC2">
        <w:tc>
          <w:tcPr>
            <w:tcW w:w="991" w:type="dxa"/>
          </w:tcPr>
          <w:p w14:paraId="7875B1A1" w14:textId="0936639E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203</w:t>
            </w:r>
          </w:p>
        </w:tc>
        <w:tc>
          <w:tcPr>
            <w:tcW w:w="2565" w:type="dxa"/>
          </w:tcPr>
          <w:p w14:paraId="7FB88538" w14:textId="1DBABAB0" w:rsidR="00D37FC2" w:rsidRPr="00FA7BF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bCs/>
                <w:color w:val="000000"/>
                <w:lang w:eastAsia="en-CA"/>
              </w:rPr>
            </w:pPr>
            <w:r w:rsidRPr="00FA7BFE">
              <w:rPr>
                <w:rFonts w:ascii="Arial" w:hAnsi="Arial" w:cs="Arial"/>
                <w:bCs/>
                <w:color w:val="000000"/>
                <w:lang w:eastAsia="en-CA"/>
              </w:rPr>
              <w:t>Other Salary Costs (Music, Administrators, Office)</w:t>
            </w:r>
          </w:p>
        </w:tc>
        <w:tc>
          <w:tcPr>
            <w:tcW w:w="1030" w:type="dxa"/>
          </w:tcPr>
          <w:p w14:paraId="64DBB2C6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14:paraId="5B663277" w14:textId="1F98ACE9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Cost of Other Salaries – these costs are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not exempt</w:t>
            </w: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 but allow reporting of the full cost of the parish</w:t>
            </w:r>
          </w:p>
        </w:tc>
      </w:tr>
      <w:tr w:rsidR="00D37FC2" w:rsidRPr="00E56A3E" w14:paraId="60C17D23" w14:textId="77777777" w:rsidTr="00D37FC2">
        <w:tc>
          <w:tcPr>
            <w:tcW w:w="991" w:type="dxa"/>
          </w:tcPr>
          <w:p w14:paraId="444E5F0B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2565" w:type="dxa"/>
          </w:tcPr>
          <w:p w14:paraId="74BFFFDE" w14:textId="79EA99AD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i/>
                <w:iCs/>
                <w:color w:val="000000"/>
                <w:lang w:eastAsia="en-CA"/>
              </w:rPr>
              <w:t>Building Costs (Excluding Rectory)</w:t>
            </w:r>
          </w:p>
        </w:tc>
        <w:tc>
          <w:tcPr>
            <w:tcW w:w="1030" w:type="dxa"/>
          </w:tcPr>
          <w:p w14:paraId="04C7E8FB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14:paraId="04418615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</w:tr>
      <w:tr w:rsidR="00D37FC2" w:rsidRPr="00E56A3E" w14:paraId="27F33B50" w14:textId="77777777" w:rsidTr="00D37FC2">
        <w:tc>
          <w:tcPr>
            <w:tcW w:w="991" w:type="dxa"/>
          </w:tcPr>
          <w:p w14:paraId="63DCD7D9" w14:textId="39373F62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206</w:t>
            </w:r>
          </w:p>
        </w:tc>
        <w:tc>
          <w:tcPr>
            <w:tcW w:w="2565" w:type="dxa"/>
          </w:tcPr>
          <w:p w14:paraId="177E1611" w14:textId="62E3683B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i/>
                <w:iCs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Utilities (Heat, Electricity, Water - Not Exempt)</w:t>
            </w:r>
          </w:p>
        </w:tc>
        <w:tc>
          <w:tcPr>
            <w:tcW w:w="1030" w:type="dxa"/>
          </w:tcPr>
          <w:p w14:paraId="5B214658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14:paraId="26947257" w14:textId="7553CF78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Cost of Utilities – these costs are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not exempt</w:t>
            </w: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 but allow reporting of the full cost of the parish</w:t>
            </w:r>
          </w:p>
        </w:tc>
      </w:tr>
      <w:tr w:rsidR="00D37FC2" w:rsidRPr="00E56A3E" w14:paraId="5307AE28" w14:textId="77777777" w:rsidTr="00D37FC2">
        <w:tc>
          <w:tcPr>
            <w:tcW w:w="991" w:type="dxa"/>
          </w:tcPr>
          <w:p w14:paraId="79A3F4E3" w14:textId="68B11590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207</w:t>
            </w:r>
          </w:p>
        </w:tc>
        <w:tc>
          <w:tcPr>
            <w:tcW w:w="2565" w:type="dxa"/>
          </w:tcPr>
          <w:p w14:paraId="0CDCEEE0" w14:textId="7371AC98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Snow Removal and Landscaping (not exempt)</w:t>
            </w:r>
          </w:p>
        </w:tc>
        <w:tc>
          <w:tcPr>
            <w:tcW w:w="1030" w:type="dxa"/>
          </w:tcPr>
          <w:p w14:paraId="12C4CDF6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14:paraId="231E0DE4" w14:textId="3DC7CEFF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Cost of Snow Removal and Landscaping – these costs are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not exempt</w:t>
            </w: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 but allow reporting of the full cost of the parish</w:t>
            </w:r>
          </w:p>
        </w:tc>
      </w:tr>
      <w:tr w:rsidR="00D37FC2" w:rsidRPr="00E56A3E" w14:paraId="2426F9E2" w14:textId="77777777" w:rsidTr="00D37FC2">
        <w:tc>
          <w:tcPr>
            <w:tcW w:w="991" w:type="dxa"/>
          </w:tcPr>
          <w:p w14:paraId="66F12EDB" w14:textId="064D2274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208</w:t>
            </w:r>
          </w:p>
        </w:tc>
        <w:tc>
          <w:tcPr>
            <w:tcW w:w="2565" w:type="dxa"/>
          </w:tcPr>
          <w:p w14:paraId="77BE6855" w14:textId="6AF73123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Repairs and Maintenance</w:t>
            </w:r>
          </w:p>
        </w:tc>
        <w:tc>
          <w:tcPr>
            <w:tcW w:w="1030" w:type="dxa"/>
          </w:tcPr>
          <w:p w14:paraId="5EB58CF2" w14:textId="49B287EB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4(1)(h)</w:t>
            </w:r>
          </w:p>
        </w:tc>
        <w:tc>
          <w:tcPr>
            <w:tcW w:w="5164" w:type="dxa"/>
          </w:tcPr>
          <w:p w14:paraId="75ED1AB8" w14:textId="6138F5EA" w:rsidR="00D37FC2" w:rsidRPr="00E56A3E" w:rsidRDefault="00D37FC2" w:rsidP="001B2074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>
              <w:rPr>
                <w:rFonts w:ascii="Arial" w:hAnsi="Arial" w:cs="Arial"/>
                <w:color w:val="000000"/>
                <w:lang w:eastAsia="en-CA"/>
              </w:rPr>
              <w:t xml:space="preserve">Enter the total amount spent from the attached schedule. The excel version will copy the total and apply the 67% exemption rate. </w:t>
            </w:r>
            <w:r w:rsidRPr="001B2074">
              <w:rPr>
                <w:rFonts w:ascii="Arial" w:hAnsi="Arial" w:cs="Arial"/>
                <w:b/>
                <w:color w:val="000000"/>
                <w:lang w:eastAsia="en-CA"/>
              </w:rPr>
              <w:t xml:space="preserve">In 2020, </w:t>
            </w:r>
            <w:r>
              <w:rPr>
                <w:rFonts w:ascii="Arial" w:hAnsi="Arial" w:cs="Arial"/>
                <w:b/>
                <w:color w:val="000000"/>
                <w:lang w:eastAsia="en-CA"/>
              </w:rPr>
              <w:t>the</w:t>
            </w:r>
            <w:r w:rsidRPr="001B2074">
              <w:rPr>
                <w:rFonts w:ascii="Arial" w:hAnsi="Arial" w:cs="Arial"/>
                <w:b/>
                <w:color w:val="000000"/>
                <w:lang w:eastAsia="en-CA"/>
              </w:rPr>
              <w:t xml:space="preserve"> exemption </w:t>
            </w:r>
            <w:r>
              <w:rPr>
                <w:rFonts w:ascii="Arial" w:hAnsi="Arial" w:cs="Arial"/>
                <w:b/>
                <w:color w:val="000000"/>
                <w:lang w:eastAsia="en-CA"/>
              </w:rPr>
              <w:t>is 67% of this total</w:t>
            </w:r>
            <w:r w:rsidRPr="001B2074">
              <w:rPr>
                <w:rFonts w:ascii="Arial" w:hAnsi="Arial" w:cs="Arial"/>
                <w:b/>
                <w:color w:val="000000"/>
                <w:lang w:eastAsia="en-CA"/>
              </w:rPr>
              <w:t xml:space="preserve"> allowed</w:t>
            </w:r>
            <w:r>
              <w:rPr>
                <w:rFonts w:ascii="Arial" w:hAnsi="Arial" w:cs="Arial"/>
                <w:color w:val="000000"/>
                <w:lang w:eastAsia="en-CA"/>
              </w:rPr>
              <w:t>.</w:t>
            </w: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D37FC2" w:rsidRPr="00E56A3E" w14:paraId="6FD9D5A6" w14:textId="77777777" w:rsidTr="00D37FC2">
        <w:tc>
          <w:tcPr>
            <w:tcW w:w="991" w:type="dxa"/>
          </w:tcPr>
          <w:p w14:paraId="39F6CFFA" w14:textId="12E63260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209</w:t>
            </w:r>
          </w:p>
        </w:tc>
        <w:tc>
          <w:tcPr>
            <w:tcW w:w="2565" w:type="dxa"/>
          </w:tcPr>
          <w:p w14:paraId="1B708408" w14:textId="2824F78A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Capital Improvements</w:t>
            </w:r>
          </w:p>
        </w:tc>
        <w:tc>
          <w:tcPr>
            <w:tcW w:w="1030" w:type="dxa"/>
          </w:tcPr>
          <w:p w14:paraId="4685E15A" w14:textId="020F3413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4(1)(h)</w:t>
            </w:r>
          </w:p>
        </w:tc>
        <w:tc>
          <w:tcPr>
            <w:tcW w:w="5164" w:type="dxa"/>
          </w:tcPr>
          <w:p w14:paraId="19230740" w14:textId="1C4D7780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Enter the total amount spent on capital improvements.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100% exemption</w:t>
            </w:r>
          </w:p>
        </w:tc>
      </w:tr>
      <w:tr w:rsidR="00D37FC2" w:rsidRPr="00E56A3E" w14:paraId="2D84C15B" w14:textId="77777777" w:rsidTr="00D37FC2">
        <w:tc>
          <w:tcPr>
            <w:tcW w:w="991" w:type="dxa"/>
          </w:tcPr>
          <w:p w14:paraId="28AC66AD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2565" w:type="dxa"/>
          </w:tcPr>
          <w:p w14:paraId="06A4FFA5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1030" w:type="dxa"/>
          </w:tcPr>
          <w:p w14:paraId="02F00CAD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5164" w:type="dxa"/>
          </w:tcPr>
          <w:p w14:paraId="4E22F102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</w:tr>
      <w:tr w:rsidR="00D37FC2" w:rsidRPr="00E56A3E" w14:paraId="0469A993" w14:textId="77777777" w:rsidTr="00D37FC2">
        <w:tc>
          <w:tcPr>
            <w:tcW w:w="991" w:type="dxa"/>
          </w:tcPr>
          <w:p w14:paraId="0F8FBA1B" w14:textId="30933795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210</w:t>
            </w:r>
          </w:p>
        </w:tc>
        <w:tc>
          <w:tcPr>
            <w:tcW w:w="2565" w:type="dxa"/>
          </w:tcPr>
          <w:p w14:paraId="08FC94D0" w14:textId="2D392B4C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Clergy Travel Reimbursement</w:t>
            </w:r>
          </w:p>
        </w:tc>
        <w:tc>
          <w:tcPr>
            <w:tcW w:w="1030" w:type="dxa"/>
          </w:tcPr>
          <w:p w14:paraId="5CE5A5E2" w14:textId="1C54BBDB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4(1)(</w:t>
            </w:r>
            <w:proofErr w:type="spellStart"/>
            <w:r w:rsidRPr="00E56A3E">
              <w:rPr>
                <w:rFonts w:ascii="Arial" w:hAnsi="Arial" w:cs="Arial"/>
                <w:color w:val="000000"/>
                <w:lang w:eastAsia="en-CA"/>
              </w:rPr>
              <w:t>i</w:t>
            </w:r>
            <w:proofErr w:type="spellEnd"/>
            <w:r w:rsidRPr="00E56A3E">
              <w:rPr>
                <w:rFonts w:ascii="Arial" w:hAnsi="Arial" w:cs="Arial"/>
                <w:color w:val="000000"/>
                <w:lang w:eastAsia="en-CA"/>
              </w:rPr>
              <w:t>)</w:t>
            </w:r>
          </w:p>
        </w:tc>
        <w:tc>
          <w:tcPr>
            <w:tcW w:w="5164" w:type="dxa"/>
          </w:tcPr>
          <w:p w14:paraId="7119C363" w14:textId="245D0C2A" w:rsidR="00D37FC2" w:rsidRPr="00E56A3E" w:rsidRDefault="00D37FC2" w:rsidP="001B2074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Enter the total amount paid for clergy travel. The </w:t>
            </w:r>
            <w:r>
              <w:rPr>
                <w:rFonts w:ascii="Arial" w:hAnsi="Arial" w:cs="Arial"/>
                <w:color w:val="000000"/>
                <w:lang w:eastAsia="en-CA"/>
              </w:rPr>
              <w:t>excel version</w:t>
            </w: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 will calculate the amount in excess of 5% of operating expenses</w:t>
            </w:r>
            <w:r>
              <w:rPr>
                <w:rFonts w:ascii="Arial" w:hAnsi="Arial" w:cs="Arial"/>
                <w:color w:val="000000"/>
                <w:lang w:eastAsia="en-CA"/>
              </w:rPr>
              <w:t xml:space="preserve">.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The allowable exemption is only the portion greater than 5% of operating expenses.</w:t>
            </w:r>
          </w:p>
        </w:tc>
      </w:tr>
      <w:tr w:rsidR="00D37FC2" w:rsidRPr="00E56A3E" w14:paraId="275680CF" w14:textId="77777777" w:rsidTr="00D37FC2">
        <w:tc>
          <w:tcPr>
            <w:tcW w:w="991" w:type="dxa"/>
          </w:tcPr>
          <w:p w14:paraId="66B11CEF" w14:textId="0E4D0A8C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lastRenderedPageBreak/>
              <w:t>211</w:t>
            </w:r>
          </w:p>
        </w:tc>
        <w:tc>
          <w:tcPr>
            <w:tcW w:w="2565" w:type="dxa"/>
          </w:tcPr>
          <w:p w14:paraId="01348B19" w14:textId="053EC500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Christian Education Expenses</w:t>
            </w:r>
          </w:p>
        </w:tc>
        <w:tc>
          <w:tcPr>
            <w:tcW w:w="1030" w:type="dxa"/>
          </w:tcPr>
          <w:p w14:paraId="57C8F9A6" w14:textId="0DC64398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4(1)(j)</w:t>
            </w:r>
          </w:p>
        </w:tc>
        <w:tc>
          <w:tcPr>
            <w:tcW w:w="5164" w:type="dxa"/>
          </w:tcPr>
          <w:p w14:paraId="541E3EA7" w14:textId="51D59715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Enter the total amount paid for Christian Education as defined by Canon 16. </w:t>
            </w:r>
            <w:r w:rsidRPr="001B2074">
              <w:rPr>
                <w:rFonts w:ascii="Arial" w:hAnsi="Arial" w:cs="Arial"/>
                <w:b/>
                <w:color w:val="000000"/>
                <w:lang w:eastAsia="en-CA"/>
              </w:rPr>
              <w:t>In 20</w:t>
            </w:r>
            <w:r>
              <w:rPr>
                <w:rFonts w:ascii="Arial" w:hAnsi="Arial" w:cs="Arial"/>
                <w:b/>
                <w:color w:val="000000"/>
                <w:lang w:eastAsia="en-CA"/>
              </w:rPr>
              <w:t>20, a maximum exemption of $1,00</w:t>
            </w:r>
            <w:r w:rsidRPr="001B2074">
              <w:rPr>
                <w:rFonts w:ascii="Arial" w:hAnsi="Arial" w:cs="Arial"/>
                <w:b/>
                <w:color w:val="000000"/>
                <w:lang w:eastAsia="en-CA"/>
              </w:rPr>
              <w:t>0 is allowed</w:t>
            </w:r>
            <w:r>
              <w:rPr>
                <w:rFonts w:ascii="Arial" w:hAnsi="Arial" w:cs="Arial"/>
                <w:color w:val="000000"/>
                <w:lang w:eastAsia="en-CA"/>
              </w:rPr>
              <w:t>.</w:t>
            </w:r>
          </w:p>
        </w:tc>
      </w:tr>
      <w:tr w:rsidR="00D37FC2" w:rsidRPr="00E56A3E" w14:paraId="18596881" w14:textId="77777777" w:rsidTr="00D37FC2">
        <w:tc>
          <w:tcPr>
            <w:tcW w:w="991" w:type="dxa"/>
          </w:tcPr>
          <w:p w14:paraId="518A2128" w14:textId="6A733260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212</w:t>
            </w:r>
          </w:p>
        </w:tc>
        <w:tc>
          <w:tcPr>
            <w:tcW w:w="2565" w:type="dxa"/>
          </w:tcPr>
          <w:p w14:paraId="5A6FFF38" w14:textId="541841ED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Fund Raising Expenses (113)</w:t>
            </w:r>
          </w:p>
        </w:tc>
        <w:tc>
          <w:tcPr>
            <w:tcW w:w="1030" w:type="dxa"/>
          </w:tcPr>
          <w:p w14:paraId="159EED06" w14:textId="50EB7D3C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4(1)(f)</w:t>
            </w:r>
          </w:p>
        </w:tc>
        <w:tc>
          <w:tcPr>
            <w:tcW w:w="5164" w:type="dxa"/>
          </w:tcPr>
          <w:p w14:paraId="0CF7C551" w14:textId="3AE93B5C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Enter the costs incurred to generate the Fund Raising Income reported on line 113 above</w:t>
            </w:r>
            <w:r>
              <w:rPr>
                <w:rFonts w:ascii="Arial" w:hAnsi="Arial" w:cs="Arial"/>
                <w:color w:val="000000"/>
                <w:lang w:eastAsia="en-CA"/>
              </w:rPr>
              <w:t xml:space="preserve">.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100% exemption</w:t>
            </w:r>
          </w:p>
        </w:tc>
      </w:tr>
      <w:tr w:rsidR="00D37FC2" w:rsidRPr="00E56A3E" w14:paraId="50E0DD0E" w14:textId="77777777" w:rsidTr="00D37FC2">
        <w:tc>
          <w:tcPr>
            <w:tcW w:w="991" w:type="dxa"/>
          </w:tcPr>
          <w:p w14:paraId="1305750D" w14:textId="5D8D35A1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213</w:t>
            </w:r>
          </w:p>
        </w:tc>
        <w:tc>
          <w:tcPr>
            <w:tcW w:w="2565" w:type="dxa"/>
          </w:tcPr>
          <w:p w14:paraId="5F66ADAB" w14:textId="41A61264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Rental Expenses (114)</w:t>
            </w:r>
          </w:p>
        </w:tc>
        <w:tc>
          <w:tcPr>
            <w:tcW w:w="1030" w:type="dxa"/>
          </w:tcPr>
          <w:p w14:paraId="01217069" w14:textId="6C0D3E32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5164" w:type="dxa"/>
          </w:tcPr>
          <w:p w14:paraId="7AE22636" w14:textId="2F3A0C95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Enter the costs incurred to generate the Rental Income reported on line 114 above</w:t>
            </w:r>
            <w:r>
              <w:rPr>
                <w:rFonts w:ascii="Arial" w:hAnsi="Arial" w:cs="Arial"/>
                <w:color w:val="000000"/>
                <w:lang w:eastAsia="en-CA"/>
              </w:rPr>
              <w:t xml:space="preserve">.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100% exemption</w:t>
            </w:r>
          </w:p>
        </w:tc>
      </w:tr>
      <w:tr w:rsidR="00D37FC2" w:rsidRPr="00E56A3E" w14:paraId="54277052" w14:textId="77777777" w:rsidTr="00D37FC2">
        <w:tc>
          <w:tcPr>
            <w:tcW w:w="991" w:type="dxa"/>
          </w:tcPr>
          <w:p w14:paraId="36B7E483" w14:textId="080CE3BE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214</w:t>
            </w:r>
          </w:p>
        </w:tc>
        <w:tc>
          <w:tcPr>
            <w:tcW w:w="2565" w:type="dxa"/>
          </w:tcPr>
          <w:p w14:paraId="19EB4E4A" w14:textId="1B1C5262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Office (Stationery, Postage, etc.)</w:t>
            </w:r>
          </w:p>
        </w:tc>
        <w:tc>
          <w:tcPr>
            <w:tcW w:w="1030" w:type="dxa"/>
          </w:tcPr>
          <w:p w14:paraId="73271CD6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5164" w:type="dxa"/>
          </w:tcPr>
          <w:p w14:paraId="3E8A212C" w14:textId="428D815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Cost of Office Supplies and Utilities – these costs are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not exempt</w:t>
            </w: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 but allow reporting of the full cost of the parish</w:t>
            </w:r>
          </w:p>
        </w:tc>
      </w:tr>
      <w:tr w:rsidR="00D37FC2" w:rsidRPr="00E56A3E" w14:paraId="439C7596" w14:textId="77777777" w:rsidTr="00D37FC2">
        <w:tc>
          <w:tcPr>
            <w:tcW w:w="991" w:type="dxa"/>
          </w:tcPr>
          <w:p w14:paraId="014FDC61" w14:textId="6457D029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215</w:t>
            </w:r>
          </w:p>
        </w:tc>
        <w:tc>
          <w:tcPr>
            <w:tcW w:w="2565" w:type="dxa"/>
          </w:tcPr>
          <w:p w14:paraId="1D23A80A" w14:textId="28913B1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Church Supplies</w:t>
            </w:r>
          </w:p>
        </w:tc>
        <w:tc>
          <w:tcPr>
            <w:tcW w:w="1030" w:type="dxa"/>
          </w:tcPr>
          <w:p w14:paraId="7BF24BBD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5164" w:type="dxa"/>
          </w:tcPr>
          <w:p w14:paraId="19509623" w14:textId="580C3045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Cost of Church supplies and consumables – these costs are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not exempt</w:t>
            </w: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 but allow reporting of the full cost of the parish</w:t>
            </w:r>
          </w:p>
        </w:tc>
      </w:tr>
      <w:tr w:rsidR="00D37FC2" w:rsidRPr="00E56A3E" w14:paraId="023C98E4" w14:textId="77777777" w:rsidTr="00D37FC2">
        <w:tc>
          <w:tcPr>
            <w:tcW w:w="991" w:type="dxa"/>
          </w:tcPr>
          <w:p w14:paraId="40D4DA60" w14:textId="69C2267C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216</w:t>
            </w:r>
          </w:p>
        </w:tc>
        <w:tc>
          <w:tcPr>
            <w:tcW w:w="2565" w:type="dxa"/>
          </w:tcPr>
          <w:p w14:paraId="330E7CBF" w14:textId="6E57242A" w:rsidR="00D37FC2" w:rsidRPr="00E56A3E" w:rsidRDefault="00C5748F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>
              <w:rPr>
                <w:rFonts w:ascii="Arial" w:hAnsi="Arial" w:cs="Arial"/>
                <w:color w:val="000000"/>
                <w:lang w:eastAsia="en-CA"/>
              </w:rPr>
              <w:t xml:space="preserve"> Insurance</w:t>
            </w:r>
          </w:p>
        </w:tc>
        <w:tc>
          <w:tcPr>
            <w:tcW w:w="1030" w:type="dxa"/>
          </w:tcPr>
          <w:p w14:paraId="4DD473C4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5164" w:type="dxa"/>
          </w:tcPr>
          <w:p w14:paraId="6A6A11DF" w14:textId="48A56BDB" w:rsidR="00D37FC2" w:rsidRPr="00E56A3E" w:rsidRDefault="00C5748F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>
              <w:rPr>
                <w:rFonts w:ascii="Arial" w:hAnsi="Arial" w:cs="Arial"/>
                <w:color w:val="000000"/>
                <w:lang w:eastAsia="en-CA"/>
              </w:rPr>
              <w:t>Cost of Insurance paid by the parish</w:t>
            </w:r>
            <w:r w:rsidR="00D37FC2" w:rsidRPr="00E56A3E">
              <w:rPr>
                <w:rFonts w:ascii="Arial" w:hAnsi="Arial" w:cs="Arial"/>
                <w:color w:val="000000"/>
                <w:lang w:eastAsia="en-CA"/>
              </w:rPr>
              <w:t xml:space="preserve"> – </w:t>
            </w:r>
            <w:r w:rsidR="00D37FC2" w:rsidRPr="00D37FC2">
              <w:rPr>
                <w:rFonts w:ascii="Arial" w:hAnsi="Arial" w:cs="Arial"/>
                <w:b/>
                <w:color w:val="000000"/>
                <w:lang w:eastAsia="en-CA"/>
              </w:rPr>
              <w:t>not exempt</w:t>
            </w:r>
            <w:r w:rsidR="00D37FC2" w:rsidRPr="00E56A3E">
              <w:rPr>
                <w:rFonts w:ascii="Arial" w:hAnsi="Arial" w:cs="Arial"/>
                <w:color w:val="000000"/>
                <w:lang w:eastAsia="en-CA"/>
              </w:rPr>
              <w:t xml:space="preserve"> but allow reporting of the full cost of the parish</w:t>
            </w:r>
          </w:p>
        </w:tc>
      </w:tr>
      <w:tr w:rsidR="00D37FC2" w:rsidRPr="00E56A3E" w14:paraId="0BDB1E13" w14:textId="77777777" w:rsidTr="00D37FC2">
        <w:tc>
          <w:tcPr>
            <w:tcW w:w="991" w:type="dxa"/>
          </w:tcPr>
          <w:p w14:paraId="623C6ED7" w14:textId="701D630E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217</w:t>
            </w:r>
          </w:p>
        </w:tc>
        <w:tc>
          <w:tcPr>
            <w:tcW w:w="2565" w:type="dxa"/>
          </w:tcPr>
          <w:p w14:paraId="008FC91C" w14:textId="7F85C973" w:rsidR="00D37FC2" w:rsidRPr="00E56A3E" w:rsidRDefault="00C5748F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>
              <w:rPr>
                <w:rFonts w:ascii="Arial" w:hAnsi="Arial" w:cs="Arial"/>
                <w:color w:val="000000"/>
                <w:lang w:eastAsia="en-CA"/>
              </w:rPr>
              <w:t>Other</w:t>
            </w:r>
          </w:p>
        </w:tc>
        <w:tc>
          <w:tcPr>
            <w:tcW w:w="1030" w:type="dxa"/>
          </w:tcPr>
          <w:p w14:paraId="2722E6FA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5164" w:type="dxa"/>
          </w:tcPr>
          <w:p w14:paraId="0103DA52" w14:textId="0ADF5122" w:rsidR="00D37FC2" w:rsidRPr="00E56A3E" w:rsidRDefault="00C5748F" w:rsidP="00C5748F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>
              <w:rPr>
                <w:rFonts w:ascii="Arial" w:hAnsi="Arial" w:cs="Arial"/>
                <w:color w:val="000000"/>
                <w:lang w:eastAsia="en-CA"/>
              </w:rPr>
              <w:t>A</w:t>
            </w:r>
            <w:r w:rsidR="00D37FC2" w:rsidRPr="00E56A3E">
              <w:rPr>
                <w:rFonts w:ascii="Arial" w:hAnsi="Arial" w:cs="Arial"/>
                <w:color w:val="000000"/>
                <w:lang w:eastAsia="en-CA"/>
              </w:rPr>
              <w:t xml:space="preserve">ny other expenses – </w:t>
            </w:r>
            <w:r w:rsidR="00D37FC2" w:rsidRPr="00D37FC2">
              <w:rPr>
                <w:rFonts w:ascii="Arial" w:hAnsi="Arial" w:cs="Arial"/>
                <w:b/>
                <w:color w:val="000000"/>
                <w:lang w:eastAsia="en-CA"/>
              </w:rPr>
              <w:t>not exempt</w:t>
            </w:r>
            <w:r w:rsidR="00D37FC2" w:rsidRPr="00E56A3E">
              <w:rPr>
                <w:rFonts w:ascii="Arial" w:hAnsi="Arial" w:cs="Arial"/>
                <w:color w:val="000000"/>
                <w:lang w:eastAsia="en-CA"/>
              </w:rPr>
              <w:t xml:space="preserve"> but allow reporting of the full cost of the parish</w:t>
            </w:r>
          </w:p>
        </w:tc>
      </w:tr>
      <w:tr w:rsidR="00D37FC2" w:rsidRPr="00E56A3E" w14:paraId="680B955D" w14:textId="77777777" w:rsidTr="00D37FC2">
        <w:tc>
          <w:tcPr>
            <w:tcW w:w="991" w:type="dxa"/>
          </w:tcPr>
          <w:p w14:paraId="6F1CBD67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2565" w:type="dxa"/>
          </w:tcPr>
          <w:p w14:paraId="22465D61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1030" w:type="dxa"/>
          </w:tcPr>
          <w:p w14:paraId="007919B9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5164" w:type="dxa"/>
          </w:tcPr>
          <w:p w14:paraId="40DC8C9F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</w:tr>
      <w:tr w:rsidR="00D37FC2" w:rsidRPr="00E56A3E" w14:paraId="6E0A694B" w14:textId="77777777" w:rsidTr="00D37FC2">
        <w:tc>
          <w:tcPr>
            <w:tcW w:w="991" w:type="dxa"/>
          </w:tcPr>
          <w:p w14:paraId="2A9D4D18" w14:textId="245318A2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218</w:t>
            </w:r>
          </w:p>
        </w:tc>
        <w:tc>
          <w:tcPr>
            <w:tcW w:w="2565" w:type="dxa"/>
          </w:tcPr>
          <w:p w14:paraId="6693D5F8" w14:textId="6694B1C0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Flow Through Funds (include specific appeals)</w:t>
            </w:r>
          </w:p>
        </w:tc>
        <w:tc>
          <w:tcPr>
            <w:tcW w:w="1030" w:type="dxa"/>
          </w:tcPr>
          <w:p w14:paraId="50848A19" w14:textId="3BA09025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4(1)(b)</w:t>
            </w:r>
          </w:p>
        </w:tc>
        <w:tc>
          <w:tcPr>
            <w:tcW w:w="5164" w:type="dxa"/>
          </w:tcPr>
          <w:p w14:paraId="07B2B65B" w14:textId="049B1EA6" w:rsidR="00D37FC2" w:rsidRPr="00C5748F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Amounts sent to </w:t>
            </w:r>
            <w:r w:rsidRPr="00C5748F">
              <w:rPr>
                <w:rFonts w:ascii="Arial" w:hAnsi="Arial" w:cs="Arial"/>
                <w:b/>
                <w:color w:val="000000"/>
                <w:lang w:eastAsia="en-CA"/>
              </w:rPr>
              <w:t>charitable organizations outside</w:t>
            </w:r>
            <w:r w:rsidRPr="00E56A3E">
              <w:rPr>
                <w:rFonts w:ascii="Arial" w:hAnsi="Arial" w:cs="Arial"/>
                <w:color w:val="000000"/>
                <w:lang w:eastAsia="en-CA"/>
              </w:rPr>
              <w:t xml:space="preserve"> the Parish</w:t>
            </w:r>
            <w:r>
              <w:rPr>
                <w:rFonts w:ascii="Arial" w:hAnsi="Arial" w:cs="Arial"/>
                <w:color w:val="000000"/>
                <w:lang w:eastAsia="en-CA"/>
              </w:rPr>
              <w:t xml:space="preserve">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100% exemption</w:t>
            </w:r>
            <w:r w:rsidR="00C5748F">
              <w:rPr>
                <w:rFonts w:ascii="Arial" w:hAnsi="Arial" w:cs="Arial"/>
                <w:b/>
                <w:color w:val="000000"/>
                <w:lang w:eastAsia="en-CA"/>
              </w:rPr>
              <w:t xml:space="preserve">. </w:t>
            </w:r>
            <w:r w:rsidR="00C5748F">
              <w:rPr>
                <w:rFonts w:ascii="Arial" w:hAnsi="Arial" w:cs="Arial"/>
                <w:color w:val="000000"/>
                <w:lang w:eastAsia="en-CA"/>
              </w:rPr>
              <w:t xml:space="preserve">This </w:t>
            </w:r>
            <w:r w:rsidR="00C5748F" w:rsidRPr="00C5748F">
              <w:rPr>
                <w:rFonts w:ascii="Arial" w:hAnsi="Arial" w:cs="Arial"/>
                <w:b/>
                <w:color w:val="000000"/>
                <w:lang w:eastAsia="en-CA"/>
              </w:rPr>
              <w:t>DOES NOT</w:t>
            </w:r>
            <w:r w:rsidR="00C5748F">
              <w:rPr>
                <w:rFonts w:ascii="Arial" w:hAnsi="Arial" w:cs="Arial"/>
                <w:color w:val="000000"/>
                <w:lang w:eastAsia="en-CA"/>
              </w:rPr>
              <w:t xml:space="preserve"> include allotment paid to the Dioceses.</w:t>
            </w:r>
          </w:p>
        </w:tc>
      </w:tr>
      <w:tr w:rsidR="00D37FC2" w:rsidRPr="00E56A3E" w14:paraId="6756D796" w14:textId="77777777" w:rsidTr="00D37FC2">
        <w:tc>
          <w:tcPr>
            <w:tcW w:w="991" w:type="dxa"/>
          </w:tcPr>
          <w:p w14:paraId="5F18F663" w14:textId="762B4814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219</w:t>
            </w:r>
          </w:p>
        </w:tc>
        <w:tc>
          <w:tcPr>
            <w:tcW w:w="2565" w:type="dxa"/>
          </w:tcPr>
          <w:p w14:paraId="32F5634D" w14:textId="71740F21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Cemetery Funds (see line 115 above)</w:t>
            </w:r>
          </w:p>
        </w:tc>
        <w:tc>
          <w:tcPr>
            <w:tcW w:w="1030" w:type="dxa"/>
          </w:tcPr>
          <w:p w14:paraId="0AEF545F" w14:textId="3E177B56" w:rsidR="00D37FC2" w:rsidRPr="00E56A3E" w:rsidRDefault="00D37FC2" w:rsidP="00130E2D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4(1)</w:t>
            </w:r>
            <w:r>
              <w:rPr>
                <w:rFonts w:ascii="Arial" w:hAnsi="Arial" w:cs="Arial"/>
                <w:color w:val="000000"/>
                <w:lang w:eastAsia="en-CA"/>
              </w:rPr>
              <w:t>(c)</w:t>
            </w:r>
          </w:p>
        </w:tc>
        <w:tc>
          <w:tcPr>
            <w:tcW w:w="5164" w:type="dxa"/>
          </w:tcPr>
          <w:p w14:paraId="1A847A5C" w14:textId="657E1684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Amounts transferred to Cemetery Funds – line 115 above</w:t>
            </w:r>
            <w:r>
              <w:rPr>
                <w:rFonts w:ascii="Arial" w:hAnsi="Arial" w:cs="Arial"/>
                <w:color w:val="000000"/>
                <w:lang w:eastAsia="en-CA"/>
              </w:rPr>
              <w:t xml:space="preserve">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100% exemption</w:t>
            </w:r>
          </w:p>
        </w:tc>
      </w:tr>
      <w:tr w:rsidR="00D37FC2" w:rsidRPr="00E56A3E" w14:paraId="02DCE56D" w14:textId="77777777" w:rsidTr="00D37FC2">
        <w:tc>
          <w:tcPr>
            <w:tcW w:w="991" w:type="dxa"/>
          </w:tcPr>
          <w:p w14:paraId="56500E7E" w14:textId="52BEF949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220</w:t>
            </w:r>
          </w:p>
        </w:tc>
        <w:tc>
          <w:tcPr>
            <w:tcW w:w="2565" w:type="dxa"/>
          </w:tcPr>
          <w:p w14:paraId="7F8F63D2" w14:textId="0C7552E9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Bequests Placed in Endowment Funds</w:t>
            </w:r>
          </w:p>
        </w:tc>
        <w:tc>
          <w:tcPr>
            <w:tcW w:w="1030" w:type="dxa"/>
          </w:tcPr>
          <w:p w14:paraId="3AF5697F" w14:textId="1D557F18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4(1)(d)</w:t>
            </w:r>
          </w:p>
        </w:tc>
        <w:tc>
          <w:tcPr>
            <w:tcW w:w="5164" w:type="dxa"/>
          </w:tcPr>
          <w:p w14:paraId="73DD10DD" w14:textId="24AE5D80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Amounts transferred to an endowment fund – this would include any interest reinvested in the fund(s)</w:t>
            </w:r>
            <w:r>
              <w:rPr>
                <w:rFonts w:ascii="Arial" w:hAnsi="Arial" w:cs="Arial"/>
                <w:color w:val="000000"/>
                <w:lang w:eastAsia="en-CA"/>
              </w:rPr>
              <w:t xml:space="preserve">.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100% exemption</w:t>
            </w:r>
          </w:p>
        </w:tc>
      </w:tr>
      <w:tr w:rsidR="00D37FC2" w:rsidRPr="00E56A3E" w14:paraId="38FBC374" w14:textId="77777777" w:rsidTr="00D37FC2">
        <w:tc>
          <w:tcPr>
            <w:tcW w:w="991" w:type="dxa"/>
          </w:tcPr>
          <w:p w14:paraId="551042ED" w14:textId="2D8603C5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221</w:t>
            </w:r>
          </w:p>
        </w:tc>
        <w:tc>
          <w:tcPr>
            <w:tcW w:w="2565" w:type="dxa"/>
          </w:tcPr>
          <w:p w14:paraId="34CBC44E" w14:textId="0BFA7A1B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Grants</w:t>
            </w:r>
          </w:p>
        </w:tc>
        <w:tc>
          <w:tcPr>
            <w:tcW w:w="1030" w:type="dxa"/>
          </w:tcPr>
          <w:p w14:paraId="0836B5C9" w14:textId="42FD63F4" w:rsidR="00D37FC2" w:rsidRPr="00E56A3E" w:rsidRDefault="00D37FC2" w:rsidP="00130E2D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4(1)</w:t>
            </w:r>
            <w:r>
              <w:rPr>
                <w:rFonts w:ascii="Arial" w:hAnsi="Arial" w:cs="Arial"/>
                <w:color w:val="000000"/>
                <w:lang w:eastAsia="en-CA"/>
              </w:rPr>
              <w:t>(e)</w:t>
            </w:r>
          </w:p>
        </w:tc>
        <w:tc>
          <w:tcPr>
            <w:tcW w:w="5164" w:type="dxa"/>
          </w:tcPr>
          <w:p w14:paraId="35E8A481" w14:textId="1C0ABE01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This should equal line 116 unless the grant money is used for an “exemptible” purpose i.e. Capital Improvement.</w:t>
            </w:r>
            <w:r>
              <w:rPr>
                <w:rFonts w:ascii="Arial" w:hAnsi="Arial" w:cs="Arial"/>
                <w:color w:val="000000"/>
                <w:lang w:eastAsia="en-CA"/>
              </w:rPr>
              <w:t xml:space="preserve">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100% exemption</w:t>
            </w:r>
          </w:p>
        </w:tc>
      </w:tr>
      <w:tr w:rsidR="00D37FC2" w:rsidRPr="00E56A3E" w14:paraId="7A43D64A" w14:textId="77777777" w:rsidTr="00D37FC2">
        <w:tc>
          <w:tcPr>
            <w:tcW w:w="991" w:type="dxa"/>
          </w:tcPr>
          <w:p w14:paraId="68F5C089" w14:textId="1780D576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222</w:t>
            </w:r>
          </w:p>
        </w:tc>
        <w:tc>
          <w:tcPr>
            <w:tcW w:w="2565" w:type="dxa"/>
          </w:tcPr>
          <w:p w14:paraId="08012E6D" w14:textId="232B1FE6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Memorial Donations (must be approved by Parish Relations)</w:t>
            </w:r>
          </w:p>
        </w:tc>
        <w:tc>
          <w:tcPr>
            <w:tcW w:w="1030" w:type="dxa"/>
          </w:tcPr>
          <w:p w14:paraId="305EC179" w14:textId="2BCA260C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4(2)</w:t>
            </w:r>
          </w:p>
        </w:tc>
        <w:tc>
          <w:tcPr>
            <w:tcW w:w="5164" w:type="dxa"/>
          </w:tcPr>
          <w:p w14:paraId="3E310970" w14:textId="10A85465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130E2D">
              <w:rPr>
                <w:rFonts w:ascii="Arial" w:hAnsi="Arial" w:cs="Arial"/>
                <w:b/>
                <w:i/>
                <w:spacing w:val="-3"/>
                <w:u w:val="single"/>
              </w:rPr>
              <w:t xml:space="preserve">Expenditures approved </w:t>
            </w:r>
            <w:r w:rsidRPr="00130E2D">
              <w:rPr>
                <w:rFonts w:ascii="Arial" w:hAnsi="Arial" w:cs="Arial"/>
                <w:b/>
                <w:i/>
                <w:u w:val="single"/>
              </w:rPr>
              <w:t xml:space="preserve">by the </w:t>
            </w:r>
            <w:r w:rsidRPr="00130E2D">
              <w:rPr>
                <w:rFonts w:ascii="Arial" w:hAnsi="Arial" w:cs="Arial"/>
                <w:b/>
                <w:i/>
                <w:spacing w:val="-3"/>
                <w:u w:val="single"/>
              </w:rPr>
              <w:t>Parish Relations Task Group</w:t>
            </w:r>
            <w:r w:rsidRPr="00E56A3E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E56A3E">
              <w:rPr>
                <w:rFonts w:ascii="Arial" w:hAnsi="Arial" w:cs="Arial"/>
              </w:rPr>
              <w:t xml:space="preserve">from </w:t>
            </w:r>
            <w:r w:rsidRPr="00E56A3E">
              <w:rPr>
                <w:rFonts w:ascii="Arial" w:hAnsi="Arial" w:cs="Arial"/>
                <w:spacing w:val="-3"/>
              </w:rPr>
              <w:t xml:space="preserve">memorial funds </w:t>
            </w:r>
            <w:r w:rsidRPr="00E56A3E">
              <w:rPr>
                <w:rFonts w:ascii="Arial" w:hAnsi="Arial" w:cs="Arial"/>
                <w:spacing w:val="-2"/>
              </w:rPr>
              <w:t xml:space="preserve">for </w:t>
            </w:r>
            <w:r w:rsidRPr="00E56A3E">
              <w:rPr>
                <w:rFonts w:ascii="Arial" w:hAnsi="Arial" w:cs="Arial"/>
                <w:spacing w:val="-4"/>
              </w:rPr>
              <w:t xml:space="preserve">memorial </w:t>
            </w:r>
            <w:r w:rsidRPr="00E56A3E">
              <w:rPr>
                <w:rFonts w:ascii="Arial" w:hAnsi="Arial" w:cs="Arial"/>
                <w:spacing w:val="-3"/>
              </w:rPr>
              <w:t xml:space="preserve">items </w:t>
            </w:r>
            <w:r w:rsidRPr="00E56A3E">
              <w:rPr>
                <w:rFonts w:ascii="Arial" w:hAnsi="Arial" w:cs="Arial"/>
              </w:rPr>
              <w:t xml:space="preserve">of a </w:t>
            </w:r>
            <w:r w:rsidRPr="00E56A3E">
              <w:rPr>
                <w:rFonts w:ascii="Arial" w:hAnsi="Arial" w:cs="Arial"/>
                <w:spacing w:val="-3"/>
              </w:rPr>
              <w:t xml:space="preserve">permanent nature, other than normal repair, maintenance </w:t>
            </w:r>
            <w:r w:rsidRPr="00E56A3E">
              <w:rPr>
                <w:rFonts w:ascii="Arial" w:hAnsi="Arial" w:cs="Arial"/>
              </w:rPr>
              <w:t xml:space="preserve">or </w:t>
            </w:r>
            <w:r w:rsidRPr="00E56A3E">
              <w:rPr>
                <w:rFonts w:ascii="Arial" w:hAnsi="Arial" w:cs="Arial"/>
                <w:spacing w:val="-3"/>
              </w:rPr>
              <w:t xml:space="preserve">replacement, which </w:t>
            </w:r>
            <w:r w:rsidRPr="00E56A3E">
              <w:rPr>
                <w:rFonts w:ascii="Arial" w:hAnsi="Arial" w:cs="Arial"/>
              </w:rPr>
              <w:t xml:space="preserve">are </w:t>
            </w:r>
            <w:r w:rsidRPr="00E56A3E">
              <w:rPr>
                <w:rFonts w:ascii="Arial" w:hAnsi="Arial" w:cs="Arial"/>
                <w:spacing w:val="-3"/>
              </w:rPr>
              <w:t xml:space="preserve">undertaken </w:t>
            </w:r>
            <w:r w:rsidRPr="00E56A3E">
              <w:rPr>
                <w:rFonts w:ascii="Arial" w:hAnsi="Arial" w:cs="Arial"/>
                <w:spacing w:val="-2"/>
              </w:rPr>
              <w:t xml:space="preserve">and </w:t>
            </w:r>
            <w:r w:rsidRPr="00E56A3E">
              <w:rPr>
                <w:rFonts w:ascii="Arial" w:hAnsi="Arial" w:cs="Arial"/>
                <w:spacing w:val="-3"/>
              </w:rPr>
              <w:t xml:space="preserve">dedicated </w:t>
            </w:r>
            <w:r w:rsidRPr="00E56A3E">
              <w:rPr>
                <w:rFonts w:ascii="Arial" w:hAnsi="Arial" w:cs="Arial"/>
              </w:rPr>
              <w:t xml:space="preserve">as </w:t>
            </w:r>
            <w:r w:rsidRPr="00E56A3E">
              <w:rPr>
                <w:rFonts w:ascii="Arial" w:hAnsi="Arial" w:cs="Arial"/>
                <w:spacing w:val="-3"/>
              </w:rPr>
              <w:t xml:space="preserve">formal memorials. Such funds </w:t>
            </w:r>
            <w:r w:rsidRPr="00E56A3E">
              <w:rPr>
                <w:rFonts w:ascii="Arial" w:hAnsi="Arial" w:cs="Arial"/>
                <w:spacing w:val="-4"/>
              </w:rPr>
              <w:t xml:space="preserve">must </w:t>
            </w:r>
            <w:r w:rsidRPr="00E56A3E">
              <w:rPr>
                <w:rFonts w:ascii="Arial" w:hAnsi="Arial" w:cs="Arial"/>
              </w:rPr>
              <w:t xml:space="preserve">have been </w:t>
            </w:r>
            <w:r w:rsidRPr="00E56A3E">
              <w:rPr>
                <w:rFonts w:ascii="Arial" w:hAnsi="Arial" w:cs="Arial"/>
                <w:spacing w:val="-3"/>
              </w:rPr>
              <w:t xml:space="preserve">given </w:t>
            </w:r>
            <w:r w:rsidRPr="00E56A3E">
              <w:rPr>
                <w:rFonts w:ascii="Arial" w:hAnsi="Arial" w:cs="Arial"/>
                <w:spacing w:val="-2"/>
              </w:rPr>
              <w:t xml:space="preserve">for </w:t>
            </w:r>
            <w:r w:rsidRPr="00E56A3E">
              <w:rPr>
                <w:rFonts w:ascii="Arial" w:hAnsi="Arial" w:cs="Arial"/>
              </w:rPr>
              <w:t xml:space="preserve">a </w:t>
            </w:r>
            <w:r w:rsidRPr="00E56A3E">
              <w:rPr>
                <w:rFonts w:ascii="Arial" w:hAnsi="Arial" w:cs="Arial"/>
                <w:spacing w:val="-3"/>
              </w:rPr>
              <w:t xml:space="preserve">specific </w:t>
            </w:r>
            <w:r w:rsidRPr="00E56A3E">
              <w:rPr>
                <w:rFonts w:ascii="Arial" w:hAnsi="Arial" w:cs="Arial"/>
                <w:spacing w:val="-4"/>
              </w:rPr>
              <w:t xml:space="preserve">permanent </w:t>
            </w:r>
            <w:r w:rsidRPr="00E56A3E">
              <w:rPr>
                <w:rFonts w:ascii="Arial" w:hAnsi="Arial" w:cs="Arial"/>
                <w:spacing w:val="-3"/>
              </w:rPr>
              <w:t xml:space="preserve">memorial </w:t>
            </w:r>
            <w:r w:rsidRPr="00E56A3E">
              <w:rPr>
                <w:rFonts w:ascii="Arial" w:hAnsi="Arial" w:cs="Arial"/>
              </w:rPr>
              <w:t xml:space="preserve">or </w:t>
            </w:r>
            <w:r w:rsidRPr="00E56A3E">
              <w:rPr>
                <w:rFonts w:ascii="Arial" w:hAnsi="Arial" w:cs="Arial"/>
                <w:spacing w:val="-4"/>
              </w:rPr>
              <w:t xml:space="preserve">endowment </w:t>
            </w:r>
            <w:r w:rsidRPr="00E56A3E">
              <w:rPr>
                <w:rFonts w:ascii="Arial" w:hAnsi="Arial" w:cs="Arial"/>
                <w:spacing w:val="-3"/>
              </w:rPr>
              <w:t xml:space="preserve">fund and </w:t>
            </w:r>
            <w:r w:rsidRPr="00E56A3E">
              <w:rPr>
                <w:rFonts w:ascii="Arial" w:hAnsi="Arial" w:cs="Arial"/>
                <w:spacing w:val="-2"/>
              </w:rPr>
              <w:t xml:space="preserve">not </w:t>
            </w:r>
            <w:r w:rsidRPr="00E56A3E">
              <w:rPr>
                <w:rFonts w:ascii="Arial" w:hAnsi="Arial" w:cs="Arial"/>
                <w:spacing w:val="-3"/>
              </w:rPr>
              <w:t xml:space="preserve">taken </w:t>
            </w:r>
            <w:r w:rsidRPr="00E56A3E">
              <w:rPr>
                <w:rFonts w:ascii="Arial" w:hAnsi="Arial" w:cs="Arial"/>
              </w:rPr>
              <w:t xml:space="preserve">from </w:t>
            </w:r>
            <w:r w:rsidRPr="00E56A3E">
              <w:rPr>
                <w:rFonts w:ascii="Arial" w:hAnsi="Arial" w:cs="Arial"/>
                <w:spacing w:val="-3"/>
              </w:rPr>
              <w:t xml:space="preserve">the general operating funds, </w:t>
            </w:r>
            <w:r w:rsidRPr="00E56A3E">
              <w:rPr>
                <w:rFonts w:ascii="Arial" w:hAnsi="Arial" w:cs="Arial"/>
              </w:rPr>
              <w:t xml:space="preserve">or </w:t>
            </w:r>
            <w:r w:rsidRPr="00E56A3E">
              <w:rPr>
                <w:rFonts w:ascii="Arial" w:hAnsi="Arial" w:cs="Arial"/>
                <w:spacing w:val="-3"/>
              </w:rPr>
              <w:t xml:space="preserve">other funds </w:t>
            </w:r>
            <w:r w:rsidRPr="00E56A3E">
              <w:rPr>
                <w:rFonts w:ascii="Arial" w:hAnsi="Arial" w:cs="Arial"/>
              </w:rPr>
              <w:t xml:space="preserve">of </w:t>
            </w:r>
            <w:r w:rsidRPr="00E56A3E">
              <w:rPr>
                <w:rFonts w:ascii="Arial" w:hAnsi="Arial" w:cs="Arial"/>
                <w:spacing w:val="-3"/>
              </w:rPr>
              <w:t xml:space="preserve">the parish. </w:t>
            </w:r>
            <w:r w:rsidRPr="00E56A3E">
              <w:rPr>
                <w:rFonts w:ascii="Arial" w:hAnsi="Arial" w:cs="Arial"/>
              </w:rPr>
              <w:t xml:space="preserve">A </w:t>
            </w:r>
            <w:r w:rsidRPr="00E56A3E">
              <w:rPr>
                <w:rFonts w:ascii="Arial" w:hAnsi="Arial" w:cs="Arial"/>
                <w:spacing w:val="-3"/>
              </w:rPr>
              <w:t xml:space="preserve">separate list </w:t>
            </w:r>
            <w:r w:rsidRPr="00E56A3E">
              <w:rPr>
                <w:rFonts w:ascii="Arial" w:hAnsi="Arial" w:cs="Arial"/>
              </w:rPr>
              <w:t xml:space="preserve">of </w:t>
            </w:r>
            <w:r w:rsidRPr="00E56A3E">
              <w:rPr>
                <w:rFonts w:ascii="Arial" w:hAnsi="Arial" w:cs="Arial"/>
                <w:spacing w:val="-3"/>
              </w:rPr>
              <w:t xml:space="preserve">approved expenditures should </w:t>
            </w:r>
            <w:r w:rsidRPr="00E56A3E">
              <w:rPr>
                <w:rFonts w:ascii="Arial" w:hAnsi="Arial" w:cs="Arial"/>
              </w:rPr>
              <w:t xml:space="preserve">be </w:t>
            </w:r>
            <w:r w:rsidRPr="00E56A3E">
              <w:rPr>
                <w:rFonts w:ascii="Arial" w:hAnsi="Arial" w:cs="Arial"/>
                <w:spacing w:val="-3"/>
              </w:rPr>
              <w:t>attached.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100% exemption</w:t>
            </w:r>
          </w:p>
        </w:tc>
      </w:tr>
      <w:tr w:rsidR="00D37FC2" w:rsidRPr="00E56A3E" w14:paraId="02336EA5" w14:textId="77777777" w:rsidTr="00D37FC2">
        <w:tc>
          <w:tcPr>
            <w:tcW w:w="991" w:type="dxa"/>
          </w:tcPr>
          <w:p w14:paraId="48E4100B" w14:textId="0A285483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223</w:t>
            </w:r>
          </w:p>
        </w:tc>
        <w:tc>
          <w:tcPr>
            <w:tcW w:w="2565" w:type="dxa"/>
          </w:tcPr>
          <w:p w14:paraId="24591D48" w14:textId="487375F9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Loan Repayments (Principal and Interest)</w:t>
            </w:r>
          </w:p>
        </w:tc>
        <w:tc>
          <w:tcPr>
            <w:tcW w:w="1030" w:type="dxa"/>
          </w:tcPr>
          <w:p w14:paraId="09C51552" w14:textId="7EF3889F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5164" w:type="dxa"/>
          </w:tcPr>
          <w:p w14:paraId="68CFAD2C" w14:textId="1D022B35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b/>
                <w:i/>
                <w:spacing w:val="-3"/>
                <w:u w:val="double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Amounts spent on repaying loans</w:t>
            </w:r>
            <w:r>
              <w:rPr>
                <w:rFonts w:ascii="Arial" w:hAnsi="Arial" w:cs="Arial"/>
                <w:color w:val="000000"/>
                <w:lang w:eastAsia="en-CA"/>
              </w:rPr>
              <w:t xml:space="preserve">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100% exemption</w:t>
            </w:r>
          </w:p>
        </w:tc>
      </w:tr>
      <w:tr w:rsidR="00D37FC2" w:rsidRPr="00E56A3E" w14:paraId="57F2026D" w14:textId="77777777" w:rsidTr="00D37FC2">
        <w:tc>
          <w:tcPr>
            <w:tcW w:w="991" w:type="dxa"/>
          </w:tcPr>
          <w:p w14:paraId="59CCCBC5" w14:textId="7A53F93E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224</w:t>
            </w:r>
          </w:p>
        </w:tc>
        <w:tc>
          <w:tcPr>
            <w:tcW w:w="2565" w:type="dxa"/>
          </w:tcPr>
          <w:p w14:paraId="6CF7856F" w14:textId="1081ACDF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HST/GST Refunds</w:t>
            </w:r>
          </w:p>
        </w:tc>
        <w:tc>
          <w:tcPr>
            <w:tcW w:w="1030" w:type="dxa"/>
          </w:tcPr>
          <w:p w14:paraId="6EC6D9C0" w14:textId="27694572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5164" w:type="dxa"/>
          </w:tcPr>
          <w:p w14:paraId="5D9C8047" w14:textId="7AF40641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HST/GST refunds received are exempt</w:t>
            </w:r>
            <w:r>
              <w:rPr>
                <w:rFonts w:ascii="Arial" w:hAnsi="Arial" w:cs="Arial"/>
                <w:color w:val="000000"/>
                <w:lang w:eastAsia="en-CA"/>
              </w:rPr>
              <w:t xml:space="preserve"> </w:t>
            </w:r>
            <w:r w:rsidRPr="00D37FC2">
              <w:rPr>
                <w:rFonts w:ascii="Arial" w:hAnsi="Arial" w:cs="Arial"/>
                <w:b/>
                <w:color w:val="000000"/>
                <w:lang w:eastAsia="en-CA"/>
              </w:rPr>
              <w:t>100% exemption</w:t>
            </w:r>
          </w:p>
        </w:tc>
      </w:tr>
      <w:tr w:rsidR="00D37FC2" w:rsidRPr="00E56A3E" w14:paraId="5ABFAB16" w14:textId="77777777" w:rsidTr="00D37FC2">
        <w:tc>
          <w:tcPr>
            <w:tcW w:w="991" w:type="dxa"/>
          </w:tcPr>
          <w:p w14:paraId="5BB50B49" w14:textId="06134BF4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lastRenderedPageBreak/>
              <w:t>225</w:t>
            </w:r>
          </w:p>
        </w:tc>
        <w:tc>
          <w:tcPr>
            <w:tcW w:w="2565" w:type="dxa"/>
          </w:tcPr>
          <w:p w14:paraId="5B589093" w14:textId="7BA6D4BD" w:rsidR="00D37FC2" w:rsidRPr="00E56A3E" w:rsidRDefault="00C5748F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>
              <w:rPr>
                <w:rFonts w:ascii="Arial" w:hAnsi="Arial" w:cs="Arial"/>
                <w:color w:val="000000"/>
                <w:lang w:eastAsia="en-CA"/>
              </w:rPr>
              <w:t>Other</w:t>
            </w:r>
          </w:p>
        </w:tc>
        <w:tc>
          <w:tcPr>
            <w:tcW w:w="1030" w:type="dxa"/>
          </w:tcPr>
          <w:p w14:paraId="6FAF34FC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5164" w:type="dxa"/>
          </w:tcPr>
          <w:p w14:paraId="2F90A2BB" w14:textId="483958D4" w:rsidR="00D37FC2" w:rsidRPr="00E56A3E" w:rsidRDefault="00D37FC2" w:rsidP="00130E2D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lang w:eastAsia="en-CA"/>
              </w:rPr>
              <w:t xml:space="preserve">Blank for any other exemptible </w:t>
            </w:r>
            <w:r w:rsidR="00C5748F">
              <w:rPr>
                <w:rFonts w:ascii="Arial" w:hAnsi="Arial" w:cs="Arial"/>
                <w:lang w:eastAsia="en-CA"/>
              </w:rPr>
              <w:t>receipt. A detailed explanation must be provided.</w:t>
            </w:r>
          </w:p>
        </w:tc>
      </w:tr>
      <w:tr w:rsidR="00D37FC2" w:rsidRPr="00E56A3E" w14:paraId="5A9FF401" w14:textId="77777777" w:rsidTr="00D37FC2">
        <w:tc>
          <w:tcPr>
            <w:tcW w:w="991" w:type="dxa"/>
          </w:tcPr>
          <w:p w14:paraId="405A74C7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2565" w:type="dxa"/>
          </w:tcPr>
          <w:p w14:paraId="27B571B1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1030" w:type="dxa"/>
          </w:tcPr>
          <w:p w14:paraId="76D75F93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5164" w:type="dxa"/>
          </w:tcPr>
          <w:p w14:paraId="3F7A8729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lang w:eastAsia="en-CA"/>
              </w:rPr>
            </w:pPr>
          </w:p>
        </w:tc>
      </w:tr>
      <w:tr w:rsidR="00D37FC2" w:rsidRPr="00E56A3E" w14:paraId="790B88EC" w14:textId="77777777" w:rsidTr="00D37FC2">
        <w:tc>
          <w:tcPr>
            <w:tcW w:w="991" w:type="dxa"/>
          </w:tcPr>
          <w:p w14:paraId="7E870ECF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2565" w:type="dxa"/>
          </w:tcPr>
          <w:p w14:paraId="02073271" w14:textId="1F6007E9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Net Fundraising</w:t>
            </w:r>
          </w:p>
        </w:tc>
        <w:tc>
          <w:tcPr>
            <w:tcW w:w="1030" w:type="dxa"/>
          </w:tcPr>
          <w:p w14:paraId="6926D358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5164" w:type="dxa"/>
          </w:tcPr>
          <w:p w14:paraId="1186BCF4" w14:textId="5D62537F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Calculation only</w:t>
            </w:r>
          </w:p>
        </w:tc>
      </w:tr>
      <w:tr w:rsidR="00D37FC2" w:rsidRPr="00E56A3E" w14:paraId="3E541C2E" w14:textId="77777777" w:rsidTr="00D37FC2">
        <w:tc>
          <w:tcPr>
            <w:tcW w:w="991" w:type="dxa"/>
          </w:tcPr>
          <w:p w14:paraId="101C1B17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2565" w:type="dxa"/>
          </w:tcPr>
          <w:p w14:paraId="5FAB0B02" w14:textId="421C4106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Net Rental</w:t>
            </w:r>
          </w:p>
        </w:tc>
        <w:tc>
          <w:tcPr>
            <w:tcW w:w="1030" w:type="dxa"/>
          </w:tcPr>
          <w:p w14:paraId="3FD22F88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5164" w:type="dxa"/>
          </w:tcPr>
          <w:p w14:paraId="7D764C25" w14:textId="1B3F868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Calculation only</w:t>
            </w:r>
          </w:p>
        </w:tc>
      </w:tr>
      <w:tr w:rsidR="00D37FC2" w:rsidRPr="00E56A3E" w14:paraId="2814E447" w14:textId="77777777" w:rsidTr="00D37FC2">
        <w:tc>
          <w:tcPr>
            <w:tcW w:w="991" w:type="dxa"/>
          </w:tcPr>
          <w:p w14:paraId="385FA58A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2565" w:type="dxa"/>
          </w:tcPr>
          <w:p w14:paraId="6C67ADB6" w14:textId="50F752AE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color w:val="000000"/>
                <w:lang w:eastAsia="en-CA"/>
              </w:rPr>
              <w:t>Total Salary Costs</w:t>
            </w:r>
          </w:p>
        </w:tc>
        <w:tc>
          <w:tcPr>
            <w:tcW w:w="1030" w:type="dxa"/>
          </w:tcPr>
          <w:p w14:paraId="608012E1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5164" w:type="dxa"/>
          </w:tcPr>
          <w:p w14:paraId="2C613401" w14:textId="4F2334B3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Calculation only</w:t>
            </w:r>
          </w:p>
        </w:tc>
      </w:tr>
      <w:tr w:rsidR="00D37FC2" w:rsidRPr="00E56A3E" w14:paraId="3BFCD5A9" w14:textId="77777777" w:rsidTr="00D37FC2">
        <w:tc>
          <w:tcPr>
            <w:tcW w:w="991" w:type="dxa"/>
          </w:tcPr>
          <w:p w14:paraId="05F8986C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2565" w:type="dxa"/>
          </w:tcPr>
          <w:p w14:paraId="5FC47C56" w14:textId="6D9D85C4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  <w:r w:rsidRPr="00E56A3E">
              <w:rPr>
                <w:rFonts w:ascii="Arial" w:hAnsi="Arial" w:cs="Arial"/>
                <w:i/>
                <w:iCs/>
                <w:color w:val="000000"/>
                <w:lang w:eastAsia="en-CA"/>
              </w:rPr>
              <w:t>Missional Activities</w:t>
            </w:r>
          </w:p>
        </w:tc>
        <w:tc>
          <w:tcPr>
            <w:tcW w:w="1030" w:type="dxa"/>
          </w:tcPr>
          <w:p w14:paraId="0FE2E868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color w:val="000000"/>
                <w:lang w:eastAsia="en-CA"/>
              </w:rPr>
            </w:pPr>
          </w:p>
        </w:tc>
        <w:tc>
          <w:tcPr>
            <w:tcW w:w="5164" w:type="dxa"/>
          </w:tcPr>
          <w:p w14:paraId="0EFA863F" w14:textId="77777777" w:rsidR="00D37FC2" w:rsidRPr="00E56A3E" w:rsidRDefault="00D37FC2" w:rsidP="00FD6B65">
            <w:pPr>
              <w:pStyle w:val="BodyText"/>
              <w:spacing w:line="300" w:lineRule="auto"/>
              <w:ind w:right="213"/>
              <w:rPr>
                <w:rFonts w:ascii="Arial" w:hAnsi="Arial" w:cs="Arial"/>
                <w:lang w:eastAsia="en-CA"/>
              </w:rPr>
            </w:pPr>
          </w:p>
        </w:tc>
      </w:tr>
    </w:tbl>
    <w:p w14:paraId="447D2ED6" w14:textId="2C64928F" w:rsidR="003D2971" w:rsidRDefault="003D2971" w:rsidP="00CD2968">
      <w:pPr>
        <w:pStyle w:val="BodyText"/>
        <w:spacing w:line="300" w:lineRule="auto"/>
        <w:ind w:left="220" w:right="213"/>
        <w:jc w:val="both"/>
        <w:rPr>
          <w:rFonts w:ascii="Arial" w:hAnsi="Arial" w:cs="Arial"/>
        </w:rPr>
      </w:pPr>
    </w:p>
    <w:p w14:paraId="295749EC" w14:textId="77777777" w:rsidR="003D2971" w:rsidRDefault="003D2971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br w:type="page"/>
      </w:r>
    </w:p>
    <w:p w14:paraId="61CA63D3" w14:textId="77777777" w:rsidR="00CD2968" w:rsidRPr="00E56A3E" w:rsidRDefault="00CD2968" w:rsidP="00CD2968">
      <w:pPr>
        <w:pStyle w:val="BodyText"/>
        <w:spacing w:line="300" w:lineRule="auto"/>
        <w:ind w:left="220" w:right="213"/>
        <w:jc w:val="both"/>
        <w:rPr>
          <w:rFonts w:ascii="Arial" w:hAnsi="Arial" w:cs="Arial"/>
        </w:rPr>
      </w:pPr>
    </w:p>
    <w:p w14:paraId="51C0EA36" w14:textId="3FF9FDEA" w:rsidR="009D32E7" w:rsidRDefault="009D32E7" w:rsidP="009D32E7">
      <w:pPr>
        <w:pStyle w:val="BodyText"/>
        <w:spacing w:before="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CBAFB5" wp14:editId="70AE9B68">
                <wp:simplePos x="0" y="0"/>
                <wp:positionH relativeFrom="page">
                  <wp:posOffset>966470</wp:posOffset>
                </wp:positionH>
                <wp:positionV relativeFrom="paragraph">
                  <wp:posOffset>114300</wp:posOffset>
                </wp:positionV>
                <wp:extent cx="6032500" cy="274320"/>
                <wp:effectExtent l="19050" t="10160" r="19050" b="762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7432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0A65F" w14:textId="77777777" w:rsidR="009D32E7" w:rsidRDefault="009D32E7" w:rsidP="009D32E7">
                            <w:pPr>
                              <w:spacing w:before="16"/>
                              <w:ind w:left="3227" w:right="32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Summary of Parochial Returns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ACBAFB5" id="Text Box 4" o:spid="_x0000_s1029" type="#_x0000_t202" style="position:absolute;margin-left:76.1pt;margin-top:9pt;width:475pt;height:21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" filled="f" strokeweight="2.16pt">
                <v:textbox inset="0,0,0,0">
                  <w:txbxContent>
                    <w:p w14:paraId="2320A65F" w14:textId="77777777" w:rsidR="009D32E7" w:rsidRDefault="009D32E7" w:rsidP="009D32E7">
                      <w:pPr>
                        <w:spacing w:before="16"/>
                        <w:ind w:left="3227" w:right="322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Summary of Parochial Returns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1B5CC7" w14:textId="39EA4BB2" w:rsidR="009D32E7" w:rsidRPr="009D32E7" w:rsidRDefault="009D32E7" w:rsidP="009D32E7">
      <w:pPr>
        <w:pStyle w:val="BodyText"/>
        <w:spacing w:before="91" w:line="276" w:lineRule="auto"/>
        <w:ind w:left="220" w:right="214"/>
        <w:jc w:val="both"/>
        <w:rPr>
          <w:rFonts w:ascii="Arial" w:hAnsi="Arial" w:cs="Arial"/>
        </w:rPr>
      </w:pPr>
      <w:r w:rsidRPr="009D32E7">
        <w:rPr>
          <w:rFonts w:ascii="Arial" w:hAnsi="Arial" w:cs="Arial"/>
        </w:rPr>
        <w:t xml:space="preserve">In </w:t>
      </w:r>
      <w:r w:rsidRPr="009D32E7">
        <w:rPr>
          <w:rFonts w:ascii="Arial" w:hAnsi="Arial" w:cs="Arial"/>
          <w:spacing w:val="-3"/>
        </w:rPr>
        <w:t>completing these parochial return</w:t>
      </w:r>
      <w:r>
        <w:rPr>
          <w:rFonts w:ascii="Arial" w:hAnsi="Arial" w:cs="Arial"/>
          <w:spacing w:val="-3"/>
        </w:rPr>
        <w:t xml:space="preserve">s, </w:t>
      </w:r>
      <w:r w:rsidRPr="009D32E7">
        <w:rPr>
          <w:rFonts w:ascii="Arial" w:hAnsi="Arial" w:cs="Arial"/>
          <w:spacing w:val="-3"/>
        </w:rPr>
        <w:t xml:space="preserve">enter the figures rounded to the nearest dollar. Thus, </w:t>
      </w:r>
      <w:r w:rsidRPr="009D32E7">
        <w:rPr>
          <w:rFonts w:ascii="Arial" w:hAnsi="Arial" w:cs="Arial"/>
        </w:rPr>
        <w:t xml:space="preserve">a </w:t>
      </w:r>
      <w:r w:rsidRPr="009D32E7">
        <w:rPr>
          <w:rFonts w:ascii="Arial" w:hAnsi="Arial" w:cs="Arial"/>
          <w:spacing w:val="-3"/>
        </w:rPr>
        <w:t xml:space="preserve">total such </w:t>
      </w:r>
      <w:r w:rsidRPr="009D32E7">
        <w:rPr>
          <w:rFonts w:ascii="Arial" w:hAnsi="Arial" w:cs="Arial"/>
        </w:rPr>
        <w:t xml:space="preserve">as </w:t>
      </w:r>
      <w:r w:rsidRPr="009D32E7">
        <w:rPr>
          <w:rFonts w:ascii="Arial" w:hAnsi="Arial" w:cs="Arial"/>
          <w:spacing w:val="-3"/>
        </w:rPr>
        <w:t xml:space="preserve">$2,804.76 </w:t>
      </w:r>
      <w:r w:rsidRPr="009D32E7">
        <w:rPr>
          <w:rFonts w:ascii="Arial" w:hAnsi="Arial" w:cs="Arial"/>
          <w:spacing w:val="-4"/>
        </w:rPr>
        <w:t xml:space="preserve">would </w:t>
      </w:r>
      <w:r w:rsidRPr="009D32E7">
        <w:rPr>
          <w:rFonts w:ascii="Arial" w:hAnsi="Arial" w:cs="Arial"/>
        </w:rPr>
        <w:t xml:space="preserve">be </w:t>
      </w:r>
      <w:r w:rsidRPr="009D32E7">
        <w:rPr>
          <w:rFonts w:ascii="Arial" w:hAnsi="Arial" w:cs="Arial"/>
          <w:spacing w:val="-3"/>
        </w:rPr>
        <w:t xml:space="preserve">entered </w:t>
      </w:r>
      <w:r w:rsidRPr="009D32E7">
        <w:rPr>
          <w:rFonts w:ascii="Arial" w:hAnsi="Arial" w:cs="Arial"/>
        </w:rPr>
        <w:t xml:space="preserve">as </w:t>
      </w:r>
      <w:r w:rsidRPr="009D32E7">
        <w:rPr>
          <w:rFonts w:ascii="Arial" w:hAnsi="Arial" w:cs="Arial"/>
          <w:spacing w:val="-3"/>
        </w:rPr>
        <w:t xml:space="preserve">$2,805 and $746.39 </w:t>
      </w:r>
      <w:r w:rsidRPr="009D32E7">
        <w:rPr>
          <w:rFonts w:ascii="Arial" w:hAnsi="Arial" w:cs="Arial"/>
        </w:rPr>
        <w:t>as</w:t>
      </w:r>
      <w:r w:rsidRPr="009D32E7">
        <w:rPr>
          <w:rFonts w:ascii="Arial" w:hAnsi="Arial" w:cs="Arial"/>
          <w:spacing w:val="-13"/>
        </w:rPr>
        <w:t xml:space="preserve"> </w:t>
      </w:r>
      <w:r w:rsidRPr="009D32E7">
        <w:rPr>
          <w:rFonts w:ascii="Arial" w:hAnsi="Arial" w:cs="Arial"/>
          <w:spacing w:val="-3"/>
        </w:rPr>
        <w:t>$746.</w:t>
      </w:r>
    </w:p>
    <w:p w14:paraId="758CEBA6" w14:textId="77777777" w:rsidR="009D32E7" w:rsidRDefault="009D32E7" w:rsidP="009D32E7">
      <w:pPr>
        <w:pStyle w:val="BodyText"/>
        <w:spacing w:line="276" w:lineRule="auto"/>
        <w:ind w:left="220" w:right="210"/>
        <w:jc w:val="both"/>
        <w:rPr>
          <w:rFonts w:ascii="Arial" w:hAnsi="Arial" w:cs="Arial"/>
        </w:rPr>
      </w:pPr>
    </w:p>
    <w:p w14:paraId="46700BC7" w14:textId="6228C221" w:rsidR="009D32E7" w:rsidRPr="009D32E7" w:rsidRDefault="009D32E7" w:rsidP="009D32E7">
      <w:pPr>
        <w:pStyle w:val="BodyText"/>
        <w:spacing w:line="276" w:lineRule="auto"/>
        <w:ind w:left="220" w:right="210"/>
        <w:jc w:val="both"/>
        <w:rPr>
          <w:rFonts w:ascii="Arial" w:hAnsi="Arial" w:cs="Arial"/>
        </w:rPr>
      </w:pPr>
      <w:r w:rsidRPr="009D32E7">
        <w:rPr>
          <w:rFonts w:ascii="Arial" w:hAnsi="Arial" w:cs="Arial"/>
        </w:rPr>
        <w:t xml:space="preserve">In </w:t>
      </w:r>
      <w:r w:rsidRPr="009D32E7">
        <w:rPr>
          <w:rFonts w:ascii="Arial" w:hAnsi="Arial" w:cs="Arial"/>
          <w:spacing w:val="-3"/>
        </w:rPr>
        <w:t xml:space="preserve">the parochial, congregational, </w:t>
      </w:r>
      <w:r w:rsidRPr="009D32E7">
        <w:rPr>
          <w:rFonts w:ascii="Arial" w:hAnsi="Arial" w:cs="Arial"/>
          <w:spacing w:val="-2"/>
        </w:rPr>
        <w:t xml:space="preserve">and </w:t>
      </w:r>
      <w:r w:rsidRPr="009D32E7">
        <w:rPr>
          <w:rFonts w:ascii="Arial" w:hAnsi="Arial" w:cs="Arial"/>
          <w:spacing w:val="-3"/>
        </w:rPr>
        <w:t xml:space="preserve">organizational financial </w:t>
      </w:r>
      <w:r w:rsidRPr="009D32E7">
        <w:rPr>
          <w:rFonts w:ascii="Arial" w:hAnsi="Arial" w:cs="Arial"/>
          <w:spacing w:val="-4"/>
        </w:rPr>
        <w:t xml:space="preserve">statements, </w:t>
      </w:r>
      <w:r w:rsidRPr="009D32E7">
        <w:rPr>
          <w:rFonts w:ascii="Arial" w:hAnsi="Arial" w:cs="Arial"/>
        </w:rPr>
        <w:t xml:space="preserve">it is </w:t>
      </w:r>
      <w:r w:rsidRPr="009D32E7">
        <w:rPr>
          <w:rFonts w:ascii="Arial" w:hAnsi="Arial" w:cs="Arial"/>
          <w:spacing w:val="-3"/>
        </w:rPr>
        <w:t xml:space="preserve">strongly recommended that explanatory notes </w:t>
      </w:r>
      <w:r w:rsidRPr="009D32E7">
        <w:rPr>
          <w:rFonts w:ascii="Arial" w:hAnsi="Arial" w:cs="Arial"/>
        </w:rPr>
        <w:t xml:space="preserve">be </w:t>
      </w:r>
      <w:r w:rsidRPr="009D32E7">
        <w:rPr>
          <w:rFonts w:ascii="Arial" w:hAnsi="Arial" w:cs="Arial"/>
          <w:spacing w:val="-3"/>
        </w:rPr>
        <w:t xml:space="preserve">inserted wherever </w:t>
      </w:r>
      <w:r w:rsidRPr="009D32E7">
        <w:rPr>
          <w:rFonts w:ascii="Arial" w:hAnsi="Arial" w:cs="Arial"/>
          <w:spacing w:val="-4"/>
        </w:rPr>
        <w:t xml:space="preserve">some </w:t>
      </w:r>
      <w:r w:rsidRPr="009D32E7">
        <w:rPr>
          <w:rFonts w:ascii="Arial" w:hAnsi="Arial" w:cs="Arial"/>
          <w:spacing w:val="-3"/>
        </w:rPr>
        <w:t xml:space="preserve">ambiguity may arise. Keep </w:t>
      </w:r>
      <w:r w:rsidRPr="009D32E7">
        <w:rPr>
          <w:rFonts w:ascii="Arial" w:hAnsi="Arial" w:cs="Arial"/>
        </w:rPr>
        <w:t xml:space="preserve">in </w:t>
      </w:r>
      <w:r w:rsidRPr="009D32E7">
        <w:rPr>
          <w:rFonts w:ascii="Arial" w:hAnsi="Arial" w:cs="Arial"/>
          <w:spacing w:val="-4"/>
        </w:rPr>
        <w:t xml:space="preserve">mind </w:t>
      </w:r>
      <w:r w:rsidRPr="009D32E7">
        <w:rPr>
          <w:rFonts w:ascii="Arial" w:hAnsi="Arial" w:cs="Arial"/>
          <w:spacing w:val="-3"/>
        </w:rPr>
        <w:t xml:space="preserve">that </w:t>
      </w:r>
      <w:r w:rsidRPr="009D32E7">
        <w:rPr>
          <w:rFonts w:ascii="Arial" w:hAnsi="Arial" w:cs="Arial"/>
        </w:rPr>
        <w:t xml:space="preserve">several </w:t>
      </w:r>
      <w:r w:rsidRPr="009D32E7"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3"/>
        </w:rPr>
        <w:t>eople</w:t>
      </w:r>
      <w:r w:rsidRPr="009D32E7">
        <w:rPr>
          <w:rFonts w:ascii="Arial" w:hAnsi="Arial" w:cs="Arial"/>
          <w:spacing w:val="-3"/>
        </w:rPr>
        <w:t xml:space="preserve"> </w:t>
      </w:r>
      <w:r w:rsidRPr="009D32E7">
        <w:rPr>
          <w:rFonts w:ascii="Arial" w:hAnsi="Arial" w:cs="Arial"/>
          <w:spacing w:val="-4"/>
        </w:rPr>
        <w:t xml:space="preserve">will </w:t>
      </w:r>
      <w:r w:rsidRPr="009D32E7">
        <w:rPr>
          <w:rFonts w:ascii="Arial" w:hAnsi="Arial" w:cs="Arial"/>
        </w:rPr>
        <w:t xml:space="preserve">be </w:t>
      </w:r>
      <w:r w:rsidRPr="009D32E7">
        <w:rPr>
          <w:rFonts w:ascii="Arial" w:hAnsi="Arial" w:cs="Arial"/>
          <w:spacing w:val="-3"/>
        </w:rPr>
        <w:t xml:space="preserve">using these financial statements that </w:t>
      </w:r>
      <w:r w:rsidRPr="009D32E7">
        <w:rPr>
          <w:rFonts w:ascii="Arial" w:hAnsi="Arial" w:cs="Arial"/>
        </w:rPr>
        <w:t xml:space="preserve">do </w:t>
      </w:r>
      <w:r w:rsidRPr="009D32E7">
        <w:rPr>
          <w:rFonts w:ascii="Arial" w:hAnsi="Arial" w:cs="Arial"/>
          <w:spacing w:val="-2"/>
        </w:rPr>
        <w:t xml:space="preserve">not </w:t>
      </w:r>
      <w:r w:rsidRPr="009D32E7">
        <w:rPr>
          <w:rFonts w:ascii="Arial" w:hAnsi="Arial" w:cs="Arial"/>
          <w:spacing w:val="-3"/>
        </w:rPr>
        <w:t xml:space="preserve">have the on-site knowledge </w:t>
      </w:r>
      <w:r w:rsidRPr="009D32E7">
        <w:rPr>
          <w:rFonts w:ascii="Arial" w:hAnsi="Arial" w:cs="Arial"/>
        </w:rPr>
        <w:t xml:space="preserve">to know </w:t>
      </w:r>
      <w:r w:rsidRPr="009D32E7">
        <w:rPr>
          <w:rFonts w:ascii="Arial" w:hAnsi="Arial" w:cs="Arial"/>
          <w:spacing w:val="-3"/>
        </w:rPr>
        <w:t xml:space="preserve">what </w:t>
      </w:r>
      <w:r w:rsidRPr="009D32E7">
        <w:rPr>
          <w:rFonts w:ascii="Arial" w:hAnsi="Arial" w:cs="Arial"/>
        </w:rPr>
        <w:t xml:space="preserve">is </w:t>
      </w:r>
      <w:r w:rsidRPr="009D32E7">
        <w:rPr>
          <w:rFonts w:ascii="Arial" w:hAnsi="Arial" w:cs="Arial"/>
          <w:spacing w:val="-3"/>
        </w:rPr>
        <w:t xml:space="preserve">happening </w:t>
      </w:r>
      <w:r w:rsidRPr="009D32E7">
        <w:rPr>
          <w:rFonts w:ascii="Arial" w:hAnsi="Arial" w:cs="Arial"/>
        </w:rPr>
        <w:t xml:space="preserve">in </w:t>
      </w:r>
      <w:r w:rsidRPr="009D32E7">
        <w:rPr>
          <w:rFonts w:ascii="Arial" w:hAnsi="Arial" w:cs="Arial"/>
          <w:spacing w:val="-3"/>
        </w:rPr>
        <w:t xml:space="preserve">the parish </w:t>
      </w:r>
      <w:r w:rsidRPr="009D32E7">
        <w:rPr>
          <w:rFonts w:ascii="Arial" w:hAnsi="Arial" w:cs="Arial"/>
        </w:rPr>
        <w:t xml:space="preserve">or </w:t>
      </w:r>
      <w:r w:rsidRPr="009D32E7">
        <w:rPr>
          <w:rFonts w:ascii="Arial" w:hAnsi="Arial" w:cs="Arial"/>
          <w:spacing w:val="-3"/>
        </w:rPr>
        <w:t xml:space="preserve">congregation. </w:t>
      </w:r>
      <w:r w:rsidRPr="009D32E7">
        <w:rPr>
          <w:rFonts w:ascii="Arial" w:hAnsi="Arial" w:cs="Arial"/>
        </w:rPr>
        <w:t xml:space="preserve">In </w:t>
      </w:r>
      <w:r w:rsidRPr="009D32E7">
        <w:rPr>
          <w:rFonts w:ascii="Arial" w:hAnsi="Arial" w:cs="Arial"/>
          <w:spacing w:val="-3"/>
        </w:rPr>
        <w:t xml:space="preserve">addition to the notes, use </w:t>
      </w:r>
      <w:r w:rsidRPr="009D32E7">
        <w:rPr>
          <w:rFonts w:ascii="Arial" w:hAnsi="Arial" w:cs="Arial"/>
        </w:rPr>
        <w:t xml:space="preserve">a </w:t>
      </w:r>
      <w:r w:rsidRPr="009D32E7">
        <w:rPr>
          <w:rFonts w:ascii="Arial" w:hAnsi="Arial" w:cs="Arial"/>
          <w:spacing w:val="-3"/>
        </w:rPr>
        <w:t xml:space="preserve">keying </w:t>
      </w:r>
      <w:r w:rsidRPr="009D32E7">
        <w:rPr>
          <w:rFonts w:ascii="Arial" w:hAnsi="Arial" w:cs="Arial"/>
          <w:spacing w:val="-2"/>
        </w:rPr>
        <w:t xml:space="preserve">off </w:t>
      </w:r>
      <w:r w:rsidRPr="009D32E7">
        <w:rPr>
          <w:rFonts w:ascii="Arial" w:hAnsi="Arial" w:cs="Arial"/>
        </w:rPr>
        <w:t xml:space="preserve">or </w:t>
      </w:r>
      <w:r w:rsidRPr="009D32E7">
        <w:rPr>
          <w:rFonts w:ascii="Arial" w:hAnsi="Arial" w:cs="Arial"/>
          <w:spacing w:val="-4"/>
        </w:rPr>
        <w:t xml:space="preserve">cross-referencing </w:t>
      </w:r>
      <w:r w:rsidRPr="009D32E7">
        <w:rPr>
          <w:rFonts w:ascii="Arial" w:hAnsi="Arial" w:cs="Arial"/>
          <w:spacing w:val="-3"/>
        </w:rPr>
        <w:t>procedure.</w:t>
      </w:r>
    </w:p>
    <w:p w14:paraId="5380BEC3" w14:textId="77777777" w:rsidR="009D32E7" w:rsidRPr="009D32E7" w:rsidRDefault="009D32E7" w:rsidP="009D32E7">
      <w:pPr>
        <w:pStyle w:val="BodyText"/>
        <w:spacing w:line="276" w:lineRule="auto"/>
        <w:rPr>
          <w:rFonts w:ascii="Arial" w:hAnsi="Arial" w:cs="Arial"/>
          <w:sz w:val="25"/>
        </w:rPr>
      </w:pPr>
    </w:p>
    <w:p w14:paraId="0D232725" w14:textId="2CF4EA13" w:rsidR="009D32E7" w:rsidRPr="009D32E7" w:rsidRDefault="009D32E7" w:rsidP="009D32E7">
      <w:pPr>
        <w:pStyle w:val="BodyText"/>
        <w:spacing w:line="276" w:lineRule="auto"/>
        <w:ind w:left="219" w:right="211"/>
        <w:jc w:val="both"/>
        <w:rPr>
          <w:rFonts w:ascii="Arial" w:hAnsi="Arial" w:cs="Arial"/>
        </w:rPr>
      </w:pPr>
      <w:r w:rsidRPr="009D32E7">
        <w:rPr>
          <w:rFonts w:ascii="Arial" w:hAnsi="Arial" w:cs="Arial"/>
        </w:rPr>
        <w:t xml:space="preserve">In </w:t>
      </w:r>
      <w:r w:rsidRPr="009D32E7">
        <w:rPr>
          <w:rFonts w:ascii="Arial" w:hAnsi="Arial" w:cs="Arial"/>
          <w:spacing w:val="-3"/>
        </w:rPr>
        <w:t xml:space="preserve">these parochial returns, there </w:t>
      </w:r>
      <w:r w:rsidRPr="009D32E7">
        <w:rPr>
          <w:rFonts w:ascii="Arial" w:hAnsi="Arial" w:cs="Arial"/>
        </w:rPr>
        <w:t xml:space="preserve">is a </w:t>
      </w:r>
      <w:r w:rsidRPr="009D32E7">
        <w:rPr>
          <w:rFonts w:ascii="Arial" w:hAnsi="Arial" w:cs="Arial"/>
          <w:spacing w:val="-3"/>
        </w:rPr>
        <w:t xml:space="preserve">sheet </w:t>
      </w:r>
      <w:r w:rsidRPr="009D32E7">
        <w:rPr>
          <w:rFonts w:ascii="Arial" w:hAnsi="Arial" w:cs="Arial"/>
        </w:rPr>
        <w:t xml:space="preserve">in </w:t>
      </w:r>
      <w:r w:rsidRPr="009D32E7">
        <w:rPr>
          <w:rFonts w:ascii="Arial" w:hAnsi="Arial" w:cs="Arial"/>
          <w:spacing w:val="-4"/>
        </w:rPr>
        <w:t xml:space="preserve">which </w:t>
      </w:r>
      <w:r w:rsidRPr="009D32E7">
        <w:rPr>
          <w:rFonts w:ascii="Arial" w:hAnsi="Arial" w:cs="Arial"/>
          <w:spacing w:val="-3"/>
        </w:rPr>
        <w:t xml:space="preserve">the parish </w:t>
      </w:r>
      <w:r w:rsidRPr="009D32E7">
        <w:rPr>
          <w:rFonts w:ascii="Arial" w:hAnsi="Arial" w:cs="Arial"/>
        </w:rPr>
        <w:t xml:space="preserve">is </w:t>
      </w:r>
      <w:r w:rsidRPr="009D32E7">
        <w:rPr>
          <w:rFonts w:ascii="Arial" w:hAnsi="Arial" w:cs="Arial"/>
          <w:spacing w:val="-3"/>
        </w:rPr>
        <w:t xml:space="preserve">requested to tabulate the </w:t>
      </w:r>
      <w:r w:rsidRPr="009D32E7">
        <w:rPr>
          <w:rFonts w:ascii="Arial" w:hAnsi="Arial" w:cs="Arial"/>
          <w:spacing w:val="-4"/>
        </w:rPr>
        <w:t xml:space="preserve">amount </w:t>
      </w:r>
      <w:r w:rsidRPr="009D32E7">
        <w:rPr>
          <w:rFonts w:ascii="Arial" w:hAnsi="Arial" w:cs="Arial"/>
        </w:rPr>
        <w:t xml:space="preserve">of </w:t>
      </w:r>
      <w:r w:rsidRPr="009D32E7">
        <w:rPr>
          <w:rFonts w:ascii="Arial" w:hAnsi="Arial" w:cs="Arial"/>
          <w:spacing w:val="-3"/>
        </w:rPr>
        <w:t xml:space="preserve">money contained in </w:t>
      </w:r>
      <w:r w:rsidRPr="009D32E7">
        <w:rPr>
          <w:rFonts w:ascii="Arial" w:hAnsi="Arial" w:cs="Arial"/>
        </w:rPr>
        <w:t>every</w:t>
      </w:r>
      <w:r w:rsidRPr="009D32E7">
        <w:rPr>
          <w:rFonts w:ascii="Arial" w:hAnsi="Arial" w:cs="Arial"/>
          <w:spacing w:val="-9"/>
        </w:rPr>
        <w:t xml:space="preserve"> </w:t>
      </w:r>
      <w:r w:rsidRPr="009D32E7">
        <w:rPr>
          <w:rFonts w:ascii="Arial" w:hAnsi="Arial" w:cs="Arial"/>
          <w:spacing w:val="-3"/>
        </w:rPr>
        <w:t>account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</w:rPr>
        <w:t>as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</w:rPr>
        <w:t>of</w:t>
      </w:r>
      <w:r w:rsidRPr="009D32E7">
        <w:rPr>
          <w:rFonts w:ascii="Arial" w:hAnsi="Arial" w:cs="Arial"/>
          <w:spacing w:val="-9"/>
        </w:rPr>
        <w:t xml:space="preserve"> </w:t>
      </w:r>
      <w:r w:rsidRPr="009D32E7">
        <w:rPr>
          <w:rFonts w:ascii="Arial" w:hAnsi="Arial" w:cs="Arial"/>
        </w:rPr>
        <w:t>31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  <w:spacing w:val="-3"/>
        </w:rPr>
        <w:t>December</w:t>
      </w:r>
      <w:r w:rsidRPr="009D32E7">
        <w:rPr>
          <w:rFonts w:ascii="Arial" w:hAnsi="Arial" w:cs="Arial"/>
          <w:spacing w:val="-8"/>
        </w:rPr>
        <w:t xml:space="preserve"> </w:t>
      </w:r>
      <w:r w:rsidRPr="009D32E7">
        <w:rPr>
          <w:rFonts w:ascii="Arial" w:hAnsi="Arial" w:cs="Arial"/>
          <w:spacing w:val="-3"/>
        </w:rPr>
        <w:t>prior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</w:rPr>
        <w:t>to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  <w:spacing w:val="-3"/>
        </w:rPr>
        <w:t>the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  <w:spacing w:val="-3"/>
        </w:rPr>
        <w:t>reporting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  <w:spacing w:val="-3"/>
        </w:rPr>
        <w:t>year.</w:t>
      </w:r>
      <w:r w:rsidRPr="009D32E7">
        <w:rPr>
          <w:rFonts w:ascii="Arial" w:hAnsi="Arial" w:cs="Arial"/>
          <w:spacing w:val="39"/>
        </w:rPr>
        <w:t xml:space="preserve"> </w:t>
      </w:r>
      <w:r w:rsidRPr="009D32E7">
        <w:rPr>
          <w:rFonts w:ascii="Arial" w:hAnsi="Arial" w:cs="Arial"/>
          <w:spacing w:val="-3"/>
        </w:rPr>
        <w:t>This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</w:rPr>
        <w:t>is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  <w:spacing w:val="-3"/>
        </w:rPr>
        <w:t>historical</w:t>
      </w:r>
      <w:r w:rsidRPr="009D32E7">
        <w:rPr>
          <w:rFonts w:ascii="Arial" w:hAnsi="Arial" w:cs="Arial"/>
          <w:spacing w:val="-8"/>
        </w:rPr>
        <w:t xml:space="preserve"> </w:t>
      </w:r>
      <w:r w:rsidRPr="009D32E7">
        <w:rPr>
          <w:rFonts w:ascii="Arial" w:hAnsi="Arial" w:cs="Arial"/>
          <w:spacing w:val="-3"/>
        </w:rPr>
        <w:t>data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  <w:spacing w:val="-3"/>
        </w:rPr>
        <w:t>that</w:t>
      </w:r>
      <w:r w:rsidRPr="009D32E7">
        <w:rPr>
          <w:rFonts w:ascii="Arial" w:hAnsi="Arial" w:cs="Arial"/>
          <w:spacing w:val="-8"/>
        </w:rPr>
        <w:t xml:space="preserve"> </w:t>
      </w:r>
      <w:r w:rsidRPr="009D32E7">
        <w:rPr>
          <w:rFonts w:ascii="Arial" w:hAnsi="Arial" w:cs="Arial"/>
          <w:spacing w:val="-3"/>
        </w:rPr>
        <w:t>plays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</w:rPr>
        <w:t>no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  <w:spacing w:val="-3"/>
        </w:rPr>
        <w:t>part</w:t>
      </w:r>
      <w:r w:rsidRPr="009D32E7">
        <w:rPr>
          <w:rFonts w:ascii="Arial" w:hAnsi="Arial" w:cs="Arial"/>
          <w:spacing w:val="-6"/>
        </w:rPr>
        <w:t xml:space="preserve"> </w:t>
      </w:r>
      <w:r w:rsidRPr="009D32E7">
        <w:rPr>
          <w:rFonts w:ascii="Arial" w:hAnsi="Arial" w:cs="Arial"/>
        </w:rPr>
        <w:t>in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  <w:spacing w:val="-3"/>
        </w:rPr>
        <w:t>the</w:t>
      </w:r>
      <w:r w:rsidRPr="009D32E7">
        <w:rPr>
          <w:rFonts w:ascii="Arial" w:hAnsi="Arial" w:cs="Arial"/>
          <w:spacing w:val="-8"/>
        </w:rPr>
        <w:t xml:space="preserve"> </w:t>
      </w:r>
      <w:r w:rsidRPr="009D32E7">
        <w:rPr>
          <w:rFonts w:ascii="Arial" w:hAnsi="Arial" w:cs="Arial"/>
          <w:spacing w:val="-3"/>
        </w:rPr>
        <w:t>calculation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</w:rPr>
        <w:t xml:space="preserve">of </w:t>
      </w:r>
      <w:r w:rsidRPr="009D32E7">
        <w:rPr>
          <w:rFonts w:ascii="Arial" w:hAnsi="Arial" w:cs="Arial"/>
          <w:spacing w:val="-4"/>
        </w:rPr>
        <w:t xml:space="preserve">allotment. However, </w:t>
      </w:r>
      <w:r w:rsidRPr="009D32E7">
        <w:rPr>
          <w:rFonts w:ascii="Arial" w:hAnsi="Arial" w:cs="Arial"/>
        </w:rPr>
        <w:t xml:space="preserve">it is </w:t>
      </w:r>
      <w:r w:rsidRPr="009D32E7">
        <w:rPr>
          <w:rFonts w:ascii="Arial" w:hAnsi="Arial" w:cs="Arial"/>
          <w:spacing w:val="-3"/>
        </w:rPr>
        <w:t xml:space="preserve">vital information </w:t>
      </w:r>
      <w:r w:rsidRPr="009D32E7">
        <w:rPr>
          <w:rFonts w:ascii="Arial" w:hAnsi="Arial" w:cs="Arial"/>
        </w:rPr>
        <w:t xml:space="preserve">to </w:t>
      </w:r>
      <w:r w:rsidRPr="009D32E7">
        <w:rPr>
          <w:rFonts w:ascii="Arial" w:hAnsi="Arial" w:cs="Arial"/>
          <w:spacing w:val="-3"/>
        </w:rPr>
        <w:t xml:space="preserve">the Parish Relations Task Group </w:t>
      </w:r>
      <w:r w:rsidRPr="009D32E7">
        <w:rPr>
          <w:rFonts w:ascii="Arial" w:hAnsi="Arial" w:cs="Arial"/>
          <w:spacing w:val="-2"/>
        </w:rPr>
        <w:t xml:space="preserve">for </w:t>
      </w:r>
      <w:r w:rsidRPr="009D32E7">
        <w:rPr>
          <w:rFonts w:ascii="Arial" w:hAnsi="Arial" w:cs="Arial"/>
          <w:spacing w:val="-3"/>
        </w:rPr>
        <w:t xml:space="preserve">those </w:t>
      </w:r>
      <w:r w:rsidRPr="009D32E7">
        <w:rPr>
          <w:rFonts w:ascii="Arial" w:hAnsi="Arial" w:cs="Arial"/>
          <w:spacing w:val="-4"/>
        </w:rPr>
        <w:t xml:space="preserve">parishes </w:t>
      </w:r>
      <w:r w:rsidRPr="009D32E7">
        <w:rPr>
          <w:rFonts w:ascii="Arial" w:hAnsi="Arial" w:cs="Arial"/>
          <w:spacing w:val="-3"/>
        </w:rPr>
        <w:t xml:space="preserve">that </w:t>
      </w:r>
      <w:r w:rsidRPr="009D32E7">
        <w:rPr>
          <w:rFonts w:ascii="Arial" w:hAnsi="Arial" w:cs="Arial"/>
        </w:rPr>
        <w:t xml:space="preserve">are </w:t>
      </w:r>
      <w:r w:rsidRPr="009D32E7">
        <w:rPr>
          <w:rFonts w:ascii="Arial" w:hAnsi="Arial" w:cs="Arial"/>
          <w:spacing w:val="-4"/>
        </w:rPr>
        <w:t xml:space="preserve">applying </w:t>
      </w:r>
      <w:r w:rsidRPr="009D32E7">
        <w:rPr>
          <w:rFonts w:ascii="Arial" w:hAnsi="Arial" w:cs="Arial"/>
          <w:spacing w:val="-2"/>
        </w:rPr>
        <w:t xml:space="preserve">for </w:t>
      </w:r>
      <w:r w:rsidRPr="009D32E7">
        <w:rPr>
          <w:rFonts w:ascii="Arial" w:hAnsi="Arial" w:cs="Arial"/>
        </w:rPr>
        <w:t xml:space="preserve">a </w:t>
      </w:r>
      <w:r w:rsidRPr="009D32E7">
        <w:rPr>
          <w:rFonts w:ascii="Arial" w:hAnsi="Arial" w:cs="Arial"/>
          <w:spacing w:val="-3"/>
        </w:rPr>
        <w:t>Diocesan</w:t>
      </w:r>
      <w:r w:rsidRPr="009D32E7">
        <w:rPr>
          <w:rFonts w:ascii="Arial" w:hAnsi="Arial" w:cs="Arial"/>
          <w:spacing w:val="-6"/>
        </w:rPr>
        <w:t xml:space="preserve"> </w:t>
      </w:r>
      <w:r w:rsidRPr="009D32E7">
        <w:rPr>
          <w:rFonts w:ascii="Arial" w:hAnsi="Arial" w:cs="Arial"/>
          <w:spacing w:val="-3"/>
        </w:rPr>
        <w:t>grant.</w:t>
      </w:r>
    </w:p>
    <w:p w14:paraId="18A163ED" w14:textId="77777777" w:rsidR="009D32E7" w:rsidRPr="009D32E7" w:rsidRDefault="009D32E7" w:rsidP="009D32E7">
      <w:pPr>
        <w:pStyle w:val="BodyText"/>
        <w:spacing w:before="1" w:line="276" w:lineRule="auto"/>
        <w:rPr>
          <w:rFonts w:ascii="Arial" w:hAnsi="Arial" w:cs="Arial"/>
          <w:sz w:val="25"/>
        </w:rPr>
      </w:pPr>
    </w:p>
    <w:p w14:paraId="02833865" w14:textId="4AC4A48E" w:rsidR="009D32E7" w:rsidRPr="009D32E7" w:rsidRDefault="009D32E7" w:rsidP="009D32E7">
      <w:pPr>
        <w:pStyle w:val="BodyText"/>
        <w:spacing w:line="276" w:lineRule="auto"/>
        <w:ind w:left="219" w:right="213"/>
        <w:jc w:val="both"/>
        <w:rPr>
          <w:rFonts w:ascii="Arial" w:hAnsi="Arial" w:cs="Arial"/>
        </w:rPr>
      </w:pPr>
      <w:r w:rsidRPr="009D32E7">
        <w:rPr>
          <w:rFonts w:ascii="Arial" w:hAnsi="Arial" w:cs="Arial"/>
          <w:spacing w:val="-3"/>
        </w:rPr>
        <w:t xml:space="preserve">There </w:t>
      </w:r>
      <w:r w:rsidRPr="009D32E7">
        <w:rPr>
          <w:rFonts w:ascii="Arial" w:hAnsi="Arial" w:cs="Arial"/>
        </w:rPr>
        <w:t xml:space="preserve">is </w:t>
      </w:r>
      <w:r w:rsidRPr="009D32E7">
        <w:rPr>
          <w:rFonts w:ascii="Arial" w:hAnsi="Arial" w:cs="Arial"/>
          <w:spacing w:val="-3"/>
        </w:rPr>
        <w:t xml:space="preserve">also </w:t>
      </w:r>
      <w:r w:rsidRPr="009D32E7">
        <w:rPr>
          <w:rFonts w:ascii="Arial" w:hAnsi="Arial" w:cs="Arial"/>
        </w:rPr>
        <w:t xml:space="preserve">a </w:t>
      </w:r>
      <w:r w:rsidRPr="009D32E7">
        <w:rPr>
          <w:rFonts w:ascii="Arial" w:hAnsi="Arial" w:cs="Arial"/>
          <w:spacing w:val="-3"/>
        </w:rPr>
        <w:t xml:space="preserve">sheet for the parish </w:t>
      </w:r>
      <w:r w:rsidRPr="009D32E7">
        <w:rPr>
          <w:rFonts w:ascii="Arial" w:hAnsi="Arial" w:cs="Arial"/>
          <w:spacing w:val="-4"/>
        </w:rPr>
        <w:t xml:space="preserve">statistics, </w:t>
      </w:r>
      <w:r w:rsidRPr="009D32E7">
        <w:rPr>
          <w:rFonts w:ascii="Arial" w:hAnsi="Arial" w:cs="Arial"/>
          <w:spacing w:val="-3"/>
        </w:rPr>
        <w:t xml:space="preserve">such </w:t>
      </w:r>
      <w:r w:rsidRPr="009D32E7">
        <w:rPr>
          <w:rFonts w:ascii="Arial" w:hAnsi="Arial" w:cs="Arial"/>
        </w:rPr>
        <w:t xml:space="preserve">as </w:t>
      </w:r>
      <w:r w:rsidRPr="009D32E7">
        <w:rPr>
          <w:rFonts w:ascii="Arial" w:hAnsi="Arial" w:cs="Arial"/>
          <w:spacing w:val="-3"/>
        </w:rPr>
        <w:t xml:space="preserve">the </w:t>
      </w:r>
      <w:r w:rsidRPr="009D32E7">
        <w:rPr>
          <w:rFonts w:ascii="Arial" w:hAnsi="Arial" w:cs="Arial"/>
          <w:spacing w:val="-4"/>
        </w:rPr>
        <w:t xml:space="preserve">number </w:t>
      </w:r>
      <w:r w:rsidRPr="009D32E7">
        <w:rPr>
          <w:rFonts w:ascii="Arial" w:hAnsi="Arial" w:cs="Arial"/>
        </w:rPr>
        <w:t xml:space="preserve">of </w:t>
      </w:r>
      <w:r w:rsidRPr="009D32E7">
        <w:rPr>
          <w:rFonts w:ascii="Arial" w:hAnsi="Arial" w:cs="Arial"/>
          <w:spacing w:val="-3"/>
        </w:rPr>
        <w:t xml:space="preserve">persons </w:t>
      </w:r>
      <w:r w:rsidRPr="009D32E7">
        <w:rPr>
          <w:rFonts w:ascii="Arial" w:hAnsi="Arial" w:cs="Arial"/>
        </w:rPr>
        <w:t xml:space="preserve">in </w:t>
      </w:r>
      <w:r w:rsidRPr="009D32E7">
        <w:rPr>
          <w:rFonts w:ascii="Arial" w:hAnsi="Arial" w:cs="Arial"/>
          <w:spacing w:val="-3"/>
        </w:rPr>
        <w:t xml:space="preserve">the parish, and so </w:t>
      </w:r>
      <w:r w:rsidRPr="009D32E7">
        <w:rPr>
          <w:rFonts w:ascii="Arial" w:hAnsi="Arial" w:cs="Arial"/>
          <w:spacing w:val="-2"/>
        </w:rPr>
        <w:t xml:space="preserve">on. </w:t>
      </w:r>
      <w:r w:rsidRPr="009D32E7">
        <w:rPr>
          <w:rFonts w:ascii="Arial" w:hAnsi="Arial" w:cs="Arial"/>
        </w:rPr>
        <w:t xml:space="preserve">This </w:t>
      </w:r>
      <w:r w:rsidRPr="009D32E7">
        <w:rPr>
          <w:rFonts w:ascii="Arial" w:hAnsi="Arial" w:cs="Arial"/>
          <w:spacing w:val="-4"/>
        </w:rPr>
        <w:t xml:space="preserve">must </w:t>
      </w:r>
      <w:r w:rsidRPr="009D32E7">
        <w:rPr>
          <w:rFonts w:ascii="Arial" w:hAnsi="Arial" w:cs="Arial"/>
        </w:rPr>
        <w:t xml:space="preserve">be </w:t>
      </w:r>
      <w:r w:rsidRPr="009D32E7">
        <w:rPr>
          <w:rFonts w:ascii="Arial" w:hAnsi="Arial" w:cs="Arial"/>
          <w:spacing w:val="-3"/>
        </w:rPr>
        <w:t xml:space="preserve">completed, </w:t>
      </w:r>
      <w:r w:rsidRPr="009D32E7">
        <w:rPr>
          <w:rFonts w:ascii="Arial" w:hAnsi="Arial" w:cs="Arial"/>
        </w:rPr>
        <w:t xml:space="preserve">as </w:t>
      </w:r>
      <w:r w:rsidRPr="009D32E7">
        <w:rPr>
          <w:rFonts w:ascii="Arial" w:hAnsi="Arial" w:cs="Arial"/>
          <w:spacing w:val="-3"/>
        </w:rPr>
        <w:t xml:space="preserve">the Diocese </w:t>
      </w:r>
      <w:r w:rsidRPr="009D32E7">
        <w:rPr>
          <w:rFonts w:ascii="Arial" w:hAnsi="Arial" w:cs="Arial"/>
        </w:rPr>
        <w:t xml:space="preserve">is </w:t>
      </w:r>
      <w:r w:rsidRPr="009D32E7">
        <w:rPr>
          <w:rFonts w:ascii="Arial" w:hAnsi="Arial" w:cs="Arial"/>
          <w:spacing w:val="-3"/>
        </w:rPr>
        <w:t xml:space="preserve">obliged </w:t>
      </w:r>
      <w:r w:rsidRPr="009D32E7">
        <w:rPr>
          <w:rFonts w:ascii="Arial" w:hAnsi="Arial" w:cs="Arial"/>
        </w:rPr>
        <w:t xml:space="preserve">to </w:t>
      </w:r>
      <w:r w:rsidRPr="009D32E7">
        <w:rPr>
          <w:rFonts w:ascii="Arial" w:hAnsi="Arial" w:cs="Arial"/>
          <w:spacing w:val="-3"/>
        </w:rPr>
        <w:t xml:space="preserve">complete </w:t>
      </w:r>
      <w:r w:rsidRPr="009D32E7">
        <w:rPr>
          <w:rFonts w:ascii="Arial" w:hAnsi="Arial" w:cs="Arial"/>
        </w:rPr>
        <w:t xml:space="preserve">a </w:t>
      </w:r>
      <w:r w:rsidRPr="009D32E7">
        <w:rPr>
          <w:rFonts w:ascii="Arial" w:hAnsi="Arial" w:cs="Arial"/>
          <w:spacing w:val="-3"/>
        </w:rPr>
        <w:t xml:space="preserve">diocesan summary </w:t>
      </w:r>
      <w:r w:rsidRPr="009D32E7">
        <w:rPr>
          <w:rFonts w:ascii="Arial" w:hAnsi="Arial" w:cs="Arial"/>
        </w:rPr>
        <w:t xml:space="preserve">to </w:t>
      </w:r>
      <w:r w:rsidRPr="009D32E7">
        <w:rPr>
          <w:rFonts w:ascii="Arial" w:hAnsi="Arial" w:cs="Arial"/>
          <w:spacing w:val="-3"/>
        </w:rPr>
        <w:t xml:space="preserve">send </w:t>
      </w:r>
      <w:r w:rsidRPr="009D32E7">
        <w:rPr>
          <w:rFonts w:ascii="Arial" w:hAnsi="Arial" w:cs="Arial"/>
        </w:rPr>
        <w:t xml:space="preserve">to </w:t>
      </w:r>
      <w:r w:rsidRPr="009D32E7">
        <w:rPr>
          <w:rFonts w:ascii="Arial" w:hAnsi="Arial" w:cs="Arial"/>
          <w:spacing w:val="-3"/>
        </w:rPr>
        <w:t xml:space="preserve">the national office </w:t>
      </w:r>
      <w:r w:rsidRPr="009D32E7">
        <w:rPr>
          <w:rFonts w:ascii="Arial" w:hAnsi="Arial" w:cs="Arial"/>
        </w:rPr>
        <w:t xml:space="preserve">in </w:t>
      </w:r>
      <w:r w:rsidRPr="009D32E7">
        <w:rPr>
          <w:rFonts w:ascii="Arial" w:hAnsi="Arial" w:cs="Arial"/>
          <w:spacing w:val="-3"/>
        </w:rPr>
        <w:t xml:space="preserve">Toronto. This summary contains </w:t>
      </w:r>
      <w:r w:rsidRPr="009D32E7">
        <w:rPr>
          <w:rFonts w:ascii="Arial" w:hAnsi="Arial" w:cs="Arial"/>
          <w:spacing w:val="-2"/>
        </w:rPr>
        <w:t xml:space="preserve">not </w:t>
      </w:r>
      <w:r w:rsidRPr="009D32E7">
        <w:rPr>
          <w:rFonts w:ascii="Arial" w:hAnsi="Arial" w:cs="Arial"/>
          <w:spacing w:val="-3"/>
        </w:rPr>
        <w:t xml:space="preserve">only the statistical figures, </w:t>
      </w:r>
      <w:r w:rsidRPr="009D32E7">
        <w:rPr>
          <w:rFonts w:ascii="Arial" w:hAnsi="Arial" w:cs="Arial"/>
          <w:spacing w:val="-2"/>
        </w:rPr>
        <w:t xml:space="preserve">but </w:t>
      </w:r>
      <w:r w:rsidRPr="009D32E7">
        <w:rPr>
          <w:rFonts w:ascii="Arial" w:hAnsi="Arial" w:cs="Arial"/>
          <w:spacing w:val="-3"/>
        </w:rPr>
        <w:t xml:space="preserve">also </w:t>
      </w:r>
      <w:r w:rsidRPr="009D32E7">
        <w:rPr>
          <w:rFonts w:ascii="Arial" w:hAnsi="Arial" w:cs="Arial"/>
        </w:rPr>
        <w:t xml:space="preserve">a </w:t>
      </w:r>
      <w:r w:rsidRPr="009D32E7">
        <w:rPr>
          <w:rFonts w:ascii="Arial" w:hAnsi="Arial" w:cs="Arial"/>
          <w:spacing w:val="-3"/>
        </w:rPr>
        <w:t xml:space="preserve">condensed version </w:t>
      </w:r>
      <w:r w:rsidRPr="009D32E7">
        <w:rPr>
          <w:rFonts w:ascii="Arial" w:hAnsi="Arial" w:cs="Arial"/>
        </w:rPr>
        <w:t xml:space="preserve">of </w:t>
      </w:r>
      <w:r w:rsidRPr="009D32E7">
        <w:rPr>
          <w:rFonts w:ascii="Arial" w:hAnsi="Arial" w:cs="Arial"/>
          <w:spacing w:val="-3"/>
        </w:rPr>
        <w:t xml:space="preserve">the financial data. There </w:t>
      </w:r>
      <w:r w:rsidRPr="009D32E7">
        <w:rPr>
          <w:rFonts w:ascii="Arial" w:hAnsi="Arial" w:cs="Arial"/>
        </w:rPr>
        <w:t xml:space="preserve">is a </w:t>
      </w:r>
      <w:r w:rsidRPr="009D32E7">
        <w:rPr>
          <w:rFonts w:ascii="Arial" w:hAnsi="Arial" w:cs="Arial"/>
          <w:spacing w:val="-3"/>
        </w:rPr>
        <w:t xml:space="preserve">deadline imposed </w:t>
      </w:r>
      <w:r w:rsidRPr="009D32E7">
        <w:rPr>
          <w:rFonts w:ascii="Arial" w:hAnsi="Arial" w:cs="Arial"/>
        </w:rPr>
        <w:t xml:space="preserve">on </w:t>
      </w:r>
      <w:r w:rsidRPr="009D32E7">
        <w:rPr>
          <w:rFonts w:ascii="Arial" w:hAnsi="Arial" w:cs="Arial"/>
          <w:spacing w:val="-3"/>
        </w:rPr>
        <w:t xml:space="preserve">the Diocese </w:t>
      </w:r>
      <w:r w:rsidRPr="009D32E7">
        <w:rPr>
          <w:rFonts w:ascii="Arial" w:hAnsi="Arial" w:cs="Arial"/>
          <w:spacing w:val="-2"/>
        </w:rPr>
        <w:t xml:space="preserve">for </w:t>
      </w:r>
      <w:r w:rsidRPr="009D32E7">
        <w:rPr>
          <w:rFonts w:ascii="Arial" w:hAnsi="Arial" w:cs="Arial"/>
          <w:spacing w:val="-3"/>
        </w:rPr>
        <w:t xml:space="preserve">this report, thus the Diocese must impose deadlines </w:t>
      </w:r>
      <w:r w:rsidRPr="009D32E7">
        <w:rPr>
          <w:rFonts w:ascii="Arial" w:hAnsi="Arial" w:cs="Arial"/>
        </w:rPr>
        <w:t xml:space="preserve">on </w:t>
      </w:r>
      <w:r w:rsidRPr="009D32E7">
        <w:rPr>
          <w:rFonts w:ascii="Arial" w:hAnsi="Arial" w:cs="Arial"/>
          <w:spacing w:val="-3"/>
        </w:rPr>
        <w:t xml:space="preserve">the parishes </w:t>
      </w:r>
      <w:r w:rsidRPr="009D32E7">
        <w:rPr>
          <w:rFonts w:ascii="Arial" w:hAnsi="Arial" w:cs="Arial"/>
          <w:spacing w:val="-2"/>
        </w:rPr>
        <w:t xml:space="preserve">for </w:t>
      </w:r>
      <w:r w:rsidRPr="009D32E7">
        <w:rPr>
          <w:rFonts w:ascii="Arial" w:hAnsi="Arial" w:cs="Arial"/>
          <w:spacing w:val="-3"/>
        </w:rPr>
        <w:t xml:space="preserve">the submission </w:t>
      </w:r>
      <w:r w:rsidRPr="009D32E7">
        <w:rPr>
          <w:rFonts w:ascii="Arial" w:hAnsi="Arial" w:cs="Arial"/>
        </w:rPr>
        <w:t xml:space="preserve">of </w:t>
      </w:r>
      <w:r w:rsidRPr="009D32E7">
        <w:rPr>
          <w:rFonts w:ascii="Arial" w:hAnsi="Arial" w:cs="Arial"/>
          <w:spacing w:val="-3"/>
        </w:rPr>
        <w:t xml:space="preserve">these parochial returns. </w:t>
      </w:r>
    </w:p>
    <w:p w14:paraId="7F171E21" w14:textId="77777777" w:rsidR="009D32E7" w:rsidRPr="009D32E7" w:rsidRDefault="009D32E7" w:rsidP="009D32E7">
      <w:pPr>
        <w:pStyle w:val="BodyText"/>
        <w:spacing w:before="1" w:line="276" w:lineRule="auto"/>
        <w:rPr>
          <w:rFonts w:ascii="Arial" w:hAnsi="Arial" w:cs="Arial"/>
          <w:sz w:val="25"/>
        </w:rPr>
      </w:pPr>
    </w:p>
    <w:p w14:paraId="34EBD4F9" w14:textId="77777777" w:rsidR="009D32E7" w:rsidRPr="009D32E7" w:rsidRDefault="009D32E7" w:rsidP="009D32E7">
      <w:pPr>
        <w:pStyle w:val="BodyText"/>
        <w:spacing w:line="276" w:lineRule="auto"/>
        <w:ind w:left="219" w:right="213"/>
        <w:jc w:val="both"/>
        <w:rPr>
          <w:rFonts w:ascii="Arial" w:hAnsi="Arial" w:cs="Arial"/>
        </w:rPr>
      </w:pPr>
      <w:r w:rsidRPr="009D32E7">
        <w:rPr>
          <w:rFonts w:ascii="Arial" w:hAnsi="Arial" w:cs="Arial"/>
        </w:rPr>
        <w:t>The</w:t>
      </w:r>
      <w:r w:rsidRPr="009D32E7">
        <w:rPr>
          <w:rFonts w:ascii="Arial" w:hAnsi="Arial" w:cs="Arial"/>
          <w:spacing w:val="-8"/>
        </w:rPr>
        <w:t xml:space="preserve"> </w:t>
      </w:r>
      <w:r w:rsidRPr="009D32E7">
        <w:rPr>
          <w:rFonts w:ascii="Arial" w:hAnsi="Arial" w:cs="Arial"/>
          <w:spacing w:val="-3"/>
        </w:rPr>
        <w:t>purpose</w:t>
      </w:r>
      <w:r w:rsidRPr="009D32E7">
        <w:rPr>
          <w:rFonts w:ascii="Arial" w:hAnsi="Arial" w:cs="Arial"/>
          <w:spacing w:val="-8"/>
        </w:rPr>
        <w:t xml:space="preserve"> </w:t>
      </w:r>
      <w:r w:rsidRPr="009D32E7">
        <w:rPr>
          <w:rFonts w:ascii="Arial" w:hAnsi="Arial" w:cs="Arial"/>
        </w:rPr>
        <w:t>of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  <w:spacing w:val="-3"/>
        </w:rPr>
        <w:t>the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  <w:spacing w:val="-3"/>
        </w:rPr>
        <w:t>parochial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  <w:spacing w:val="-4"/>
        </w:rPr>
        <w:t>returns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</w:rPr>
        <w:t>is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</w:rPr>
        <w:t>to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  <w:spacing w:val="-3"/>
        </w:rPr>
        <w:t>enable</w:t>
      </w:r>
      <w:r w:rsidRPr="009D32E7">
        <w:rPr>
          <w:rFonts w:ascii="Arial" w:hAnsi="Arial" w:cs="Arial"/>
          <w:spacing w:val="-4"/>
        </w:rPr>
        <w:t xml:space="preserve"> </w:t>
      </w:r>
      <w:r w:rsidRPr="009D32E7">
        <w:rPr>
          <w:rFonts w:ascii="Arial" w:hAnsi="Arial" w:cs="Arial"/>
          <w:spacing w:val="-3"/>
        </w:rPr>
        <w:t>the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  <w:spacing w:val="-3"/>
        </w:rPr>
        <w:t>Diocese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  <w:spacing w:val="-3"/>
        </w:rPr>
        <w:t>to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  <w:spacing w:val="-2"/>
        </w:rPr>
        <w:t>set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</w:rPr>
        <w:t>an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  <w:spacing w:val="-3"/>
        </w:rPr>
        <w:t>equitable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  <w:spacing w:val="-4"/>
        </w:rPr>
        <w:t>allotment</w:t>
      </w:r>
      <w:r w:rsidRPr="009D32E7">
        <w:rPr>
          <w:rFonts w:ascii="Arial" w:hAnsi="Arial" w:cs="Arial"/>
          <w:spacing w:val="-6"/>
        </w:rPr>
        <w:t xml:space="preserve"> </w:t>
      </w:r>
      <w:r w:rsidRPr="009D32E7">
        <w:rPr>
          <w:rFonts w:ascii="Arial" w:hAnsi="Arial" w:cs="Arial"/>
          <w:spacing w:val="-2"/>
        </w:rPr>
        <w:t>for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</w:rPr>
        <w:t>each</w:t>
      </w:r>
      <w:r w:rsidRPr="009D32E7">
        <w:rPr>
          <w:rFonts w:ascii="Arial" w:hAnsi="Arial" w:cs="Arial"/>
          <w:spacing w:val="-6"/>
        </w:rPr>
        <w:t xml:space="preserve"> </w:t>
      </w:r>
      <w:r w:rsidRPr="009D32E7">
        <w:rPr>
          <w:rFonts w:ascii="Arial" w:hAnsi="Arial" w:cs="Arial"/>
          <w:spacing w:val="-3"/>
        </w:rPr>
        <w:t>parish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</w:rPr>
        <w:t>in</w:t>
      </w:r>
      <w:r w:rsidRPr="009D32E7">
        <w:rPr>
          <w:rFonts w:ascii="Arial" w:hAnsi="Arial" w:cs="Arial"/>
          <w:spacing w:val="-8"/>
        </w:rPr>
        <w:t xml:space="preserve"> </w:t>
      </w:r>
      <w:r w:rsidRPr="009D32E7">
        <w:rPr>
          <w:rFonts w:ascii="Arial" w:hAnsi="Arial" w:cs="Arial"/>
          <w:spacing w:val="-3"/>
        </w:rPr>
        <w:t>order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  <w:spacing w:val="-3"/>
        </w:rPr>
        <w:t>that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  <w:spacing w:val="-3"/>
        </w:rPr>
        <w:t>the Synod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  <w:spacing w:val="-3"/>
        </w:rPr>
        <w:t>may</w:t>
      </w:r>
      <w:r w:rsidRPr="009D32E7">
        <w:rPr>
          <w:rFonts w:ascii="Arial" w:hAnsi="Arial" w:cs="Arial"/>
          <w:spacing w:val="-8"/>
        </w:rPr>
        <w:t xml:space="preserve"> </w:t>
      </w:r>
      <w:r w:rsidRPr="009D32E7">
        <w:rPr>
          <w:rFonts w:ascii="Arial" w:hAnsi="Arial" w:cs="Arial"/>
        </w:rPr>
        <w:t>carry</w:t>
      </w:r>
      <w:r w:rsidRPr="009D32E7">
        <w:rPr>
          <w:rFonts w:ascii="Arial" w:hAnsi="Arial" w:cs="Arial"/>
          <w:spacing w:val="-9"/>
        </w:rPr>
        <w:t xml:space="preserve"> </w:t>
      </w:r>
      <w:r w:rsidRPr="009D32E7">
        <w:rPr>
          <w:rFonts w:ascii="Arial" w:hAnsi="Arial" w:cs="Arial"/>
          <w:spacing w:val="-2"/>
        </w:rPr>
        <w:t>out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</w:rPr>
        <w:t>its</w:t>
      </w:r>
      <w:r w:rsidRPr="009D32E7">
        <w:rPr>
          <w:rFonts w:ascii="Arial" w:hAnsi="Arial" w:cs="Arial"/>
          <w:spacing w:val="-6"/>
        </w:rPr>
        <w:t xml:space="preserve"> </w:t>
      </w:r>
      <w:r w:rsidRPr="009D32E7">
        <w:rPr>
          <w:rFonts w:ascii="Arial" w:hAnsi="Arial" w:cs="Arial"/>
          <w:spacing w:val="-4"/>
        </w:rPr>
        <w:t>work.</w:t>
      </w:r>
      <w:r w:rsidRPr="009D32E7">
        <w:rPr>
          <w:rFonts w:ascii="Arial" w:hAnsi="Arial" w:cs="Arial"/>
          <w:spacing w:val="40"/>
        </w:rPr>
        <w:t xml:space="preserve"> </w:t>
      </w:r>
      <w:r w:rsidRPr="009D32E7">
        <w:rPr>
          <w:rFonts w:ascii="Arial" w:hAnsi="Arial" w:cs="Arial"/>
        </w:rPr>
        <w:t>The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  <w:spacing w:val="-3"/>
        </w:rPr>
        <w:t>major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  <w:spacing w:val="-4"/>
        </w:rPr>
        <w:t>items</w:t>
      </w:r>
      <w:r w:rsidRPr="009D32E7">
        <w:rPr>
          <w:rFonts w:ascii="Arial" w:hAnsi="Arial" w:cs="Arial"/>
          <w:spacing w:val="-6"/>
        </w:rPr>
        <w:t xml:space="preserve"> </w:t>
      </w:r>
      <w:r w:rsidRPr="009D32E7">
        <w:rPr>
          <w:rFonts w:ascii="Arial" w:hAnsi="Arial" w:cs="Arial"/>
          <w:spacing w:val="-2"/>
        </w:rPr>
        <w:t>for</w:t>
      </w:r>
      <w:r w:rsidRPr="009D32E7">
        <w:rPr>
          <w:rFonts w:ascii="Arial" w:hAnsi="Arial" w:cs="Arial"/>
          <w:spacing w:val="-4"/>
        </w:rPr>
        <w:t xml:space="preserve"> which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  <w:spacing w:val="-3"/>
        </w:rPr>
        <w:t>allotment</w:t>
      </w:r>
      <w:r w:rsidRPr="009D32E7">
        <w:rPr>
          <w:rFonts w:ascii="Arial" w:hAnsi="Arial" w:cs="Arial"/>
          <w:spacing w:val="-5"/>
        </w:rPr>
        <w:t xml:space="preserve"> </w:t>
      </w:r>
      <w:r w:rsidRPr="009D32E7">
        <w:rPr>
          <w:rFonts w:ascii="Arial" w:hAnsi="Arial" w:cs="Arial"/>
        </w:rPr>
        <w:t>is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  <w:spacing w:val="-3"/>
        </w:rPr>
        <w:t>paid</w:t>
      </w:r>
      <w:r w:rsidRPr="009D32E7">
        <w:rPr>
          <w:rFonts w:ascii="Arial" w:hAnsi="Arial" w:cs="Arial"/>
          <w:spacing w:val="-4"/>
        </w:rPr>
        <w:t xml:space="preserve"> </w:t>
      </w:r>
      <w:r w:rsidRPr="009D32E7">
        <w:rPr>
          <w:rFonts w:ascii="Arial" w:hAnsi="Arial" w:cs="Arial"/>
          <w:spacing w:val="-3"/>
        </w:rPr>
        <w:t>are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</w:rPr>
        <w:t>as</w:t>
      </w:r>
      <w:r w:rsidRPr="009D32E7">
        <w:rPr>
          <w:rFonts w:ascii="Arial" w:hAnsi="Arial" w:cs="Arial"/>
          <w:spacing w:val="-7"/>
        </w:rPr>
        <w:t xml:space="preserve"> </w:t>
      </w:r>
      <w:r w:rsidRPr="009D32E7">
        <w:rPr>
          <w:rFonts w:ascii="Arial" w:hAnsi="Arial" w:cs="Arial"/>
          <w:spacing w:val="-4"/>
        </w:rPr>
        <w:t>follows:</w:t>
      </w:r>
    </w:p>
    <w:p w14:paraId="56561E1C" w14:textId="77777777" w:rsidR="009D32E7" w:rsidRPr="009D32E7" w:rsidRDefault="009D32E7" w:rsidP="009D32E7">
      <w:pPr>
        <w:pStyle w:val="BodyText"/>
        <w:spacing w:before="11" w:line="276" w:lineRule="auto"/>
        <w:rPr>
          <w:rFonts w:ascii="Arial" w:hAnsi="Arial" w:cs="Arial"/>
          <w:sz w:val="24"/>
        </w:rPr>
      </w:pPr>
    </w:p>
    <w:p w14:paraId="40CE0737" w14:textId="77777777" w:rsidR="009D32E7" w:rsidRPr="009D32E7" w:rsidRDefault="009D32E7" w:rsidP="009D32E7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before="0" w:line="276" w:lineRule="auto"/>
        <w:rPr>
          <w:rFonts w:ascii="Arial" w:hAnsi="Arial" w:cs="Arial"/>
          <w:sz w:val="20"/>
        </w:rPr>
      </w:pPr>
      <w:r w:rsidRPr="009D32E7">
        <w:rPr>
          <w:rFonts w:ascii="Arial" w:hAnsi="Arial" w:cs="Arial"/>
          <w:spacing w:val="-3"/>
          <w:sz w:val="20"/>
        </w:rPr>
        <w:t>National Church, Missions; North American and</w:t>
      </w:r>
      <w:r w:rsidRPr="009D32E7">
        <w:rPr>
          <w:rFonts w:ascii="Arial" w:hAnsi="Arial" w:cs="Arial"/>
          <w:spacing w:val="-19"/>
          <w:sz w:val="20"/>
        </w:rPr>
        <w:t xml:space="preserve"> </w:t>
      </w:r>
      <w:r w:rsidRPr="009D32E7">
        <w:rPr>
          <w:rFonts w:ascii="Arial" w:hAnsi="Arial" w:cs="Arial"/>
          <w:spacing w:val="-4"/>
          <w:sz w:val="20"/>
        </w:rPr>
        <w:t>Overseas;</w:t>
      </w:r>
    </w:p>
    <w:p w14:paraId="3AF7AA2A" w14:textId="77777777" w:rsidR="009D32E7" w:rsidRPr="009D32E7" w:rsidRDefault="009D32E7" w:rsidP="009D32E7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line="276" w:lineRule="auto"/>
        <w:rPr>
          <w:rFonts w:ascii="Arial" w:hAnsi="Arial" w:cs="Arial"/>
          <w:sz w:val="20"/>
        </w:rPr>
      </w:pPr>
      <w:r w:rsidRPr="009D32E7">
        <w:rPr>
          <w:rFonts w:ascii="Arial" w:hAnsi="Arial" w:cs="Arial"/>
          <w:spacing w:val="-4"/>
          <w:sz w:val="20"/>
        </w:rPr>
        <w:t xml:space="preserve">Assistance </w:t>
      </w:r>
      <w:r w:rsidRPr="009D32E7">
        <w:rPr>
          <w:rFonts w:ascii="Arial" w:hAnsi="Arial" w:cs="Arial"/>
          <w:sz w:val="20"/>
        </w:rPr>
        <w:t xml:space="preserve">to </w:t>
      </w:r>
      <w:r w:rsidRPr="009D32E7">
        <w:rPr>
          <w:rFonts w:ascii="Arial" w:hAnsi="Arial" w:cs="Arial"/>
          <w:spacing w:val="-3"/>
          <w:sz w:val="20"/>
        </w:rPr>
        <w:t>Mission to</w:t>
      </w:r>
      <w:r w:rsidRPr="009D32E7">
        <w:rPr>
          <w:rFonts w:ascii="Arial" w:hAnsi="Arial" w:cs="Arial"/>
          <w:spacing w:val="-12"/>
          <w:sz w:val="20"/>
        </w:rPr>
        <w:t xml:space="preserve"> </w:t>
      </w:r>
      <w:r w:rsidRPr="009D32E7">
        <w:rPr>
          <w:rFonts w:ascii="Arial" w:hAnsi="Arial" w:cs="Arial"/>
          <w:spacing w:val="-3"/>
          <w:sz w:val="20"/>
        </w:rPr>
        <w:t>Seafarers</w:t>
      </w:r>
    </w:p>
    <w:p w14:paraId="4A47D749" w14:textId="77777777" w:rsidR="009D32E7" w:rsidRPr="009D32E7" w:rsidRDefault="009D32E7" w:rsidP="009D32E7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line="276" w:lineRule="auto"/>
        <w:ind w:right="219"/>
        <w:rPr>
          <w:rFonts w:ascii="Arial" w:hAnsi="Arial" w:cs="Arial"/>
          <w:sz w:val="20"/>
        </w:rPr>
      </w:pPr>
      <w:r w:rsidRPr="009D32E7">
        <w:rPr>
          <w:rFonts w:ascii="Arial" w:hAnsi="Arial" w:cs="Arial"/>
          <w:spacing w:val="-3"/>
          <w:sz w:val="20"/>
        </w:rPr>
        <w:t xml:space="preserve">Programs </w:t>
      </w:r>
      <w:r w:rsidRPr="009D32E7">
        <w:rPr>
          <w:rFonts w:ascii="Arial" w:hAnsi="Arial" w:cs="Arial"/>
          <w:spacing w:val="-2"/>
          <w:sz w:val="20"/>
        </w:rPr>
        <w:t xml:space="preserve">for </w:t>
      </w:r>
      <w:r w:rsidRPr="009D32E7">
        <w:rPr>
          <w:rFonts w:ascii="Arial" w:hAnsi="Arial" w:cs="Arial"/>
          <w:spacing w:val="-4"/>
          <w:sz w:val="20"/>
        </w:rPr>
        <w:t xml:space="preserve">assistance </w:t>
      </w:r>
      <w:r w:rsidRPr="009D32E7">
        <w:rPr>
          <w:rFonts w:ascii="Arial" w:hAnsi="Arial" w:cs="Arial"/>
          <w:sz w:val="20"/>
        </w:rPr>
        <w:t xml:space="preserve">to </w:t>
      </w:r>
      <w:r w:rsidRPr="009D32E7">
        <w:rPr>
          <w:rFonts w:ascii="Arial" w:hAnsi="Arial" w:cs="Arial"/>
          <w:spacing w:val="-4"/>
          <w:sz w:val="20"/>
        </w:rPr>
        <w:t xml:space="preserve">parishes, </w:t>
      </w:r>
      <w:r w:rsidRPr="009D32E7">
        <w:rPr>
          <w:rFonts w:ascii="Arial" w:hAnsi="Arial" w:cs="Arial"/>
          <w:spacing w:val="-3"/>
          <w:sz w:val="20"/>
        </w:rPr>
        <w:t xml:space="preserve">such </w:t>
      </w:r>
      <w:r w:rsidRPr="009D32E7">
        <w:rPr>
          <w:rFonts w:ascii="Arial" w:hAnsi="Arial" w:cs="Arial"/>
          <w:sz w:val="20"/>
        </w:rPr>
        <w:t xml:space="preserve">as </w:t>
      </w:r>
      <w:r w:rsidRPr="009D32E7">
        <w:rPr>
          <w:rFonts w:ascii="Arial" w:hAnsi="Arial" w:cs="Arial"/>
          <w:spacing w:val="-3"/>
          <w:sz w:val="20"/>
        </w:rPr>
        <w:t xml:space="preserve">Stewardship, Planned Giving, Spiritual </w:t>
      </w:r>
      <w:r w:rsidRPr="009D32E7">
        <w:rPr>
          <w:rFonts w:ascii="Arial" w:hAnsi="Arial" w:cs="Arial"/>
          <w:spacing w:val="-4"/>
          <w:sz w:val="20"/>
        </w:rPr>
        <w:t xml:space="preserve">Development, </w:t>
      </w:r>
      <w:r w:rsidRPr="009D32E7">
        <w:rPr>
          <w:rFonts w:ascii="Arial" w:hAnsi="Arial" w:cs="Arial"/>
          <w:spacing w:val="-3"/>
          <w:sz w:val="20"/>
        </w:rPr>
        <w:t>Christian Education, Resource</w:t>
      </w:r>
      <w:r w:rsidRPr="009D32E7">
        <w:rPr>
          <w:rFonts w:ascii="Arial" w:hAnsi="Arial" w:cs="Arial"/>
          <w:spacing w:val="-14"/>
          <w:sz w:val="20"/>
        </w:rPr>
        <w:t xml:space="preserve"> </w:t>
      </w:r>
      <w:r w:rsidRPr="009D32E7">
        <w:rPr>
          <w:rFonts w:ascii="Arial" w:hAnsi="Arial" w:cs="Arial"/>
          <w:spacing w:val="-3"/>
          <w:sz w:val="20"/>
        </w:rPr>
        <w:t>Centre;</w:t>
      </w:r>
    </w:p>
    <w:p w14:paraId="411AF70B" w14:textId="77777777" w:rsidR="009D32E7" w:rsidRPr="009D32E7" w:rsidRDefault="009D32E7" w:rsidP="009D32E7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before="3" w:line="276" w:lineRule="auto"/>
        <w:rPr>
          <w:rFonts w:ascii="Arial" w:hAnsi="Arial" w:cs="Arial"/>
          <w:sz w:val="20"/>
        </w:rPr>
      </w:pPr>
      <w:r w:rsidRPr="009D32E7">
        <w:rPr>
          <w:rFonts w:ascii="Arial" w:hAnsi="Arial" w:cs="Arial"/>
          <w:spacing w:val="-3"/>
          <w:sz w:val="20"/>
        </w:rPr>
        <w:t>Diocesan</w:t>
      </w:r>
      <w:r w:rsidRPr="009D32E7">
        <w:rPr>
          <w:rFonts w:ascii="Arial" w:hAnsi="Arial" w:cs="Arial"/>
          <w:spacing w:val="-8"/>
          <w:sz w:val="20"/>
        </w:rPr>
        <w:t xml:space="preserve"> </w:t>
      </w:r>
      <w:r w:rsidRPr="009D32E7">
        <w:rPr>
          <w:rFonts w:ascii="Arial" w:hAnsi="Arial" w:cs="Arial"/>
          <w:spacing w:val="-3"/>
          <w:sz w:val="20"/>
        </w:rPr>
        <w:t>Times;</w:t>
      </w:r>
    </w:p>
    <w:p w14:paraId="42842D93" w14:textId="77777777" w:rsidR="009D32E7" w:rsidRPr="009D32E7" w:rsidRDefault="009D32E7" w:rsidP="009D32E7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line="276" w:lineRule="auto"/>
        <w:rPr>
          <w:rFonts w:ascii="Arial" w:hAnsi="Arial" w:cs="Arial"/>
          <w:sz w:val="20"/>
        </w:rPr>
      </w:pPr>
      <w:r w:rsidRPr="009D32E7">
        <w:rPr>
          <w:rFonts w:ascii="Arial" w:hAnsi="Arial" w:cs="Arial"/>
          <w:spacing w:val="-3"/>
          <w:sz w:val="20"/>
        </w:rPr>
        <w:t xml:space="preserve">Relocation </w:t>
      </w:r>
      <w:r w:rsidRPr="009D32E7">
        <w:rPr>
          <w:rFonts w:ascii="Arial" w:hAnsi="Arial" w:cs="Arial"/>
          <w:sz w:val="20"/>
        </w:rPr>
        <w:t xml:space="preserve">of </w:t>
      </w:r>
      <w:r w:rsidRPr="009D32E7">
        <w:rPr>
          <w:rFonts w:ascii="Arial" w:hAnsi="Arial" w:cs="Arial"/>
          <w:spacing w:val="-3"/>
          <w:sz w:val="20"/>
        </w:rPr>
        <w:t xml:space="preserve">clergy </w:t>
      </w:r>
      <w:r w:rsidRPr="009D32E7">
        <w:rPr>
          <w:rFonts w:ascii="Arial" w:hAnsi="Arial" w:cs="Arial"/>
          <w:sz w:val="20"/>
        </w:rPr>
        <w:t xml:space="preserve">from </w:t>
      </w:r>
      <w:r w:rsidRPr="009D32E7">
        <w:rPr>
          <w:rFonts w:ascii="Arial" w:hAnsi="Arial" w:cs="Arial"/>
          <w:spacing w:val="-3"/>
          <w:sz w:val="20"/>
        </w:rPr>
        <w:t xml:space="preserve">parish </w:t>
      </w:r>
      <w:r w:rsidRPr="009D32E7">
        <w:rPr>
          <w:rFonts w:ascii="Arial" w:hAnsi="Arial" w:cs="Arial"/>
          <w:sz w:val="20"/>
        </w:rPr>
        <w:t>to</w:t>
      </w:r>
      <w:r w:rsidRPr="009D32E7">
        <w:rPr>
          <w:rFonts w:ascii="Arial" w:hAnsi="Arial" w:cs="Arial"/>
          <w:spacing w:val="-36"/>
          <w:sz w:val="20"/>
        </w:rPr>
        <w:t xml:space="preserve"> </w:t>
      </w:r>
      <w:r w:rsidRPr="009D32E7">
        <w:rPr>
          <w:rFonts w:ascii="Arial" w:hAnsi="Arial" w:cs="Arial"/>
          <w:spacing w:val="-3"/>
          <w:sz w:val="20"/>
        </w:rPr>
        <w:t>parish;</w:t>
      </w:r>
    </w:p>
    <w:p w14:paraId="04118641" w14:textId="77777777" w:rsidR="009D32E7" w:rsidRPr="009D32E7" w:rsidRDefault="009D32E7" w:rsidP="009D32E7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before="0" w:line="276" w:lineRule="auto"/>
        <w:rPr>
          <w:rFonts w:ascii="Arial" w:hAnsi="Arial" w:cs="Arial"/>
          <w:sz w:val="20"/>
        </w:rPr>
      </w:pPr>
      <w:r w:rsidRPr="009D32E7">
        <w:rPr>
          <w:rFonts w:ascii="Arial" w:hAnsi="Arial" w:cs="Arial"/>
          <w:spacing w:val="-3"/>
          <w:sz w:val="20"/>
        </w:rPr>
        <w:t xml:space="preserve">Administration </w:t>
      </w:r>
      <w:r w:rsidRPr="009D32E7">
        <w:rPr>
          <w:rFonts w:ascii="Arial" w:hAnsi="Arial" w:cs="Arial"/>
          <w:sz w:val="20"/>
        </w:rPr>
        <w:t xml:space="preserve">of </w:t>
      </w:r>
      <w:r w:rsidRPr="009D32E7">
        <w:rPr>
          <w:rFonts w:ascii="Arial" w:hAnsi="Arial" w:cs="Arial"/>
          <w:spacing w:val="-4"/>
          <w:sz w:val="20"/>
        </w:rPr>
        <w:t xml:space="preserve">Diocese, </w:t>
      </w:r>
      <w:r w:rsidRPr="009D32E7">
        <w:rPr>
          <w:rFonts w:ascii="Arial" w:hAnsi="Arial" w:cs="Arial"/>
          <w:spacing w:val="-3"/>
          <w:sz w:val="20"/>
        </w:rPr>
        <w:t xml:space="preserve">Synod, Teams, </w:t>
      </w:r>
      <w:r w:rsidRPr="009D32E7">
        <w:rPr>
          <w:rFonts w:ascii="Arial" w:hAnsi="Arial" w:cs="Arial"/>
          <w:spacing w:val="-2"/>
          <w:sz w:val="20"/>
        </w:rPr>
        <w:t xml:space="preserve">and </w:t>
      </w:r>
      <w:r w:rsidRPr="009D32E7">
        <w:rPr>
          <w:rFonts w:ascii="Arial" w:hAnsi="Arial" w:cs="Arial"/>
          <w:sz w:val="20"/>
        </w:rPr>
        <w:t>Task</w:t>
      </w:r>
      <w:r w:rsidRPr="009D32E7">
        <w:rPr>
          <w:rFonts w:ascii="Arial" w:hAnsi="Arial" w:cs="Arial"/>
          <w:spacing w:val="-26"/>
          <w:sz w:val="20"/>
        </w:rPr>
        <w:t xml:space="preserve"> </w:t>
      </w:r>
      <w:r w:rsidRPr="009D32E7">
        <w:rPr>
          <w:rFonts w:ascii="Arial" w:hAnsi="Arial" w:cs="Arial"/>
          <w:spacing w:val="-3"/>
          <w:sz w:val="20"/>
        </w:rPr>
        <w:t>Groups;</w:t>
      </w:r>
    </w:p>
    <w:p w14:paraId="2F581DE4" w14:textId="77777777" w:rsidR="009D32E7" w:rsidRPr="009D32E7" w:rsidRDefault="009D32E7" w:rsidP="009D32E7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before="55" w:line="276" w:lineRule="auto"/>
        <w:rPr>
          <w:rFonts w:ascii="Arial" w:hAnsi="Arial" w:cs="Arial"/>
          <w:sz w:val="20"/>
        </w:rPr>
      </w:pPr>
      <w:r w:rsidRPr="009D32E7">
        <w:rPr>
          <w:rFonts w:ascii="Arial" w:hAnsi="Arial" w:cs="Arial"/>
          <w:spacing w:val="-3"/>
          <w:sz w:val="20"/>
        </w:rPr>
        <w:t xml:space="preserve">Formation training </w:t>
      </w:r>
      <w:r w:rsidRPr="009D32E7">
        <w:rPr>
          <w:rFonts w:ascii="Arial" w:hAnsi="Arial" w:cs="Arial"/>
          <w:spacing w:val="-2"/>
          <w:sz w:val="20"/>
        </w:rPr>
        <w:t xml:space="preserve">for </w:t>
      </w:r>
      <w:r w:rsidRPr="009D32E7">
        <w:rPr>
          <w:rFonts w:ascii="Arial" w:hAnsi="Arial" w:cs="Arial"/>
          <w:spacing w:val="-3"/>
          <w:sz w:val="20"/>
        </w:rPr>
        <w:t>divinity</w:t>
      </w:r>
      <w:r w:rsidRPr="009D32E7">
        <w:rPr>
          <w:rFonts w:ascii="Arial" w:hAnsi="Arial" w:cs="Arial"/>
          <w:spacing w:val="-19"/>
          <w:sz w:val="20"/>
        </w:rPr>
        <w:t xml:space="preserve"> </w:t>
      </w:r>
      <w:r w:rsidRPr="009D32E7">
        <w:rPr>
          <w:rFonts w:ascii="Arial" w:hAnsi="Arial" w:cs="Arial"/>
          <w:spacing w:val="-3"/>
          <w:sz w:val="20"/>
        </w:rPr>
        <w:t>students;</w:t>
      </w:r>
    </w:p>
    <w:p w14:paraId="627F8918" w14:textId="77777777" w:rsidR="009D32E7" w:rsidRPr="009D32E7" w:rsidRDefault="009D32E7" w:rsidP="009D32E7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line="276" w:lineRule="auto"/>
        <w:rPr>
          <w:rFonts w:ascii="Arial" w:hAnsi="Arial" w:cs="Arial"/>
          <w:sz w:val="20"/>
        </w:rPr>
      </w:pPr>
      <w:r w:rsidRPr="009D32E7">
        <w:rPr>
          <w:rFonts w:ascii="Arial" w:hAnsi="Arial" w:cs="Arial"/>
          <w:spacing w:val="-3"/>
          <w:sz w:val="20"/>
        </w:rPr>
        <w:t>Diocesan</w:t>
      </w:r>
      <w:r w:rsidRPr="009D32E7">
        <w:rPr>
          <w:rFonts w:ascii="Arial" w:hAnsi="Arial" w:cs="Arial"/>
          <w:spacing w:val="-6"/>
          <w:sz w:val="20"/>
        </w:rPr>
        <w:t xml:space="preserve"> </w:t>
      </w:r>
      <w:r w:rsidRPr="009D32E7">
        <w:rPr>
          <w:rFonts w:ascii="Arial" w:hAnsi="Arial" w:cs="Arial"/>
          <w:spacing w:val="-4"/>
          <w:sz w:val="20"/>
        </w:rPr>
        <w:t>housing;</w:t>
      </w:r>
    </w:p>
    <w:p w14:paraId="51BB52AE" w14:textId="77777777" w:rsidR="009D32E7" w:rsidRPr="009D32E7" w:rsidRDefault="009D32E7" w:rsidP="009D32E7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line="276" w:lineRule="auto"/>
        <w:rPr>
          <w:rFonts w:ascii="Arial" w:hAnsi="Arial" w:cs="Arial"/>
          <w:sz w:val="20"/>
        </w:rPr>
      </w:pPr>
      <w:r w:rsidRPr="009D32E7">
        <w:rPr>
          <w:rFonts w:ascii="Arial" w:hAnsi="Arial" w:cs="Arial"/>
          <w:sz w:val="20"/>
        </w:rPr>
        <w:t xml:space="preserve">Travel </w:t>
      </w:r>
      <w:r w:rsidRPr="009D32E7">
        <w:rPr>
          <w:rFonts w:ascii="Arial" w:hAnsi="Arial" w:cs="Arial"/>
          <w:spacing w:val="-3"/>
          <w:sz w:val="20"/>
        </w:rPr>
        <w:t xml:space="preserve">for Diocesan Teams </w:t>
      </w:r>
      <w:r w:rsidRPr="009D32E7">
        <w:rPr>
          <w:rFonts w:ascii="Arial" w:hAnsi="Arial" w:cs="Arial"/>
          <w:spacing w:val="-2"/>
          <w:sz w:val="20"/>
        </w:rPr>
        <w:t xml:space="preserve">and </w:t>
      </w:r>
      <w:r w:rsidRPr="009D32E7">
        <w:rPr>
          <w:rFonts w:ascii="Arial" w:hAnsi="Arial" w:cs="Arial"/>
          <w:sz w:val="20"/>
        </w:rPr>
        <w:t>Task</w:t>
      </w:r>
      <w:r w:rsidRPr="009D32E7">
        <w:rPr>
          <w:rFonts w:ascii="Arial" w:hAnsi="Arial" w:cs="Arial"/>
          <w:spacing w:val="-26"/>
          <w:sz w:val="20"/>
        </w:rPr>
        <w:t xml:space="preserve"> </w:t>
      </w:r>
      <w:r w:rsidRPr="009D32E7">
        <w:rPr>
          <w:rFonts w:ascii="Arial" w:hAnsi="Arial" w:cs="Arial"/>
          <w:spacing w:val="-3"/>
          <w:sz w:val="20"/>
        </w:rPr>
        <w:t>Groups;</w:t>
      </w:r>
    </w:p>
    <w:p w14:paraId="1A5FCBCF" w14:textId="77777777" w:rsidR="009D32E7" w:rsidRPr="009D32E7" w:rsidRDefault="009D32E7" w:rsidP="009D32E7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before="59" w:line="276" w:lineRule="auto"/>
        <w:rPr>
          <w:rFonts w:ascii="Arial" w:hAnsi="Arial" w:cs="Arial"/>
          <w:sz w:val="20"/>
        </w:rPr>
      </w:pPr>
      <w:r w:rsidRPr="009D32E7">
        <w:rPr>
          <w:rFonts w:ascii="Arial" w:hAnsi="Arial" w:cs="Arial"/>
          <w:spacing w:val="-3"/>
          <w:sz w:val="20"/>
        </w:rPr>
        <w:t xml:space="preserve">Meetings, conferences </w:t>
      </w:r>
      <w:r w:rsidRPr="009D32E7">
        <w:rPr>
          <w:rFonts w:ascii="Arial" w:hAnsi="Arial" w:cs="Arial"/>
          <w:spacing w:val="-2"/>
          <w:sz w:val="20"/>
        </w:rPr>
        <w:t xml:space="preserve">and </w:t>
      </w:r>
      <w:r w:rsidRPr="009D32E7">
        <w:rPr>
          <w:rFonts w:ascii="Arial" w:hAnsi="Arial" w:cs="Arial"/>
          <w:spacing w:val="-3"/>
          <w:sz w:val="20"/>
        </w:rPr>
        <w:t>Synod</w:t>
      </w:r>
      <w:r w:rsidRPr="009D32E7">
        <w:rPr>
          <w:rFonts w:ascii="Arial" w:hAnsi="Arial" w:cs="Arial"/>
          <w:spacing w:val="-14"/>
          <w:sz w:val="20"/>
        </w:rPr>
        <w:t xml:space="preserve"> </w:t>
      </w:r>
      <w:r w:rsidRPr="009D32E7">
        <w:rPr>
          <w:rFonts w:ascii="Arial" w:hAnsi="Arial" w:cs="Arial"/>
          <w:spacing w:val="-4"/>
          <w:sz w:val="20"/>
        </w:rPr>
        <w:t>meeting;</w:t>
      </w:r>
    </w:p>
    <w:p w14:paraId="681A7B92" w14:textId="77777777" w:rsidR="009D32E7" w:rsidRPr="009D32E7" w:rsidRDefault="009D32E7" w:rsidP="009D32E7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line="276" w:lineRule="auto"/>
        <w:rPr>
          <w:rFonts w:ascii="Arial" w:hAnsi="Arial" w:cs="Arial"/>
          <w:sz w:val="20"/>
        </w:rPr>
      </w:pPr>
      <w:r w:rsidRPr="009D32E7">
        <w:rPr>
          <w:rFonts w:ascii="Arial" w:hAnsi="Arial" w:cs="Arial"/>
          <w:spacing w:val="-3"/>
          <w:sz w:val="20"/>
        </w:rPr>
        <w:t xml:space="preserve">Cost sharing </w:t>
      </w:r>
      <w:r w:rsidRPr="009D32E7">
        <w:rPr>
          <w:rFonts w:ascii="Arial" w:hAnsi="Arial" w:cs="Arial"/>
          <w:sz w:val="20"/>
        </w:rPr>
        <w:t xml:space="preserve">of </w:t>
      </w:r>
      <w:r w:rsidRPr="009D32E7">
        <w:rPr>
          <w:rFonts w:ascii="Arial" w:hAnsi="Arial" w:cs="Arial"/>
          <w:spacing w:val="-3"/>
          <w:sz w:val="20"/>
        </w:rPr>
        <w:t>Clergy</w:t>
      </w:r>
      <w:r w:rsidRPr="009D32E7">
        <w:rPr>
          <w:rFonts w:ascii="Arial" w:hAnsi="Arial" w:cs="Arial"/>
          <w:spacing w:val="-20"/>
          <w:sz w:val="20"/>
        </w:rPr>
        <w:t xml:space="preserve"> </w:t>
      </w:r>
      <w:r w:rsidRPr="009D32E7">
        <w:rPr>
          <w:rFonts w:ascii="Arial" w:hAnsi="Arial" w:cs="Arial"/>
          <w:spacing w:val="-3"/>
          <w:sz w:val="20"/>
        </w:rPr>
        <w:t>Benefits;</w:t>
      </w:r>
    </w:p>
    <w:p w14:paraId="5B0372CB" w14:textId="77777777" w:rsidR="009D32E7" w:rsidRPr="009D32E7" w:rsidRDefault="009D32E7" w:rsidP="009D32E7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before="55" w:line="276" w:lineRule="auto"/>
        <w:rPr>
          <w:rFonts w:ascii="Arial" w:hAnsi="Arial" w:cs="Arial"/>
          <w:sz w:val="20"/>
        </w:rPr>
      </w:pPr>
      <w:r w:rsidRPr="009D32E7">
        <w:rPr>
          <w:rFonts w:ascii="Arial" w:hAnsi="Arial" w:cs="Arial"/>
          <w:spacing w:val="-3"/>
          <w:sz w:val="20"/>
        </w:rPr>
        <w:t xml:space="preserve">Salaries </w:t>
      </w:r>
      <w:r w:rsidRPr="009D32E7">
        <w:rPr>
          <w:rFonts w:ascii="Arial" w:hAnsi="Arial" w:cs="Arial"/>
          <w:sz w:val="20"/>
        </w:rPr>
        <w:t xml:space="preserve">of </w:t>
      </w:r>
      <w:r w:rsidRPr="009D32E7">
        <w:rPr>
          <w:rFonts w:ascii="Arial" w:hAnsi="Arial" w:cs="Arial"/>
          <w:spacing w:val="-3"/>
          <w:sz w:val="20"/>
        </w:rPr>
        <w:t xml:space="preserve">the Bishops, </w:t>
      </w:r>
      <w:r w:rsidRPr="009D32E7">
        <w:rPr>
          <w:rFonts w:ascii="Arial" w:hAnsi="Arial" w:cs="Arial"/>
          <w:spacing w:val="-4"/>
          <w:sz w:val="20"/>
        </w:rPr>
        <w:t xml:space="preserve">Chaplains, </w:t>
      </w:r>
      <w:r w:rsidRPr="009D32E7">
        <w:rPr>
          <w:rFonts w:ascii="Arial" w:hAnsi="Arial" w:cs="Arial"/>
          <w:spacing w:val="-2"/>
          <w:sz w:val="20"/>
        </w:rPr>
        <w:t xml:space="preserve">and </w:t>
      </w:r>
      <w:r w:rsidRPr="009D32E7">
        <w:rPr>
          <w:rFonts w:ascii="Arial" w:hAnsi="Arial" w:cs="Arial"/>
          <w:spacing w:val="-3"/>
          <w:sz w:val="20"/>
        </w:rPr>
        <w:t>Diocesan</w:t>
      </w:r>
      <w:r w:rsidRPr="009D32E7">
        <w:rPr>
          <w:rFonts w:ascii="Arial" w:hAnsi="Arial" w:cs="Arial"/>
          <w:spacing w:val="-24"/>
          <w:sz w:val="20"/>
        </w:rPr>
        <w:t xml:space="preserve"> </w:t>
      </w:r>
      <w:r w:rsidRPr="009D32E7">
        <w:rPr>
          <w:rFonts w:ascii="Arial" w:hAnsi="Arial" w:cs="Arial"/>
          <w:spacing w:val="-3"/>
          <w:sz w:val="20"/>
        </w:rPr>
        <w:t>Staff.</w:t>
      </w:r>
    </w:p>
    <w:p w14:paraId="2E57BF06" w14:textId="77777777" w:rsidR="009D32E7" w:rsidRPr="009D32E7" w:rsidRDefault="009D32E7" w:rsidP="009D32E7">
      <w:pPr>
        <w:pStyle w:val="BodyText"/>
        <w:spacing w:before="1" w:line="276" w:lineRule="auto"/>
        <w:rPr>
          <w:rFonts w:ascii="Arial" w:hAnsi="Arial" w:cs="Arial"/>
          <w:sz w:val="30"/>
        </w:rPr>
      </w:pPr>
    </w:p>
    <w:p w14:paraId="072823FA" w14:textId="77777777" w:rsidR="009D32E7" w:rsidRPr="009D32E7" w:rsidRDefault="009D32E7" w:rsidP="009D32E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D32E7" w:rsidRPr="009D32E7" w:rsidSect="003D2971">
      <w:headerReference w:type="default" r:id="rId9"/>
      <w:footerReference w:type="default" r:id="rId10"/>
      <w:pgSz w:w="12240" w:h="15840"/>
      <w:pgMar w:top="109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020AE" w14:textId="77777777" w:rsidR="00673F32" w:rsidRDefault="00673F32" w:rsidP="00CD2968">
      <w:pPr>
        <w:spacing w:after="0" w:line="240" w:lineRule="auto"/>
      </w:pPr>
      <w:r>
        <w:separator/>
      </w:r>
    </w:p>
  </w:endnote>
  <w:endnote w:type="continuationSeparator" w:id="0">
    <w:p w14:paraId="4F47FB53" w14:textId="77777777" w:rsidR="00673F32" w:rsidRDefault="00673F32" w:rsidP="00CD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A080" w14:textId="671D1A2B" w:rsidR="00C5748F" w:rsidRDefault="00420AF4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C5748F">
      <w:rPr>
        <w:noProof/>
      </w:rPr>
      <w:t>S:\Finance\Parochial Returns\Revisions\Instructions for 2020 Parochial Return d1.docx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A696B" w14:textId="77777777" w:rsidR="00673F32" w:rsidRDefault="00673F32" w:rsidP="00CD2968">
      <w:pPr>
        <w:spacing w:after="0" w:line="240" w:lineRule="auto"/>
      </w:pPr>
      <w:r>
        <w:separator/>
      </w:r>
    </w:p>
  </w:footnote>
  <w:footnote w:type="continuationSeparator" w:id="0">
    <w:p w14:paraId="22464259" w14:textId="77777777" w:rsidR="00673F32" w:rsidRDefault="00673F32" w:rsidP="00CD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5595" w14:textId="2F61D483" w:rsidR="00B5740B" w:rsidRDefault="00420AF4" w:rsidP="00B5740B">
    <w:pPr>
      <w:pStyle w:val="Header"/>
      <w:jc w:val="right"/>
    </w:pPr>
    <w:r>
      <w:t>Last Updated 2022/01/28</w:t>
    </w:r>
  </w:p>
  <w:p w14:paraId="54A86FF1" w14:textId="77777777" w:rsidR="001B2074" w:rsidRDefault="001B2074" w:rsidP="001B20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A02"/>
    <w:multiLevelType w:val="hybridMultilevel"/>
    <w:tmpl w:val="41689416"/>
    <w:lvl w:ilvl="0" w:tplc="96523B92">
      <w:start w:val="4"/>
      <w:numFmt w:val="lowerLetter"/>
      <w:lvlText w:val="(%1)"/>
      <w:lvlJc w:val="left"/>
      <w:pPr>
        <w:ind w:left="1659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A154848C">
      <w:numFmt w:val="bullet"/>
      <w:lvlText w:val="•"/>
      <w:lvlJc w:val="left"/>
      <w:pPr>
        <w:ind w:left="2474" w:hanging="720"/>
      </w:pPr>
      <w:rPr>
        <w:rFonts w:hint="default"/>
      </w:rPr>
    </w:lvl>
    <w:lvl w:ilvl="2" w:tplc="6DB8B1FC"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B92C6042">
      <w:numFmt w:val="bullet"/>
      <w:lvlText w:val="•"/>
      <w:lvlJc w:val="left"/>
      <w:pPr>
        <w:ind w:left="4102" w:hanging="720"/>
      </w:pPr>
      <w:rPr>
        <w:rFonts w:hint="default"/>
      </w:rPr>
    </w:lvl>
    <w:lvl w:ilvl="4" w:tplc="35A694FA">
      <w:numFmt w:val="bullet"/>
      <w:lvlText w:val="•"/>
      <w:lvlJc w:val="left"/>
      <w:pPr>
        <w:ind w:left="4916" w:hanging="720"/>
      </w:pPr>
      <w:rPr>
        <w:rFonts w:hint="default"/>
      </w:rPr>
    </w:lvl>
    <w:lvl w:ilvl="5" w:tplc="B51443E4">
      <w:numFmt w:val="bullet"/>
      <w:lvlText w:val="•"/>
      <w:lvlJc w:val="left"/>
      <w:pPr>
        <w:ind w:left="5730" w:hanging="720"/>
      </w:pPr>
      <w:rPr>
        <w:rFonts w:hint="default"/>
      </w:rPr>
    </w:lvl>
    <w:lvl w:ilvl="6" w:tplc="D7706E5E">
      <w:numFmt w:val="bullet"/>
      <w:lvlText w:val="•"/>
      <w:lvlJc w:val="left"/>
      <w:pPr>
        <w:ind w:left="6544" w:hanging="720"/>
      </w:pPr>
      <w:rPr>
        <w:rFonts w:hint="default"/>
      </w:rPr>
    </w:lvl>
    <w:lvl w:ilvl="7" w:tplc="73D06BA0">
      <w:numFmt w:val="bullet"/>
      <w:lvlText w:val="•"/>
      <w:lvlJc w:val="left"/>
      <w:pPr>
        <w:ind w:left="7358" w:hanging="720"/>
      </w:pPr>
      <w:rPr>
        <w:rFonts w:hint="default"/>
      </w:rPr>
    </w:lvl>
    <w:lvl w:ilvl="8" w:tplc="53AC58B0">
      <w:numFmt w:val="bullet"/>
      <w:lvlText w:val="•"/>
      <w:lvlJc w:val="left"/>
      <w:pPr>
        <w:ind w:left="8172" w:hanging="720"/>
      </w:pPr>
      <w:rPr>
        <w:rFonts w:hint="default"/>
      </w:rPr>
    </w:lvl>
  </w:abstractNum>
  <w:abstractNum w:abstractNumId="1" w15:restartNumberingAfterBreak="0">
    <w:nsid w:val="1BC50850"/>
    <w:multiLevelType w:val="hybridMultilevel"/>
    <w:tmpl w:val="10E46088"/>
    <w:lvl w:ilvl="0" w:tplc="D6F02C9E">
      <w:start w:val="10"/>
      <w:numFmt w:val="lowerLetter"/>
      <w:lvlText w:val="(%1)"/>
      <w:lvlJc w:val="left"/>
      <w:pPr>
        <w:ind w:left="1659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</w:rPr>
    </w:lvl>
    <w:lvl w:ilvl="1" w:tplc="34B0A42C">
      <w:numFmt w:val="bullet"/>
      <w:lvlText w:val="•"/>
      <w:lvlJc w:val="left"/>
      <w:pPr>
        <w:ind w:left="2474" w:hanging="720"/>
      </w:pPr>
      <w:rPr>
        <w:rFonts w:hint="default"/>
      </w:rPr>
    </w:lvl>
    <w:lvl w:ilvl="2" w:tplc="A80E9A02"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DC0C7304">
      <w:numFmt w:val="bullet"/>
      <w:lvlText w:val="•"/>
      <w:lvlJc w:val="left"/>
      <w:pPr>
        <w:ind w:left="4102" w:hanging="720"/>
      </w:pPr>
      <w:rPr>
        <w:rFonts w:hint="default"/>
      </w:rPr>
    </w:lvl>
    <w:lvl w:ilvl="4" w:tplc="D2742978">
      <w:numFmt w:val="bullet"/>
      <w:lvlText w:val="•"/>
      <w:lvlJc w:val="left"/>
      <w:pPr>
        <w:ind w:left="4916" w:hanging="720"/>
      </w:pPr>
      <w:rPr>
        <w:rFonts w:hint="default"/>
      </w:rPr>
    </w:lvl>
    <w:lvl w:ilvl="5" w:tplc="2E0E1D34">
      <w:numFmt w:val="bullet"/>
      <w:lvlText w:val="•"/>
      <w:lvlJc w:val="left"/>
      <w:pPr>
        <w:ind w:left="5730" w:hanging="720"/>
      </w:pPr>
      <w:rPr>
        <w:rFonts w:hint="default"/>
      </w:rPr>
    </w:lvl>
    <w:lvl w:ilvl="6" w:tplc="B7C2FD02">
      <w:numFmt w:val="bullet"/>
      <w:lvlText w:val="•"/>
      <w:lvlJc w:val="left"/>
      <w:pPr>
        <w:ind w:left="6544" w:hanging="720"/>
      </w:pPr>
      <w:rPr>
        <w:rFonts w:hint="default"/>
      </w:rPr>
    </w:lvl>
    <w:lvl w:ilvl="7" w:tplc="DA52FB94">
      <w:numFmt w:val="bullet"/>
      <w:lvlText w:val="•"/>
      <w:lvlJc w:val="left"/>
      <w:pPr>
        <w:ind w:left="7358" w:hanging="720"/>
      </w:pPr>
      <w:rPr>
        <w:rFonts w:hint="default"/>
      </w:rPr>
    </w:lvl>
    <w:lvl w:ilvl="8" w:tplc="28BE7C74">
      <w:numFmt w:val="bullet"/>
      <w:lvlText w:val="•"/>
      <w:lvlJc w:val="left"/>
      <w:pPr>
        <w:ind w:left="8172" w:hanging="720"/>
      </w:pPr>
      <w:rPr>
        <w:rFonts w:hint="default"/>
      </w:rPr>
    </w:lvl>
  </w:abstractNum>
  <w:abstractNum w:abstractNumId="2" w15:restartNumberingAfterBreak="0">
    <w:nsid w:val="2E436C9B"/>
    <w:multiLevelType w:val="hybridMultilevel"/>
    <w:tmpl w:val="8EAE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55963"/>
    <w:multiLevelType w:val="hybridMultilevel"/>
    <w:tmpl w:val="CF661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26EDE"/>
    <w:multiLevelType w:val="hybridMultilevel"/>
    <w:tmpl w:val="0F5CB792"/>
    <w:lvl w:ilvl="0" w:tplc="148A54F2">
      <w:start w:val="1"/>
      <w:numFmt w:val="lowerLetter"/>
      <w:lvlText w:val="(%1)"/>
      <w:lvlJc w:val="left"/>
      <w:pPr>
        <w:ind w:left="1659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429CECB8">
      <w:numFmt w:val="bullet"/>
      <w:lvlText w:val="•"/>
      <w:lvlJc w:val="left"/>
      <w:pPr>
        <w:ind w:left="2474" w:hanging="720"/>
      </w:pPr>
      <w:rPr>
        <w:rFonts w:hint="default"/>
      </w:rPr>
    </w:lvl>
    <w:lvl w:ilvl="2" w:tplc="CC545D14"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4726047C">
      <w:numFmt w:val="bullet"/>
      <w:lvlText w:val="•"/>
      <w:lvlJc w:val="left"/>
      <w:pPr>
        <w:ind w:left="4102" w:hanging="720"/>
      </w:pPr>
      <w:rPr>
        <w:rFonts w:hint="default"/>
      </w:rPr>
    </w:lvl>
    <w:lvl w:ilvl="4" w:tplc="67D4BADA">
      <w:numFmt w:val="bullet"/>
      <w:lvlText w:val="•"/>
      <w:lvlJc w:val="left"/>
      <w:pPr>
        <w:ind w:left="4916" w:hanging="720"/>
      </w:pPr>
      <w:rPr>
        <w:rFonts w:hint="default"/>
      </w:rPr>
    </w:lvl>
    <w:lvl w:ilvl="5" w:tplc="D8DE5460">
      <w:numFmt w:val="bullet"/>
      <w:lvlText w:val="•"/>
      <w:lvlJc w:val="left"/>
      <w:pPr>
        <w:ind w:left="5730" w:hanging="720"/>
      </w:pPr>
      <w:rPr>
        <w:rFonts w:hint="default"/>
      </w:rPr>
    </w:lvl>
    <w:lvl w:ilvl="6" w:tplc="69D0BE0A">
      <w:numFmt w:val="bullet"/>
      <w:lvlText w:val="•"/>
      <w:lvlJc w:val="left"/>
      <w:pPr>
        <w:ind w:left="6544" w:hanging="720"/>
      </w:pPr>
      <w:rPr>
        <w:rFonts w:hint="default"/>
      </w:rPr>
    </w:lvl>
    <w:lvl w:ilvl="7" w:tplc="180A8540">
      <w:numFmt w:val="bullet"/>
      <w:lvlText w:val="•"/>
      <w:lvlJc w:val="left"/>
      <w:pPr>
        <w:ind w:left="7358" w:hanging="720"/>
      </w:pPr>
      <w:rPr>
        <w:rFonts w:hint="default"/>
      </w:rPr>
    </w:lvl>
    <w:lvl w:ilvl="8" w:tplc="7A58EBA8">
      <w:numFmt w:val="bullet"/>
      <w:lvlText w:val="•"/>
      <w:lvlJc w:val="left"/>
      <w:pPr>
        <w:ind w:left="8172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27"/>
    <w:rsid w:val="00005047"/>
    <w:rsid w:val="000342AF"/>
    <w:rsid w:val="000733A9"/>
    <w:rsid w:val="00130E2D"/>
    <w:rsid w:val="00174112"/>
    <w:rsid w:val="001B2074"/>
    <w:rsid w:val="001E45BE"/>
    <w:rsid w:val="002235F7"/>
    <w:rsid w:val="003D2971"/>
    <w:rsid w:val="003D623E"/>
    <w:rsid w:val="004032BD"/>
    <w:rsid w:val="00420AF4"/>
    <w:rsid w:val="00550157"/>
    <w:rsid w:val="005A48BF"/>
    <w:rsid w:val="006005ED"/>
    <w:rsid w:val="00673F32"/>
    <w:rsid w:val="006C1886"/>
    <w:rsid w:val="0072344F"/>
    <w:rsid w:val="00745D4C"/>
    <w:rsid w:val="007906D9"/>
    <w:rsid w:val="00807F27"/>
    <w:rsid w:val="0083645D"/>
    <w:rsid w:val="008E3F56"/>
    <w:rsid w:val="008F0587"/>
    <w:rsid w:val="009B304A"/>
    <w:rsid w:val="009C1B4C"/>
    <w:rsid w:val="009D0394"/>
    <w:rsid w:val="009D32E7"/>
    <w:rsid w:val="00A8162E"/>
    <w:rsid w:val="00AC1A31"/>
    <w:rsid w:val="00B36900"/>
    <w:rsid w:val="00B42DCE"/>
    <w:rsid w:val="00B50C80"/>
    <w:rsid w:val="00B5740B"/>
    <w:rsid w:val="00B753D6"/>
    <w:rsid w:val="00B976C5"/>
    <w:rsid w:val="00C03B71"/>
    <w:rsid w:val="00C25D14"/>
    <w:rsid w:val="00C5748F"/>
    <w:rsid w:val="00CD2968"/>
    <w:rsid w:val="00D37FC2"/>
    <w:rsid w:val="00D73C7A"/>
    <w:rsid w:val="00DE6434"/>
    <w:rsid w:val="00E124EC"/>
    <w:rsid w:val="00E56A3E"/>
    <w:rsid w:val="00F368D6"/>
    <w:rsid w:val="00FA7BFE"/>
    <w:rsid w:val="00FD6B65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210E"/>
  <w15:chartTrackingRefBased/>
  <w15:docId w15:val="{16D78F99-4995-4649-8CC1-E1212030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005ED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05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005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0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05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05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D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68"/>
  </w:style>
  <w:style w:type="paragraph" w:styleId="Footer">
    <w:name w:val="footer"/>
    <w:basedOn w:val="Normal"/>
    <w:link w:val="FooterChar"/>
    <w:uiPriority w:val="99"/>
    <w:unhideWhenUsed/>
    <w:rsid w:val="00CD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68"/>
  </w:style>
  <w:style w:type="table" w:styleId="TableGrid">
    <w:name w:val="Table Grid"/>
    <w:basedOn w:val="TableNormal"/>
    <w:uiPriority w:val="39"/>
    <w:rsid w:val="00CD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D32E7"/>
    <w:pPr>
      <w:widowControl w:val="0"/>
      <w:autoSpaceDE w:val="0"/>
      <w:autoSpaceDN w:val="0"/>
      <w:spacing w:before="58" w:after="0" w:line="240" w:lineRule="auto"/>
      <w:ind w:left="1659" w:hanging="7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C06B-94C4-4CCA-81AC-9319C25D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Greencorn</dc:creator>
  <cp:keywords/>
  <dc:description/>
  <cp:lastModifiedBy>Financial Controller</cp:lastModifiedBy>
  <cp:revision>2</cp:revision>
  <cp:lastPrinted>2019-12-19T15:20:00Z</cp:lastPrinted>
  <dcterms:created xsi:type="dcterms:W3CDTF">2022-01-28T16:19:00Z</dcterms:created>
  <dcterms:modified xsi:type="dcterms:W3CDTF">2022-01-28T16:19:00Z</dcterms:modified>
</cp:coreProperties>
</file>