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71D0" w14:textId="77777777" w:rsidR="00324022" w:rsidRPr="00026A23" w:rsidRDefault="00324022" w:rsidP="00324022">
      <w:pPr>
        <w:spacing w:after="0" w:line="240" w:lineRule="auto"/>
        <w:rPr>
          <w:rFonts w:ascii="Verdana" w:hAnsi="Verdana"/>
          <w:b/>
          <w:bCs/>
        </w:rPr>
      </w:pPr>
      <w:r w:rsidRPr="00026A23">
        <w:rPr>
          <w:rFonts w:ascii="Verdana" w:hAnsi="Verdana"/>
          <w:b/>
          <w:bCs/>
        </w:rPr>
        <w:t>Pacific Growth Group Sermon Questions</w:t>
      </w:r>
    </w:p>
    <w:p w14:paraId="122813AE" w14:textId="4126B646" w:rsidR="00324022" w:rsidRPr="00026A23" w:rsidRDefault="00324022" w:rsidP="00324022">
      <w:pPr>
        <w:spacing w:after="0" w:line="240" w:lineRule="auto"/>
        <w:rPr>
          <w:rFonts w:ascii="Verdana" w:hAnsi="Verdana"/>
          <w:b/>
          <w:bCs/>
        </w:rPr>
      </w:pPr>
      <w:r w:rsidRPr="00026A23">
        <w:rPr>
          <w:rFonts w:ascii="Verdana" w:hAnsi="Verdana"/>
          <w:b/>
          <w:bCs/>
        </w:rPr>
        <w:t xml:space="preserve">Week of January </w:t>
      </w:r>
      <w:r w:rsidRPr="00026A23">
        <w:rPr>
          <w:rFonts w:ascii="Verdana" w:hAnsi="Verdana"/>
          <w:b/>
          <w:bCs/>
        </w:rPr>
        <w:t>16</w:t>
      </w:r>
      <w:r w:rsidRPr="00026A23">
        <w:rPr>
          <w:rFonts w:ascii="Verdana" w:hAnsi="Verdana"/>
          <w:b/>
          <w:bCs/>
          <w:vertAlign w:val="superscript"/>
        </w:rPr>
        <w:t>th</w:t>
      </w:r>
      <w:r w:rsidRPr="00026A23">
        <w:rPr>
          <w:rFonts w:ascii="Verdana" w:hAnsi="Verdana"/>
          <w:b/>
          <w:bCs/>
        </w:rPr>
        <w:t>, 2022</w:t>
      </w:r>
    </w:p>
    <w:p w14:paraId="2687A8E5" w14:textId="77777777" w:rsidR="00324022" w:rsidRPr="00026A23" w:rsidRDefault="00324022" w:rsidP="00324022">
      <w:pPr>
        <w:spacing w:after="0" w:line="240" w:lineRule="auto"/>
        <w:rPr>
          <w:rFonts w:ascii="Verdana" w:hAnsi="Verdana"/>
          <w:b/>
          <w:bCs/>
        </w:rPr>
      </w:pPr>
      <w:r w:rsidRPr="00026A23">
        <w:rPr>
          <w:rFonts w:ascii="Verdana" w:hAnsi="Verdana"/>
          <w:b/>
          <w:bCs/>
        </w:rPr>
        <w:t>Sermon Series: A Beautiful Mess</w:t>
      </w:r>
    </w:p>
    <w:p w14:paraId="3D6712E3" w14:textId="591A5858" w:rsidR="00324022" w:rsidRPr="00026A23" w:rsidRDefault="00324022" w:rsidP="00324022">
      <w:pPr>
        <w:spacing w:after="0" w:line="240" w:lineRule="auto"/>
        <w:rPr>
          <w:rFonts w:ascii="Verdana" w:hAnsi="Verdana"/>
          <w:b/>
          <w:bCs/>
        </w:rPr>
      </w:pPr>
      <w:r w:rsidRPr="00026A23">
        <w:rPr>
          <w:rFonts w:ascii="Verdana" w:hAnsi="Verdana"/>
          <w:b/>
          <w:bCs/>
        </w:rPr>
        <w:t xml:space="preserve">Sermon Title: </w:t>
      </w:r>
      <w:r w:rsidRPr="00026A23">
        <w:rPr>
          <w:rFonts w:ascii="Verdana" w:hAnsi="Verdana"/>
          <w:b/>
          <w:bCs/>
        </w:rPr>
        <w:t xml:space="preserve">Miracles – </w:t>
      </w:r>
      <w:r w:rsidRPr="00026A23">
        <w:rPr>
          <w:rFonts w:ascii="Verdana" w:hAnsi="Verdana"/>
          <w:b/>
          <w:bCs/>
        </w:rPr>
        <w:t>Why do we pray for miracles today? Do they really happen?</w:t>
      </w:r>
    </w:p>
    <w:p w14:paraId="364C630F" w14:textId="4EB74984" w:rsidR="00324022" w:rsidRPr="00026A23" w:rsidRDefault="00324022" w:rsidP="00324022">
      <w:pPr>
        <w:spacing w:after="0" w:line="240" w:lineRule="auto"/>
        <w:rPr>
          <w:rFonts w:ascii="Verdana" w:hAnsi="Verdana"/>
          <w:b/>
          <w:bCs/>
        </w:rPr>
      </w:pPr>
      <w:r w:rsidRPr="00026A23">
        <w:rPr>
          <w:rFonts w:ascii="Verdana" w:hAnsi="Verdana"/>
          <w:b/>
          <w:bCs/>
        </w:rPr>
        <w:t xml:space="preserve">Primary Text: </w:t>
      </w:r>
      <w:r w:rsidRPr="00026A23">
        <w:rPr>
          <w:rFonts w:ascii="Verdana" w:hAnsi="Verdana"/>
          <w:b/>
          <w:bCs/>
        </w:rPr>
        <w:t>John 9:1-7</w:t>
      </w:r>
    </w:p>
    <w:p w14:paraId="2B811310" w14:textId="77777777" w:rsidR="00324022" w:rsidRPr="00026A23" w:rsidRDefault="00324022" w:rsidP="00324022">
      <w:pPr>
        <w:spacing w:after="0" w:line="240" w:lineRule="auto"/>
        <w:rPr>
          <w:rFonts w:ascii="Verdana" w:hAnsi="Verdana"/>
          <w:b/>
          <w:bCs/>
        </w:rPr>
      </w:pPr>
    </w:p>
    <w:p w14:paraId="11C513C6" w14:textId="77777777" w:rsidR="00324022" w:rsidRPr="00026A23" w:rsidRDefault="00324022" w:rsidP="00324022">
      <w:pPr>
        <w:spacing w:after="0" w:line="240" w:lineRule="auto"/>
        <w:rPr>
          <w:rFonts w:ascii="Verdana" w:hAnsi="Verdana"/>
          <w:b/>
          <w:bCs/>
        </w:rPr>
      </w:pPr>
    </w:p>
    <w:p w14:paraId="7E970F70" w14:textId="77777777" w:rsidR="00CE5C7A" w:rsidRPr="00026A23" w:rsidRDefault="00324022" w:rsidP="00CE5C7A">
      <w:pPr>
        <w:pStyle w:val="ListParagraph"/>
        <w:numPr>
          <w:ilvl w:val="0"/>
          <w:numId w:val="1"/>
        </w:numPr>
        <w:rPr>
          <w:rFonts w:ascii="Verdana" w:hAnsi="Verdana"/>
          <w:b/>
          <w:bCs/>
          <w:i/>
          <w:iCs/>
        </w:rPr>
      </w:pPr>
      <w:r w:rsidRPr="00026A23">
        <w:rPr>
          <w:rFonts w:ascii="Verdana" w:hAnsi="Verdana"/>
          <w:b/>
          <w:bCs/>
          <w:i/>
          <w:iCs/>
        </w:rPr>
        <w:t xml:space="preserve">What comes to mind when you hear, read, or think about the word “miracles”? </w:t>
      </w:r>
    </w:p>
    <w:p w14:paraId="51D59EAE" w14:textId="36AF0987" w:rsidR="00324022" w:rsidRPr="00026A23" w:rsidRDefault="00CE5C7A" w:rsidP="00CE5C7A">
      <w:pPr>
        <w:pStyle w:val="ListParagraph"/>
        <w:numPr>
          <w:ilvl w:val="1"/>
          <w:numId w:val="1"/>
        </w:numPr>
        <w:rPr>
          <w:rFonts w:ascii="Verdana" w:hAnsi="Verdana"/>
        </w:rPr>
      </w:pPr>
      <w:r w:rsidRPr="00026A23">
        <w:rPr>
          <w:rFonts w:ascii="Verdana" w:hAnsi="Verdana"/>
          <w:i/>
          <w:iCs/>
          <w:u w:val="single"/>
        </w:rPr>
        <w:t>Definition of miracles:</w:t>
      </w:r>
      <w:r w:rsidRPr="00026A23">
        <w:rPr>
          <w:rFonts w:ascii="Verdana" w:hAnsi="Verdana"/>
          <w:i/>
          <w:iCs/>
        </w:rPr>
        <w:t xml:space="preserve"> </w:t>
      </w:r>
      <w:r w:rsidR="00324022" w:rsidRPr="00026A23">
        <w:rPr>
          <w:rFonts w:ascii="Verdana" w:hAnsi="Verdana"/>
        </w:rPr>
        <w:t>“</w:t>
      </w:r>
      <w:r w:rsidR="00324022" w:rsidRPr="00026A23">
        <w:rPr>
          <w:rFonts w:ascii="Verdana" w:hAnsi="Verdana"/>
          <w:i/>
          <w:iCs/>
        </w:rPr>
        <w:t>an act of God revealing who He is, what He has done, and what He is doing.</w:t>
      </w:r>
      <w:r w:rsidR="00324022" w:rsidRPr="00026A23">
        <w:rPr>
          <w:rFonts w:ascii="Verdana" w:hAnsi="Verdana"/>
        </w:rPr>
        <w:t>”</w:t>
      </w:r>
    </w:p>
    <w:p w14:paraId="740D4726" w14:textId="77777777" w:rsidR="00CE5C7A" w:rsidRPr="00026A23" w:rsidRDefault="00CE5C7A" w:rsidP="00CE5C7A">
      <w:pPr>
        <w:pStyle w:val="ListParagraph"/>
        <w:ind w:left="1440"/>
        <w:rPr>
          <w:rFonts w:ascii="Verdana" w:hAnsi="Verdana"/>
        </w:rPr>
      </w:pPr>
    </w:p>
    <w:p w14:paraId="04D390B7" w14:textId="2314EDC5" w:rsidR="00CE5C7A" w:rsidRPr="00026A23" w:rsidRDefault="00CE5C7A" w:rsidP="00CE5C7A">
      <w:pPr>
        <w:pStyle w:val="ListParagraph"/>
        <w:numPr>
          <w:ilvl w:val="0"/>
          <w:numId w:val="1"/>
        </w:numPr>
        <w:rPr>
          <w:rFonts w:ascii="Verdana" w:hAnsi="Verdana"/>
          <w:b/>
          <w:bCs/>
          <w:i/>
          <w:iCs/>
        </w:rPr>
      </w:pPr>
      <w:r w:rsidRPr="00026A23">
        <w:rPr>
          <w:rFonts w:ascii="Verdana" w:hAnsi="Verdana"/>
          <w:b/>
          <w:bCs/>
          <w:i/>
          <w:iCs/>
        </w:rPr>
        <w:t xml:space="preserve">What are some spaces, places, and scenarios where </w:t>
      </w:r>
      <w:r w:rsidR="00026A23" w:rsidRPr="00026A23">
        <w:rPr>
          <w:rFonts w:ascii="Verdana" w:hAnsi="Verdana"/>
          <w:b/>
          <w:bCs/>
          <w:i/>
          <w:iCs/>
        </w:rPr>
        <w:t>you</w:t>
      </w:r>
      <w:r w:rsidRPr="00026A23">
        <w:rPr>
          <w:rFonts w:ascii="Verdana" w:hAnsi="Verdana"/>
          <w:b/>
          <w:bCs/>
          <w:i/>
          <w:iCs/>
        </w:rPr>
        <w:t xml:space="preserve"> see miracles occurring in and around us? </w:t>
      </w:r>
    </w:p>
    <w:p w14:paraId="0E8C6219" w14:textId="77777777" w:rsidR="00CE5C7A" w:rsidRPr="00026A23" w:rsidRDefault="00CE5C7A" w:rsidP="00CE5C7A">
      <w:pPr>
        <w:pStyle w:val="ListParagraph"/>
        <w:numPr>
          <w:ilvl w:val="1"/>
          <w:numId w:val="1"/>
        </w:numPr>
        <w:rPr>
          <w:rFonts w:ascii="Verdana" w:hAnsi="Verdana"/>
        </w:rPr>
      </w:pPr>
      <w:r w:rsidRPr="00026A23">
        <w:rPr>
          <w:rFonts w:ascii="Verdana" w:hAnsi="Verdana"/>
          <w:u w:val="single"/>
        </w:rPr>
        <w:t>Hint</w:t>
      </w:r>
      <w:r w:rsidRPr="00026A23">
        <w:rPr>
          <w:rFonts w:ascii="Verdana" w:hAnsi="Verdana"/>
        </w:rPr>
        <w:t>: I</w:t>
      </w:r>
      <w:r w:rsidR="00324022" w:rsidRPr="00026A23">
        <w:rPr>
          <w:rFonts w:ascii="Verdana" w:hAnsi="Verdana"/>
        </w:rPr>
        <w:t xml:space="preserve">n his message, </w:t>
      </w:r>
      <w:r w:rsidRPr="00026A23">
        <w:rPr>
          <w:rFonts w:ascii="Verdana" w:hAnsi="Verdana"/>
        </w:rPr>
        <w:t>Jon mentioned that we can observe the miraculous in:</w:t>
      </w:r>
    </w:p>
    <w:p w14:paraId="30276ABE" w14:textId="77F4B8BB" w:rsidR="00965F08" w:rsidRPr="00026A23" w:rsidRDefault="00965F08" w:rsidP="00CE5C7A">
      <w:pPr>
        <w:pStyle w:val="ListParagraph"/>
        <w:numPr>
          <w:ilvl w:val="2"/>
          <w:numId w:val="1"/>
        </w:numPr>
        <w:rPr>
          <w:rFonts w:ascii="Verdana" w:hAnsi="Verdana"/>
        </w:rPr>
      </w:pPr>
      <w:r w:rsidRPr="00026A23">
        <w:rPr>
          <w:rFonts w:ascii="Verdana" w:hAnsi="Verdana"/>
          <w:i/>
          <w:iCs/>
          <w:u w:val="single"/>
        </w:rPr>
        <w:t>The Natural/The Universe</w:t>
      </w:r>
      <w:r w:rsidRPr="00026A23">
        <w:rPr>
          <w:rFonts w:ascii="Verdana" w:hAnsi="Verdana"/>
          <w:b/>
          <w:bCs/>
        </w:rPr>
        <w:t xml:space="preserve"> </w:t>
      </w:r>
      <w:r w:rsidRPr="00026A23">
        <w:rPr>
          <w:rFonts w:ascii="Verdana" w:hAnsi="Verdana"/>
        </w:rPr>
        <w:t>– the observable order in the universe points to the miraculous.</w:t>
      </w:r>
    </w:p>
    <w:p w14:paraId="47FC1A00" w14:textId="66D6A97C" w:rsidR="00965F08" w:rsidRPr="00026A23" w:rsidRDefault="00965F08" w:rsidP="00CE5C7A">
      <w:pPr>
        <w:pStyle w:val="ListParagraph"/>
        <w:numPr>
          <w:ilvl w:val="2"/>
          <w:numId w:val="1"/>
        </w:numPr>
        <w:rPr>
          <w:rFonts w:ascii="Verdana" w:hAnsi="Verdana"/>
        </w:rPr>
      </w:pPr>
      <w:r w:rsidRPr="00026A23">
        <w:rPr>
          <w:rFonts w:ascii="Verdana" w:hAnsi="Verdana"/>
          <w:i/>
          <w:iCs/>
          <w:u w:val="single"/>
        </w:rPr>
        <w:t>Expressions of God’s Character</w:t>
      </w:r>
      <w:r w:rsidRPr="00026A23">
        <w:rPr>
          <w:rFonts w:ascii="Verdana" w:hAnsi="Verdana"/>
          <w:b/>
          <w:bCs/>
          <w:i/>
          <w:iCs/>
        </w:rPr>
        <w:t xml:space="preserve"> </w:t>
      </w:r>
      <w:r w:rsidRPr="00026A23">
        <w:rPr>
          <w:rFonts w:ascii="Verdana" w:hAnsi="Verdana"/>
        </w:rPr>
        <w:t xml:space="preserve">– </w:t>
      </w:r>
      <w:r w:rsidR="00E135C0" w:rsidRPr="00026A23">
        <w:rPr>
          <w:rFonts w:ascii="Verdana" w:hAnsi="Verdana"/>
        </w:rPr>
        <w:t xml:space="preserve">when humanity exhibits and reflects God’s character these are miraculous acts. For instance, when human beings express love, beauty, morality, justness, forgiveness, etc. God is empowering them to perform the miraculous. </w:t>
      </w:r>
      <w:r w:rsidRPr="00026A23">
        <w:rPr>
          <w:rFonts w:ascii="Verdana" w:hAnsi="Verdana"/>
        </w:rPr>
        <w:t xml:space="preserve"> </w:t>
      </w:r>
      <w:r w:rsidRPr="00026A23">
        <w:rPr>
          <w:rFonts w:ascii="Verdana" w:hAnsi="Verdana"/>
          <w:b/>
          <w:bCs/>
          <w:i/>
          <w:iCs/>
        </w:rPr>
        <w:t xml:space="preserve"> </w:t>
      </w:r>
    </w:p>
    <w:p w14:paraId="0B355CB8" w14:textId="6B1402A0" w:rsidR="00324022" w:rsidRPr="00026A23" w:rsidRDefault="00965F08" w:rsidP="00CE5C7A">
      <w:pPr>
        <w:pStyle w:val="ListParagraph"/>
        <w:numPr>
          <w:ilvl w:val="2"/>
          <w:numId w:val="1"/>
        </w:numPr>
        <w:rPr>
          <w:rFonts w:ascii="Verdana" w:hAnsi="Verdana"/>
        </w:rPr>
      </w:pPr>
      <w:r w:rsidRPr="00026A23">
        <w:rPr>
          <w:rFonts w:ascii="Verdana" w:hAnsi="Verdana"/>
          <w:i/>
          <w:iCs/>
          <w:u w:val="single"/>
        </w:rPr>
        <w:t>The Supernatural</w:t>
      </w:r>
      <w:r w:rsidR="00E135C0" w:rsidRPr="00026A23">
        <w:rPr>
          <w:rFonts w:ascii="Verdana" w:hAnsi="Verdana"/>
          <w:b/>
          <w:bCs/>
          <w:i/>
          <w:iCs/>
        </w:rPr>
        <w:t xml:space="preserve"> </w:t>
      </w:r>
      <w:r w:rsidR="00E135C0" w:rsidRPr="00026A23">
        <w:rPr>
          <w:rFonts w:ascii="Verdana" w:hAnsi="Verdana"/>
        </w:rPr>
        <w:t>– when the</w:t>
      </w:r>
      <w:r w:rsidR="003A4564" w:rsidRPr="00026A23">
        <w:rPr>
          <w:rFonts w:ascii="Verdana" w:hAnsi="Verdana"/>
        </w:rPr>
        <w:t>re are</w:t>
      </w:r>
      <w:r w:rsidR="00C26D72" w:rsidRPr="00026A23">
        <w:rPr>
          <w:rFonts w:ascii="Verdana" w:hAnsi="Verdana"/>
        </w:rPr>
        <w:t xml:space="preserve"> supernatural </w:t>
      </w:r>
      <w:r w:rsidR="003A4564" w:rsidRPr="00026A23">
        <w:rPr>
          <w:rFonts w:ascii="Verdana" w:hAnsi="Verdana"/>
        </w:rPr>
        <w:t>manifestations in the cosmos God is carrying out His work, as such, the supernatural points to the miraculous. Examples: God dreams, the appearance of angelic beings, speaking in tongues, prophecies, etc.</w:t>
      </w:r>
      <w:r w:rsidR="00324022" w:rsidRPr="00026A23">
        <w:rPr>
          <w:rFonts w:ascii="Verdana" w:hAnsi="Verdana"/>
        </w:rPr>
        <w:t xml:space="preserve"> </w:t>
      </w:r>
    </w:p>
    <w:p w14:paraId="31FBC385" w14:textId="77777777" w:rsidR="00324022" w:rsidRPr="00026A23" w:rsidRDefault="00324022" w:rsidP="00324022">
      <w:pPr>
        <w:pStyle w:val="ListParagraph"/>
        <w:ind w:left="2160"/>
        <w:rPr>
          <w:rFonts w:ascii="Verdana" w:hAnsi="Verdana"/>
          <w:b/>
          <w:bCs/>
        </w:rPr>
      </w:pPr>
    </w:p>
    <w:p w14:paraId="76D93527" w14:textId="199F6D87" w:rsidR="00324022" w:rsidRPr="00026A23" w:rsidRDefault="003A4564" w:rsidP="003A4564">
      <w:pPr>
        <w:pStyle w:val="ListParagraph"/>
        <w:numPr>
          <w:ilvl w:val="0"/>
          <w:numId w:val="1"/>
        </w:numPr>
        <w:rPr>
          <w:rFonts w:ascii="Verdana" w:hAnsi="Verdana"/>
          <w:b/>
          <w:bCs/>
          <w:i/>
          <w:iCs/>
        </w:rPr>
      </w:pPr>
      <w:r w:rsidRPr="00026A23">
        <w:rPr>
          <w:rFonts w:ascii="Verdana" w:hAnsi="Verdana"/>
          <w:b/>
          <w:bCs/>
          <w:i/>
          <w:iCs/>
        </w:rPr>
        <w:t>Have you ever experienced God performing a miracle on your behalf? Have you ever experienced God performing a miracle by means of you praying for someone</w:t>
      </w:r>
      <w:r w:rsidR="00026A23">
        <w:rPr>
          <w:rFonts w:ascii="Verdana" w:hAnsi="Verdana"/>
          <w:b/>
          <w:bCs/>
          <w:i/>
          <w:iCs/>
        </w:rPr>
        <w:t xml:space="preserve"> or a situation</w:t>
      </w:r>
      <w:r w:rsidRPr="00026A23">
        <w:rPr>
          <w:rFonts w:ascii="Verdana" w:hAnsi="Verdana"/>
          <w:b/>
          <w:bCs/>
          <w:i/>
          <w:iCs/>
        </w:rPr>
        <w:t xml:space="preserve">? Have you heard stories of God doing the miraculous in our age and time? </w:t>
      </w:r>
      <w:r w:rsidR="00026A23" w:rsidRPr="00026A23">
        <w:rPr>
          <w:rFonts w:ascii="Verdana" w:hAnsi="Verdana"/>
          <w:b/>
          <w:bCs/>
          <w:i/>
          <w:iCs/>
          <w:u w:val="single"/>
        </w:rPr>
        <w:t>Share your accounts of the miraculous occurring with each other</w:t>
      </w:r>
      <w:r w:rsidR="00026A23">
        <w:rPr>
          <w:rFonts w:ascii="Verdana" w:hAnsi="Verdana"/>
          <w:b/>
          <w:bCs/>
          <w:i/>
          <w:iCs/>
          <w:u w:val="single"/>
        </w:rPr>
        <w:t>.</w:t>
      </w:r>
    </w:p>
    <w:p w14:paraId="05D922D1" w14:textId="77777777" w:rsidR="00324022" w:rsidRPr="00026A23" w:rsidRDefault="00324022" w:rsidP="00324022">
      <w:pPr>
        <w:pStyle w:val="ListParagraph"/>
        <w:ind w:left="1440"/>
        <w:rPr>
          <w:rFonts w:ascii="Verdana" w:hAnsi="Verdana"/>
          <w:b/>
          <w:bCs/>
        </w:rPr>
      </w:pPr>
    </w:p>
    <w:p w14:paraId="431FA41A" w14:textId="19CB8988" w:rsidR="00401C16" w:rsidRPr="00026A23" w:rsidRDefault="00D54CAE" w:rsidP="00401C16">
      <w:pPr>
        <w:pStyle w:val="ListParagraph"/>
        <w:numPr>
          <w:ilvl w:val="0"/>
          <w:numId w:val="1"/>
        </w:numPr>
        <w:rPr>
          <w:rFonts w:ascii="Verdana" w:hAnsi="Verdana"/>
        </w:rPr>
      </w:pPr>
      <w:r w:rsidRPr="00026A23">
        <w:rPr>
          <w:rFonts w:ascii="Verdana" w:hAnsi="Verdana"/>
        </w:rPr>
        <w:t>Jon outlined four (4) reasons skeptics of miracles giv</w:t>
      </w:r>
      <w:r w:rsidR="00401C16" w:rsidRPr="00026A23">
        <w:rPr>
          <w:rFonts w:ascii="Verdana" w:hAnsi="Verdana"/>
        </w:rPr>
        <w:t xml:space="preserve">e to </w:t>
      </w:r>
      <w:r w:rsidRPr="00026A23">
        <w:rPr>
          <w:rFonts w:ascii="Verdana" w:hAnsi="Verdana"/>
        </w:rPr>
        <w:t>discredit</w:t>
      </w:r>
      <w:r w:rsidR="00401C16" w:rsidRPr="00026A23">
        <w:rPr>
          <w:rFonts w:ascii="Verdana" w:hAnsi="Verdana"/>
        </w:rPr>
        <w:t>/disprove</w:t>
      </w:r>
      <w:r w:rsidRPr="00026A23">
        <w:rPr>
          <w:rFonts w:ascii="Verdana" w:hAnsi="Verdana"/>
        </w:rPr>
        <w:t xml:space="preserve"> </w:t>
      </w:r>
      <w:r w:rsidR="00401C16" w:rsidRPr="00026A23">
        <w:rPr>
          <w:rFonts w:ascii="Verdana" w:hAnsi="Verdana"/>
        </w:rPr>
        <w:t>the miraculous</w:t>
      </w:r>
      <w:r w:rsidR="00026A23">
        <w:rPr>
          <w:rFonts w:ascii="Verdana" w:hAnsi="Verdana"/>
        </w:rPr>
        <w:t xml:space="preserve"> acts</w:t>
      </w:r>
      <w:r w:rsidR="00401C16" w:rsidRPr="00026A23">
        <w:rPr>
          <w:rFonts w:ascii="Verdana" w:hAnsi="Verdana"/>
        </w:rPr>
        <w:t>:</w:t>
      </w:r>
    </w:p>
    <w:p w14:paraId="5AC7EEC3" w14:textId="46F5FD19" w:rsidR="00401C16" w:rsidRPr="00026A23" w:rsidRDefault="00401C16" w:rsidP="00401C16">
      <w:pPr>
        <w:pStyle w:val="ListParagraph"/>
        <w:numPr>
          <w:ilvl w:val="1"/>
          <w:numId w:val="1"/>
        </w:numPr>
        <w:rPr>
          <w:rFonts w:ascii="Verdana" w:hAnsi="Verdana"/>
          <w:i/>
          <w:iCs/>
        </w:rPr>
      </w:pPr>
      <w:r w:rsidRPr="00026A23">
        <w:rPr>
          <w:rFonts w:ascii="Verdana" w:hAnsi="Verdana"/>
          <w:i/>
          <w:iCs/>
        </w:rPr>
        <w:t>The miraculous go against the observable order of things. Everything that happens must be within order.</w:t>
      </w:r>
    </w:p>
    <w:p w14:paraId="65FB95DA" w14:textId="069A0E3A" w:rsidR="00401C16" w:rsidRPr="00026A23" w:rsidRDefault="00401C16" w:rsidP="00401C16">
      <w:pPr>
        <w:pStyle w:val="ListParagraph"/>
        <w:numPr>
          <w:ilvl w:val="1"/>
          <w:numId w:val="1"/>
        </w:numPr>
        <w:rPr>
          <w:rFonts w:ascii="Verdana" w:hAnsi="Verdana"/>
          <w:i/>
          <w:iCs/>
        </w:rPr>
      </w:pPr>
      <w:r w:rsidRPr="00026A23">
        <w:rPr>
          <w:rFonts w:ascii="Verdana" w:hAnsi="Verdana"/>
          <w:i/>
          <w:iCs/>
        </w:rPr>
        <w:t xml:space="preserve">Coincidences occur. </w:t>
      </w:r>
    </w:p>
    <w:p w14:paraId="5F2073F3" w14:textId="5C1CB10D" w:rsidR="00AF06EE" w:rsidRPr="00026A23" w:rsidRDefault="00AF06EE" w:rsidP="00401C16">
      <w:pPr>
        <w:pStyle w:val="ListParagraph"/>
        <w:numPr>
          <w:ilvl w:val="1"/>
          <w:numId w:val="1"/>
        </w:numPr>
        <w:rPr>
          <w:rFonts w:ascii="Verdana" w:hAnsi="Verdana"/>
          <w:i/>
          <w:iCs/>
        </w:rPr>
      </w:pPr>
      <w:r w:rsidRPr="00026A23">
        <w:rPr>
          <w:rFonts w:ascii="Verdana" w:hAnsi="Verdana"/>
          <w:i/>
          <w:iCs/>
        </w:rPr>
        <w:t xml:space="preserve">Biological explanations. </w:t>
      </w:r>
    </w:p>
    <w:p w14:paraId="53C13223" w14:textId="3EDF1683" w:rsidR="00AF06EE" w:rsidRPr="00026A23" w:rsidRDefault="00AF06EE" w:rsidP="00401C16">
      <w:pPr>
        <w:pStyle w:val="ListParagraph"/>
        <w:numPr>
          <w:ilvl w:val="1"/>
          <w:numId w:val="1"/>
        </w:numPr>
        <w:rPr>
          <w:rFonts w:ascii="Verdana" w:hAnsi="Verdana"/>
          <w:i/>
          <w:iCs/>
        </w:rPr>
      </w:pPr>
      <w:r w:rsidRPr="00026A23">
        <w:rPr>
          <w:rFonts w:ascii="Verdana" w:hAnsi="Verdana"/>
          <w:i/>
          <w:iCs/>
        </w:rPr>
        <w:t>People lie and embellish.</w:t>
      </w:r>
    </w:p>
    <w:p w14:paraId="0F6F62A7" w14:textId="5B0D7CB3" w:rsidR="00AF06EE" w:rsidRPr="00026A23" w:rsidRDefault="00AF06EE" w:rsidP="00AF06EE">
      <w:pPr>
        <w:pStyle w:val="ListParagraph"/>
        <w:numPr>
          <w:ilvl w:val="2"/>
          <w:numId w:val="1"/>
        </w:numPr>
        <w:rPr>
          <w:rFonts w:ascii="Verdana" w:hAnsi="Verdana"/>
          <w:b/>
          <w:bCs/>
        </w:rPr>
      </w:pPr>
      <w:r w:rsidRPr="00026A23">
        <w:rPr>
          <w:rFonts w:ascii="Verdana" w:hAnsi="Verdana"/>
          <w:b/>
          <w:bCs/>
          <w:i/>
          <w:iCs/>
        </w:rPr>
        <w:t xml:space="preserve">Which one of the reasons stated above have you heard people </w:t>
      </w:r>
      <w:r w:rsidR="00026A23">
        <w:rPr>
          <w:rFonts w:ascii="Verdana" w:hAnsi="Verdana"/>
          <w:b/>
          <w:bCs/>
          <w:i/>
          <w:iCs/>
        </w:rPr>
        <w:t>state</w:t>
      </w:r>
      <w:r w:rsidRPr="00026A23">
        <w:rPr>
          <w:rFonts w:ascii="Verdana" w:hAnsi="Verdana"/>
          <w:b/>
          <w:bCs/>
          <w:i/>
          <w:iCs/>
        </w:rPr>
        <w:t xml:space="preserve"> to denounce the miraculous in our time?</w:t>
      </w:r>
    </w:p>
    <w:p w14:paraId="637E9E39" w14:textId="77777777" w:rsidR="00026A23" w:rsidRPr="00026A23" w:rsidRDefault="00AF06EE" w:rsidP="00AF06EE">
      <w:pPr>
        <w:pStyle w:val="ListParagraph"/>
        <w:numPr>
          <w:ilvl w:val="2"/>
          <w:numId w:val="1"/>
        </w:numPr>
        <w:rPr>
          <w:rFonts w:ascii="Verdana" w:hAnsi="Verdana"/>
        </w:rPr>
      </w:pPr>
      <w:r w:rsidRPr="00026A23">
        <w:rPr>
          <w:rFonts w:ascii="Verdana" w:hAnsi="Verdana"/>
          <w:b/>
          <w:bCs/>
          <w:i/>
          <w:iCs/>
        </w:rPr>
        <w:lastRenderedPageBreak/>
        <w:t>What is an apologetic you have heard and embraced to support your belief in miracles occurring in our day?</w:t>
      </w:r>
    </w:p>
    <w:p w14:paraId="0230186C" w14:textId="5A2F4BDF" w:rsidR="00AF06EE" w:rsidRPr="00026A23" w:rsidRDefault="00AF06EE" w:rsidP="00026A23">
      <w:pPr>
        <w:pStyle w:val="ListParagraph"/>
        <w:ind w:left="2160"/>
        <w:rPr>
          <w:rFonts w:ascii="Verdana" w:hAnsi="Verdana"/>
        </w:rPr>
      </w:pPr>
      <w:r w:rsidRPr="00026A23">
        <w:rPr>
          <w:rFonts w:ascii="Verdana" w:hAnsi="Verdana"/>
          <w:i/>
          <w:iCs/>
        </w:rPr>
        <w:t xml:space="preserve"> </w:t>
      </w:r>
    </w:p>
    <w:p w14:paraId="088111AE" w14:textId="276D726A" w:rsidR="00AF06EE" w:rsidRPr="00F431AD" w:rsidRDefault="00AF06EE" w:rsidP="00AF06EE">
      <w:pPr>
        <w:pStyle w:val="ListParagraph"/>
        <w:numPr>
          <w:ilvl w:val="0"/>
          <w:numId w:val="1"/>
        </w:numPr>
        <w:rPr>
          <w:rFonts w:ascii="Verdana" w:hAnsi="Verdana"/>
          <w:u w:val="single"/>
        </w:rPr>
      </w:pPr>
      <w:r w:rsidRPr="00F431AD">
        <w:rPr>
          <w:rFonts w:ascii="Verdana" w:hAnsi="Verdana"/>
          <w:u w:val="single"/>
        </w:rPr>
        <w:t xml:space="preserve">Read John 9:1-7. </w:t>
      </w:r>
    </w:p>
    <w:p w14:paraId="2C64DC89" w14:textId="0B18624F" w:rsidR="006F1482" w:rsidRPr="00026A23" w:rsidRDefault="00AF06EE" w:rsidP="00142279">
      <w:pPr>
        <w:pStyle w:val="ListParagraph"/>
        <w:numPr>
          <w:ilvl w:val="1"/>
          <w:numId w:val="1"/>
        </w:numPr>
        <w:rPr>
          <w:rFonts w:ascii="Verdana" w:hAnsi="Verdana"/>
          <w:b/>
          <w:bCs/>
          <w:i/>
          <w:iCs/>
        </w:rPr>
      </w:pPr>
      <w:r w:rsidRPr="00026A23">
        <w:rPr>
          <w:rFonts w:ascii="Verdana" w:hAnsi="Verdana"/>
          <w:b/>
          <w:bCs/>
          <w:i/>
          <w:iCs/>
        </w:rPr>
        <w:t xml:space="preserve">Based </w:t>
      </w:r>
      <w:r w:rsidR="00142279" w:rsidRPr="00026A23">
        <w:rPr>
          <w:rFonts w:ascii="Verdana" w:hAnsi="Verdana"/>
          <w:b/>
          <w:bCs/>
          <w:i/>
          <w:iCs/>
        </w:rPr>
        <w:t xml:space="preserve">on your reading of the passage, why do miracles happen? </w:t>
      </w:r>
    </w:p>
    <w:p w14:paraId="41802DC4" w14:textId="6D030236" w:rsidR="00142279" w:rsidRPr="00026A23" w:rsidRDefault="00142279" w:rsidP="00142279">
      <w:pPr>
        <w:rPr>
          <w:rFonts w:ascii="Verdana" w:hAnsi="Verdana"/>
        </w:rPr>
      </w:pPr>
    </w:p>
    <w:p w14:paraId="2778C5D5" w14:textId="75456906" w:rsidR="00142279" w:rsidRPr="00F431AD" w:rsidRDefault="00142279" w:rsidP="00142279">
      <w:pPr>
        <w:pStyle w:val="ListParagraph"/>
        <w:numPr>
          <w:ilvl w:val="0"/>
          <w:numId w:val="1"/>
        </w:numPr>
        <w:rPr>
          <w:rFonts w:ascii="Verdana" w:hAnsi="Verdana"/>
          <w:b/>
          <w:bCs/>
          <w:i/>
          <w:iCs/>
        </w:rPr>
      </w:pPr>
      <w:r w:rsidRPr="00F431AD">
        <w:rPr>
          <w:rFonts w:ascii="Verdana" w:hAnsi="Verdana"/>
          <w:b/>
          <w:bCs/>
          <w:i/>
          <w:iCs/>
        </w:rPr>
        <w:t xml:space="preserve">As a group, </w:t>
      </w:r>
      <w:r w:rsidR="00F431AD" w:rsidRPr="00F431AD">
        <w:rPr>
          <w:rFonts w:ascii="Verdana" w:hAnsi="Verdana"/>
          <w:b/>
          <w:bCs/>
          <w:i/>
          <w:iCs/>
        </w:rPr>
        <w:t>take a few moments to ask God to miraculously intervene in the difficult situations or circumstances that you may be facing right now.</w:t>
      </w:r>
    </w:p>
    <w:sectPr w:rsidR="00142279" w:rsidRPr="00F431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5F4B"/>
    <w:multiLevelType w:val="hybridMultilevel"/>
    <w:tmpl w:val="3348B446"/>
    <w:lvl w:ilvl="0" w:tplc="8514D9DE">
      <w:start w:val="1"/>
      <w:numFmt w:val="decimal"/>
      <w:lvlText w:val="%1."/>
      <w:lvlJc w:val="left"/>
      <w:pPr>
        <w:ind w:left="720" w:hanging="360"/>
      </w:pPr>
      <w:rPr>
        <w:b w:val="0"/>
        <w:bCs w:val="0"/>
        <w:i w:val="0"/>
        <w:iCs w:val="0"/>
      </w:rPr>
    </w:lvl>
    <w:lvl w:ilvl="1" w:tplc="C2D27D1E">
      <w:start w:val="1"/>
      <w:numFmt w:val="lowerLetter"/>
      <w:lvlText w:val="%2."/>
      <w:lvlJc w:val="left"/>
      <w:pPr>
        <w:ind w:left="1440" w:hanging="360"/>
      </w:pPr>
      <w:rPr>
        <w:rFonts w:ascii="Verdana" w:hAnsi="Verdana"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22"/>
    <w:rsid w:val="00026A23"/>
    <w:rsid w:val="00142279"/>
    <w:rsid w:val="00324022"/>
    <w:rsid w:val="003A4564"/>
    <w:rsid w:val="00401C16"/>
    <w:rsid w:val="006F1482"/>
    <w:rsid w:val="00965F08"/>
    <w:rsid w:val="00AF06EE"/>
    <w:rsid w:val="00C26D72"/>
    <w:rsid w:val="00CE5C7A"/>
    <w:rsid w:val="00D54CAE"/>
    <w:rsid w:val="00E135C0"/>
    <w:rsid w:val="00F43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168A"/>
  <w15:chartTrackingRefBased/>
  <w15:docId w15:val="{A3EF5517-4672-4CF6-B89A-9351D538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Prince Thomas</cp:lastModifiedBy>
  <cp:revision>1</cp:revision>
  <dcterms:created xsi:type="dcterms:W3CDTF">2022-01-18T20:33:00Z</dcterms:created>
  <dcterms:modified xsi:type="dcterms:W3CDTF">2022-01-18T22:44:00Z</dcterms:modified>
</cp:coreProperties>
</file>