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Style w:val="None"/>
          <w:color w:val="c82505"/>
          <w:sz w:val="32"/>
          <w:szCs w:val="32"/>
          <w:u w:color="c82505"/>
          <w:shd w:val="clear" w:color="auto" w:fill="ffffff"/>
          <w:rtl w:val="0"/>
          <w:lang w:val="en-US"/>
        </w:rPr>
      </w:pPr>
      <w:r>
        <w:rPr>
          <w:rStyle w:val="None"/>
          <w:color w:val="c82505"/>
          <w:sz w:val="32"/>
          <w:szCs w:val="32"/>
          <w:u w:color="c82505"/>
          <w:shd w:val="clear" w:color="auto" w:fill="ffffff"/>
          <w:rtl w:val="0"/>
          <w:lang w:val="en-US"/>
        </w:rPr>
        <w:t>What Does God Think About Religion?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one"/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c82505"/>
          <w:spacing w:val="0"/>
          <w:kern w:val="0"/>
          <w:position w:val="0"/>
          <w:sz w:val="24"/>
          <w:szCs w:val="24"/>
          <w:u w:val="none" w:color="c82505"/>
          <w:vertAlign w:val="baseline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 xml:space="preserve">Experience </w:t>
      </w: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>genuineness and transparency with God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Monday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>Matthew 15:1-6, James 1:27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Pray and ask the Holy Spirit to show you anything that nullifies the Word of God in your life.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Tuesday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val="single"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>Matthew 15:7-9, John 4:21-24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God is looking for sincere, real worshippers who have relationship with Him.  Study and meditate on these scriptures and journalize how you can become a true worshiper.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 xml:space="preserve">Wednesday 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>Matthew 15:10-11, James 3:1-12, Matthew 12:36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Study these scriptures about the danger of what we say.  Journalize your thoughts.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Thursday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>Read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 Matthew 15:12-14, 1 Corinthians 11:1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Jesus talked about blind guides, that is, leaders who can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’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t see where they were going.  All of us are leading someone.  What part of your example is godly and what part needs to be worked on?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Friday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>Matthew 15:15-16, Hebrews 5:11-14, 1 John 2:27, John 14:26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rFonts w:ascii="Arial Unicode MS" w:hAnsi="Arial Unicode MS"/>
          <w:sz w:val="24"/>
          <w:szCs w:val="24"/>
          <w:u w:color="000000"/>
          <w:lang w:val="en-US"/>
        </w:rPr>
      </w:pPr>
      <w:r>
        <w:rPr>
          <w:rStyle w:val="None"/>
          <w:rFonts w:ascii="Helvetica Neue" w:hAnsi="Helvetica Neue"/>
          <w:i w:val="1"/>
          <w:iCs w:val="1"/>
          <w:sz w:val="24"/>
          <w:szCs w:val="24"/>
          <w:u w:color="000000"/>
          <w:rtl w:val="0"/>
          <w:lang w:val="en-US"/>
        </w:rPr>
        <w:t>Do you ever feel that you lack spiritual intelligence and depth?  Study these scriptures to find out how you can grow spiritually.</w:t>
      </w:r>
    </w:p>
    <w:p>
      <w:pPr>
        <w:pStyle w:val="Default"/>
        <w:jc w:val="left"/>
        <w:rPr>
          <w:rStyle w:val="None"/>
          <w:rFonts w:ascii="Helvetica Neue" w:cs="Helvetica Neue" w:hAnsi="Helvetica Neue" w:eastAsia="Helvetica Neu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rFonts w:ascii="Helvetica Neue" w:cs="Helvetica Neue" w:hAnsi="Helvetica Neue" w:eastAsia="Helvetica Neu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rFonts w:ascii="Helvetica Neue" w:cs="Helvetica Neue" w:hAnsi="Helvetica Neue" w:eastAsia="Helvetica Neu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rFonts w:ascii="Helvetica Neue" w:cs="Helvetica Neue" w:hAnsi="Helvetica Neue" w:eastAsia="Helvetica Neu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rFonts w:ascii="Helvetica Neue" w:cs="Helvetica Neue" w:hAnsi="Helvetica Neue" w:eastAsia="Helvetica Neu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rFonts w:ascii="Helvetica Neue" w:cs="Helvetica Neue" w:hAnsi="Helvetica Neue" w:eastAsia="Helvetica Neu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Subtitle"/>
        <w:jc w:val="center"/>
        <w:rPr>
          <w:rStyle w:val="None"/>
          <w:i w:val="1"/>
          <w:iCs w:val="1"/>
          <w:u w:color="000000"/>
        </w:rPr>
      </w:pPr>
      <w:r>
        <w:rPr>
          <w:rStyle w:val="None"/>
          <w:i w:val="1"/>
          <w:iCs w:val="1"/>
          <w:u w:color="000000"/>
          <w:rtl w:val="0"/>
          <w:lang w:val="en-US"/>
        </w:rPr>
        <w:t>Wednesday night question:</w:t>
      </w: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What is the armor of God and how can I use it? (continued)</w:t>
      </w: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Read what the Bible says:</w:t>
      </w: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Ephesians 6:10-20 (focus on the sword of the Spirit and helmet of salvation)</w:t>
      </w: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Romans 8:12-17,26-27</w:t>
      </w: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John 14:15-31</w:t>
      </w: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Acts 2 (find all references to God saving)</w:t>
      </w: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Style w:val="None"/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What does the Bible teach?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page"/>
      </w:r>
    </w:p>
    <w:p>
      <w:pPr>
        <w:pStyle w:val="Subtitle"/>
        <w:jc w:val="center"/>
      </w:pPr>
      <w:r>
        <w:rPr>
          <w:rtl w:val="0"/>
          <w:lang w:val="en-US"/>
        </w:rPr>
        <w:t>What Does God Think About Religion?</w:t>
      </w: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Style w:val="None"/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Matthew 15:1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en-US"/>
        </w:rPr>
        <w:t xml:space="preserve">Then some Pharisees and teachers of the law came to Jesus from Jerusalem and asked,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Helvetica Neue Medium" w:hAnsi="Helvetica Neue Medium" w:hint="default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en-US"/>
        </w:rPr>
        <w:t>Why do your disciples break the tradition of the elders? They don</w:t>
      </w:r>
      <w:r>
        <w:rPr>
          <w:rFonts w:ascii="Helvetica Neue Medium" w:hAnsi="Helvetica Neue Medium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en-US"/>
        </w:rPr>
        <w:t>t wash their hands before they eat!</w:t>
      </w:r>
      <w:r>
        <w:rPr>
          <w:rFonts w:ascii="Helvetica Neue Medium" w:hAnsi="Helvetica Neue Medium" w:hint="default"/>
          <w:sz w:val="28"/>
          <w:szCs w:val="28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Jesus replied, 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why do you break the command of God for the sake of your tradition?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God said,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Honor your father and mother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[</w:t>
      </w:r>
      <w:r>
        <w:rPr>
          <w:rStyle w:val="None"/>
          <w:color w:val="631e15"/>
          <w:sz w:val="20"/>
          <w:szCs w:val="20"/>
          <w:shd w:val="clear" w:color="auto" w:fill="ffffff"/>
          <w:rtl w:val="0"/>
          <w:lang w:val="en-US"/>
        </w:rPr>
        <w:t>a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]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Anyone who curses their father or mother is to be put to death.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[</w:t>
      </w:r>
      <w:r>
        <w:rPr>
          <w:rStyle w:val="None"/>
          <w:color w:val="631e15"/>
          <w:sz w:val="20"/>
          <w:szCs w:val="20"/>
          <w:shd w:val="clear" w:color="auto" w:fill="ffffff"/>
          <w:rtl w:val="0"/>
          <w:lang w:val="en-US"/>
        </w:rPr>
        <w:t>b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]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you say that if anyone declares that what might have been used to help their father or mother is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devoted to God,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6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they are not to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honor their father or mother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with it. Thus you nullify the word of God for the sake of your tradition.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7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You hypocrites! Isaiah was right when he prophesied about you: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8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“‘</w:t>
      </w:r>
      <w:r>
        <w:rPr>
          <w:sz w:val="32"/>
          <w:szCs w:val="32"/>
          <w:shd w:val="clear" w:color="auto" w:fill="ffffff"/>
          <w:rtl w:val="0"/>
          <w:lang w:val="en-US"/>
        </w:rPr>
        <w:t>These people honor me with their lips,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Courier" w:hAnsi="Courier" w:hint="default"/>
          <w:sz w:val="13"/>
          <w:szCs w:val="13"/>
          <w:shd w:val="clear" w:color="auto" w:fill="ffffff"/>
          <w:rtl w:val="0"/>
          <w:lang w:val="en-US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but their hearts are far from me.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9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They worship me in vain;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Courier" w:hAnsi="Courier" w:hint="default"/>
          <w:sz w:val="13"/>
          <w:szCs w:val="13"/>
          <w:shd w:val="clear" w:color="auto" w:fill="ffffff"/>
          <w:rtl w:val="0"/>
          <w:lang w:val="en-US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their teachings are merely human rules.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[</w:t>
      </w:r>
      <w:r>
        <w:rPr>
          <w:rStyle w:val="None"/>
          <w:color w:val="631e15"/>
          <w:sz w:val="20"/>
          <w:szCs w:val="20"/>
          <w:shd w:val="clear" w:color="auto" w:fill="ffffff"/>
          <w:rtl w:val="0"/>
          <w:lang w:val="en-US"/>
        </w:rPr>
        <w:t>c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]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10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Jesus called the crowd to him and said, 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Listen and understand.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11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What goes into someone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mouth does not defile them, but what comes out of their mouth, that is what defiles them.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Then the disciples came to him and asked, 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Do you know that the Pharisees were offended when they heard this?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replied, 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Every plant that my heavenly Father has not planted will be pulled up by the roots.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Leave them; they are blind guides.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[</w:t>
      </w:r>
      <w:r>
        <w:rPr>
          <w:rStyle w:val="None"/>
          <w:color w:val="631e15"/>
          <w:sz w:val="20"/>
          <w:szCs w:val="20"/>
          <w:shd w:val="clear" w:color="auto" w:fill="ffffff"/>
          <w:rtl w:val="0"/>
          <w:lang w:val="en-US"/>
        </w:rPr>
        <w:t>d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]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If the blind lead the blind, both will fall into a pit.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Peter said, 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Explain the parable to us.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16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Are you still so dull?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”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Jesus asked them.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17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Don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 you see that whatever enters the mouth goes into the stomach and then out of the body?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18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But the things that come out of a person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 mouth come from the heart, and these defile them.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19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out of the heart come evil thoughts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murder, adultery, sexual immorality, theft, false testimony, slander.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20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These are what defile a person; but eating with unwashed hands does not defile them.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Matthew 15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:1 </w:t>
      </w:r>
      <w:r>
        <w:rPr>
          <w:sz w:val="32"/>
          <w:szCs w:val="32"/>
          <w:shd w:val="clear" w:color="auto" w:fill="ffffff"/>
          <w:rtl w:val="0"/>
          <w:lang w:val="en-US"/>
        </w:rPr>
        <w:t>Then some Pharisees and teachers of the law came to Jesus from Jerusalem and asked, 2</w:t>
      </w:r>
      <w:r>
        <w:rPr>
          <w:sz w:val="32"/>
          <w:szCs w:val="32"/>
          <w:shd w:val="clear" w:color="auto" w:fill="ffffff"/>
          <w:rtl w:val="0"/>
        </w:rPr>
        <w:t> “</w:t>
      </w:r>
      <w:r>
        <w:rPr>
          <w:sz w:val="32"/>
          <w:szCs w:val="32"/>
          <w:shd w:val="clear" w:color="auto" w:fill="ffffff"/>
          <w:rtl w:val="0"/>
          <w:lang w:val="en-US"/>
        </w:rPr>
        <w:t>Why do your disciples break the tradition of the elders? They don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t wash their hands before they eat!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Tradition of the elders - written jewish traditions; 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dead weight of orthodoxy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Religion majors on the minors. 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Religious traditions can be really harmful.  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Harmful meaning that they are confused for producing righteousness 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or we get so comfortable with a way of doing things that when it changes we make a mountain out of a mole hill.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-Order of service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-When we have church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-Where we meet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-Claiming a seat in church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-Certain style of music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James 1:27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Religion that God our Father accepts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as pure and faultless is this: to look after orphans and widows in their distress and to keep oneself from being polluted by the world.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sv-SE"/>
        </w:rPr>
        <w:t xml:space="preserve">Jesus replied, 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why do you break the command of God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for the sake of your tradition</w:t>
      </w:r>
      <w:r>
        <w:rPr>
          <w:sz w:val="32"/>
          <w:szCs w:val="32"/>
          <w:shd w:val="clear" w:color="auto" w:fill="ffffff"/>
          <w:rtl w:val="0"/>
        </w:rPr>
        <w:t xml:space="preserve">?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God said,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Honor your father and mother</w:t>
      </w:r>
      <w:r>
        <w:rPr>
          <w:sz w:val="32"/>
          <w:szCs w:val="32"/>
          <w:shd w:val="clear" w:color="auto" w:fill="ffffff"/>
          <w:rtl w:val="0"/>
        </w:rPr>
        <w:t xml:space="preserve">’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Anyone who curses their father or mother is to be put to death.</w:t>
      </w:r>
      <w:r>
        <w:rPr>
          <w:sz w:val="32"/>
          <w:szCs w:val="32"/>
          <w:shd w:val="clear" w:color="auto" w:fill="ffffff"/>
          <w:rtl w:val="0"/>
        </w:rPr>
        <w:t xml:space="preserve">’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you say that if anyone declares that what might have been used to help their father or mother is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pt-PT"/>
        </w:rPr>
        <w:t>devoted to God,</w:t>
      </w:r>
      <w:r>
        <w:rPr>
          <w:sz w:val="32"/>
          <w:szCs w:val="32"/>
          <w:shd w:val="clear" w:color="auto" w:fill="ffffff"/>
          <w:rtl w:val="0"/>
        </w:rPr>
        <w:t xml:space="preserve">’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6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they are not to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honor their father or mother</w:t>
      </w:r>
      <w:r>
        <w:rPr>
          <w:sz w:val="32"/>
          <w:szCs w:val="32"/>
          <w:shd w:val="clear" w:color="auto" w:fill="ffffff"/>
          <w:rtl w:val="0"/>
        </w:rPr>
        <w:t xml:space="preserve">’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with it. Thus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you nullify the word of God for the sake of your tradition</w:t>
      </w:r>
      <w:r>
        <w:rPr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How could religion nullify the word of God?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-saying a prayer instead of simply praying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-going to church without living a different life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-singing a song without actually worshipping God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-never offering your time to serve others in love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7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You hypocrites</w:t>
      </w:r>
      <w:r>
        <w:rPr>
          <w:sz w:val="32"/>
          <w:szCs w:val="32"/>
          <w:shd w:val="clear" w:color="auto" w:fill="ffffff"/>
          <w:rtl w:val="0"/>
          <w:lang w:val="en-US"/>
        </w:rPr>
        <w:t>! Isaiah was right when he prophesied about you: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8</w:t>
      </w:r>
      <w:r>
        <w:rPr>
          <w:sz w:val="32"/>
          <w:szCs w:val="32"/>
          <w:shd w:val="clear" w:color="auto" w:fill="ffffff"/>
          <w:rtl w:val="0"/>
          <w:lang w:val="en-US"/>
        </w:rPr>
        <w:t> “‘</w:t>
      </w:r>
      <w:r>
        <w:rPr>
          <w:sz w:val="32"/>
          <w:szCs w:val="32"/>
          <w:shd w:val="clear" w:color="auto" w:fill="ffffff"/>
          <w:rtl w:val="0"/>
          <w:lang w:val="en-US"/>
        </w:rPr>
        <w:t>These people honor me with their lips,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Courier" w:hAnsi="Courier" w:hint="default"/>
          <w:sz w:val="13"/>
          <w:szCs w:val="13"/>
          <w:shd w:val="clear" w:color="auto" w:fill="ffffff"/>
          <w:rtl w:val="0"/>
          <w:lang w:val="en-US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their hearts are far from me</w:t>
      </w:r>
      <w:r>
        <w:rPr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9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None"/>
          <w:rFonts w:ascii="Helvetica Neue" w:hAnsi="Helvetica Neue"/>
          <w:b w:val="0"/>
          <w:bCs w:val="0"/>
          <w:sz w:val="32"/>
          <w:szCs w:val="32"/>
          <w:u w:val="single"/>
          <w:shd w:val="clear" w:color="auto" w:fill="ffffff"/>
          <w:rtl w:val="0"/>
          <w:lang w:val="en-US"/>
        </w:rPr>
        <w:t>They worship me in vain;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Courier" w:hAnsi="Courier" w:hint="default"/>
          <w:sz w:val="13"/>
          <w:szCs w:val="13"/>
          <w:shd w:val="clear" w:color="auto" w:fill="ffffff"/>
          <w:rtl w:val="0"/>
          <w:lang w:val="en-US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their teachings are merely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human rules</w:t>
      </w:r>
      <w:r>
        <w:rPr>
          <w:sz w:val="32"/>
          <w:szCs w:val="32"/>
          <w:shd w:val="clear" w:color="auto" w:fill="ffffff"/>
          <w:rtl w:val="0"/>
          <w:lang w:val="en-US"/>
        </w:rPr>
        <w:t>.</w:t>
      </w:r>
      <w:r>
        <w:rPr>
          <w:sz w:val="32"/>
          <w:szCs w:val="32"/>
          <w:shd w:val="clear" w:color="auto" w:fill="ffffff"/>
          <w:rtl w:val="0"/>
          <w:lang w:val="en-US"/>
        </w:rPr>
        <w:t>’”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Religion happens when you give lip service but no heart service.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Religion happens when there is no relationship with God.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Religion happens when we follow man-made rules instead of God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s rules.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Religion happens when we are more interested in appearances and a positive change of heart.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Hypocrites - pretenders, actors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Excuse for not becoming a Christian, 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I don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t want to be hypocrite.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The church is a not a beauty pageant, it is a hospital.  So we certainly are going to have 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sick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people here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we are far from perfect.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But let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s be sincere and honest in our worship to God.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Daily devotion to God where He is more important that your: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-Career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-Plans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-Other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s perception of you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-Comfort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-Security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John 4:23 Yet a time is coming and has now come when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the true worshipers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will worship the Father in the Spirit and in truth, for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they are the kind of worshipers the Father seeks</w:t>
      </w:r>
      <w:r>
        <w:rPr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I want to worship God from my heart.  More interested about what is happening on the inside, that what is visible on the outside.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Be real, be sincere, be transparent, show God what is really in you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I want to take off 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my sandals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as Moses did.  I want to take off everything I put my confidence in, I want to take off everything that makes me feel ashamed or makes me feel insecure and worship the Lord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…’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in spirit and in truth.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10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Jesus called the crowd to him and said, 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</w:rPr>
        <w:t xml:space="preserve">Listen and understand.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11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What goes into someone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 mouth does not defile them, but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what comes out of their mouth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that is what 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defiles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them.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Defile - degrade, spoil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When you are easily offended, you will become offensive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43"/>
          <w:szCs w:val="43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James 3:1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Not many of you should become teachers, my fellow believers, because you know that we who teach will be judged more strictly.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We all stumble in many ways. Anyone who is never at fault in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what they say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is perfect, able to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keep their whole body in check</w:t>
      </w:r>
      <w:r>
        <w:rPr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2095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What you say to others</w:t>
      </w:r>
    </w:p>
    <w:p>
      <w:pPr>
        <w:pStyle w:val="Default"/>
        <w:bidi w:val="0"/>
        <w:ind w:left="2095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What you say about others</w:t>
      </w:r>
    </w:p>
    <w:p>
      <w:pPr>
        <w:pStyle w:val="Default"/>
        <w:bidi w:val="0"/>
        <w:ind w:left="2095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What you say about yourself</w:t>
      </w:r>
    </w:p>
    <w:p>
      <w:pPr>
        <w:pStyle w:val="Default"/>
        <w:bidi w:val="0"/>
        <w:ind w:left="2095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2095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Luke 6:45 for it is out of the abundance of the heart that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the mouth speaks</w:t>
      </w:r>
      <w:r>
        <w:rPr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When we put bits into the mouths of horses to make them obey us, we can turn the whole animal.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Or take ships as an example. Although they are so large and are driven by strong winds, they are steered by a very small rudder wherever the pilot wants to go.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Likewise,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the tongue is a small part of the body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but it makes great boasts. Consider what a great forest is set on fire by a small spark.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6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 tongue also is a fire, a world of evil among the parts of the body. It corrupts (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defiles</w:t>
      </w:r>
      <w:r>
        <w:rPr>
          <w:sz w:val="32"/>
          <w:szCs w:val="32"/>
          <w:shd w:val="clear" w:color="auto" w:fill="ffffff"/>
          <w:rtl w:val="0"/>
          <w:lang w:val="en-US"/>
        </w:rPr>
        <w:t>) the whole body, sets the whole course of one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life on fire, and is itself set on fire by hell.</w:t>
      </w: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7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All kinds of animals, birds, reptiles and sea creatures are being tamed and have been tamed by mankind,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8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no human being can tame the tongue</w:t>
      </w:r>
      <w:r>
        <w:rPr>
          <w:sz w:val="32"/>
          <w:szCs w:val="32"/>
          <w:shd w:val="clear" w:color="auto" w:fill="ffffff"/>
          <w:rtl w:val="0"/>
          <w:lang w:val="en-US"/>
        </w:rPr>
        <w:t>. It is a restless evil, full of deadly poison.</w:t>
      </w: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9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With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the tongue we praise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our Lord and Father, and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with it we curse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human beings, who have been made in God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 likeness.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10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Out of the same mouth come praise and cursing. My brothers and sisters, this should not be.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11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Can both fresh water and salt water flow from the same spring?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My brothers and sisters, can a fig tree bear olives, or a grapevine bear figs? Neither can a salt spring produce fresh water.</w:t>
      </w: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both"/>
        <w:rPr>
          <w:rFonts w:ascii="Helvetica" w:cs="Helvetica" w:hAnsi="Helvetica" w:eastAsia="Helvetica"/>
          <w:color w:val="00131f"/>
          <w:sz w:val="32"/>
          <w:szCs w:val="32"/>
          <w:rtl w:val="0"/>
        </w:rPr>
      </w:pPr>
      <w:r>
        <w:rPr>
          <w:rFonts w:ascii="Helvetica" w:hAnsi="Helvetica"/>
          <w:color w:val="00131f"/>
          <w:sz w:val="32"/>
          <w:szCs w:val="32"/>
          <w:rtl w:val="0"/>
          <w:lang w:val="en-US"/>
        </w:rPr>
        <w:t>Matthew 12:36 But I tell you that everyone will have to give account on the day of judgment for every empty word they have spoken.</w:t>
      </w: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rFonts w:ascii="Helvetica" w:cs="Helvetica" w:hAnsi="Helvetica" w:eastAsia="Helvetica"/>
          <w:color w:val="00131f"/>
          <w:sz w:val="32"/>
          <w:szCs w:val="32"/>
          <w:rtl w:val="0"/>
        </w:rPr>
      </w:pPr>
      <w:r>
        <w:rPr>
          <w:rStyle w:val="Red"/>
          <w:rFonts w:ascii="Helvetica" w:hAnsi="Helvetica"/>
          <w:color w:val="c82505"/>
          <w:sz w:val="32"/>
          <w:szCs w:val="32"/>
          <w:rtl w:val="0"/>
          <w:lang w:val="en-US"/>
        </w:rPr>
        <w:t>empty/careless - idle, lazy, thoughtless, unprofitable, injurious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Then the disciples came to him and asked, 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Do you know that the Pharisees were offended when they heard this?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Jesus addressed the following people strongly: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sz w:val="32"/>
          <w:szCs w:val="32"/>
          <w:shd w:val="clear" w:color="auto" w:fill="ffffff"/>
          <w:rtl w:val="0"/>
          <w:lang w:val="en-US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Religious people were his number one target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sz w:val="32"/>
          <w:szCs w:val="32"/>
          <w:shd w:val="clear" w:color="auto" w:fill="ffffff"/>
          <w:rtl w:val="0"/>
          <w:lang w:val="en-US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Wishy washy - double minded, those who couldn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t decide if they were with Jesus or not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sz w:val="32"/>
          <w:szCs w:val="32"/>
          <w:shd w:val="clear" w:color="auto" w:fill="ffffff"/>
          <w:rtl w:val="0"/>
          <w:lang w:val="en-US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Proud and stubborn people</w:t>
      </w:r>
    </w:p>
    <w:p>
      <w:pPr>
        <w:pStyle w:val="Default"/>
        <w:bidi w:val="0"/>
        <w:ind w:left="1047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To his disciples</w:t>
      </w:r>
    </w:p>
    <w:p>
      <w:pPr>
        <w:pStyle w:val="Default"/>
        <w:numPr>
          <w:ilvl w:val="1"/>
          <w:numId w:val="5"/>
        </w:numPr>
        <w:bidi w:val="0"/>
        <w:ind w:right="0"/>
        <w:jc w:val="left"/>
        <w:rPr>
          <w:sz w:val="32"/>
          <w:szCs w:val="32"/>
          <w:shd w:val="clear" w:color="auto" w:fill="ffffff"/>
          <w:rtl w:val="0"/>
          <w:lang w:val="en-US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Got onto them for not having faith or enough love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sz w:val="32"/>
          <w:szCs w:val="32"/>
          <w:shd w:val="clear" w:color="auto" w:fill="ffffff"/>
          <w:rtl w:val="0"/>
          <w:lang w:val="en-US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If they were walking in the flesh (in their own strength)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Jesus generally spoke gently and with a friendly, loving tone to 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sinners.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replied, 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Every plant that my heavenly Father has not planted will be pulled up by the roots.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Are you planting something eternal or something temporary?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Example at work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Leave them; they are blind guides. If the blind lead the blind, both will fall into a pit.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Another word for guide is leader.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Leadership = influence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When you look behind you, who is following you?  Who looks up to you?  Who is watching you example?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1 Corinthians 11:1 Follow my example, as I follow the example of Christ.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Peter said, 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Explain the parable to us.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16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Are you still so dull?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Jesus asked them.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spiritually dense, dingy, dull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Hebrews 5: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11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We have much to say about this, but it is hard to make it clear to you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because you no longer try to understand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In fact, though by this time you ought to be teachers, you need someone to teach you the elementary truths of God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 word all over again. You need milk, not solid food!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Anyone who lives on milk, being still an infant, is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not acquainted with the teaching about righteousness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solid food is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for the mature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who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by constant use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have trained themselves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distinguish good from evil</w:t>
      </w:r>
      <w:r>
        <w:rPr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We can fall into spiritual laziness very easily.  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Just tell me what I need to know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rStyle w:val="Red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You don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t need any man to teach you, the Holy Spirit will teach you and remind you of all things.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sz w:val="32"/>
          <w:szCs w:val="32"/>
          <w:shd w:val="clear" w:color="auto" w:fill="ffffff"/>
          <w:rtl w:val="0"/>
        </w:rPr>
        <w:instrText xml:space="preserve"> HYPERLINK "https://bible.knowing-jesus.com/1-John/2/27"</w:instrText>
      </w:r>
      <w:r>
        <w:rPr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sz w:val="32"/>
          <w:szCs w:val="32"/>
          <w:shd w:val="clear" w:color="auto" w:fill="ffffff"/>
          <w:rtl w:val="0"/>
          <w:lang w:val="en-US"/>
        </w:rPr>
        <w:t>1 John 2:27</w:t>
      </w:r>
      <w:r>
        <w:rPr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As for you, the anointing which you received from Him abides in you, and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you have no need for anyone to teach you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; but as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His anointing teaches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you about all things, and is true and is not a lie, and just as it has taught you, you abide in Him.</w:t>
      </w: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1047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sz w:val="32"/>
          <w:szCs w:val="32"/>
          <w:shd w:val="clear" w:color="auto" w:fill="ffffff"/>
          <w:rtl w:val="0"/>
        </w:rPr>
        <w:instrText xml:space="preserve"> HYPERLINK "https://bible.knowing-jesus.com/John/14/26"</w:instrText>
      </w:r>
      <w:r>
        <w:rPr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sz w:val="32"/>
          <w:szCs w:val="32"/>
          <w:shd w:val="clear" w:color="auto" w:fill="ffffff"/>
          <w:rtl w:val="0"/>
          <w:lang w:val="en-US"/>
        </w:rPr>
        <w:t>John 14:26</w:t>
      </w:r>
      <w:r>
        <w:rPr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. "But the Helper, the Holy Spirit, whom the Father will send in My name,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He will teach you all things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and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bring to your remembrance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all that I said to you.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17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de-DE"/>
        </w:rPr>
        <w:t>Don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 you see that whatever enters the mouth goes into the stomach and then out of the body?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18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the things that come out of a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it-IT"/>
        </w:rPr>
        <w:t>person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’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s mouth come from the heart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and these defile them.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19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out of the heart come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evil thoughts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murder, adultery, sexual immorality, theft, false testimony, slander.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20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These are what defile a person; but eating with unwashed hands does not defile them.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From this list we understand that what we say is the only thing that defiles us, our actions do as well.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Courie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u w:color="000000"/>
        <w:rtl w:val="0"/>
      </w:rPr>
      <w:tab/>
    </w:r>
    <w:r>
      <w:rPr>
        <w:sz w:val="20"/>
        <w:szCs w:val="20"/>
        <w:u w:color="000000"/>
        <w:rtl w:val="0"/>
      </w:rPr>
      <w:t xml:space="preserve">  </w:t>
    </w:r>
    <w:r>
      <w:rPr>
        <w:color w:val="0432ff"/>
        <w:sz w:val="20"/>
        <w:szCs w:val="20"/>
        <w:u w:color="0432ff"/>
        <w:rtl w:val="0"/>
        <w:lang w:val="en-US"/>
      </w:rPr>
      <w:t xml:space="preserve">Listen to recorded messages at </w:t>
    </w:r>
    <w:r>
      <w:rPr>
        <w:rStyle w:val="Hyperlink.0"/>
        <w:rFonts w:ascii="Times New Roman" w:cs="Times New Roman" w:hAnsi="Times New Roman" w:eastAsia="Times New Roman"/>
        <w:b w:val="1"/>
        <w:bCs w:val="1"/>
        <w:color w:val="0432ff"/>
        <w:sz w:val="20"/>
        <w:szCs w:val="20"/>
        <w:u w:val="single" w:color="0432ff"/>
        <w:rtl w:val="0"/>
        <w:lang w:val="en-US"/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b w:val="1"/>
        <w:bCs w:val="1"/>
        <w:color w:val="0432ff"/>
        <w:sz w:val="20"/>
        <w:szCs w:val="20"/>
        <w:u w:val="single" w:color="0432ff"/>
        <w:rtl w:val="0"/>
        <w:lang w:val="en-US"/>
      </w:rPr>
      <w:instrText xml:space="preserve"> HYPERLINK "http://soundcloud.com"</w:instrText>
    </w:r>
    <w:r>
      <w:rPr>
        <w:rStyle w:val="Hyperlink.0"/>
        <w:rFonts w:ascii="Times New Roman" w:cs="Times New Roman" w:hAnsi="Times New Roman" w:eastAsia="Times New Roman"/>
        <w:b w:val="1"/>
        <w:bCs w:val="1"/>
        <w:color w:val="0432ff"/>
        <w:sz w:val="20"/>
        <w:szCs w:val="20"/>
        <w:u w:val="single" w:color="0432ff"/>
        <w:rtl w:val="0"/>
        <w:lang w:val="en-US"/>
      </w:rPr>
      <w:fldChar w:fldCharType="separate" w:fldLock="0"/>
    </w:r>
    <w:r>
      <w:rPr>
        <w:rStyle w:val="Hyperlink.0"/>
        <w:rFonts w:ascii="Times New Roman" w:hAnsi="Times New Roman"/>
        <w:b w:val="1"/>
        <w:bCs w:val="1"/>
        <w:color w:val="0432ff"/>
        <w:sz w:val="20"/>
        <w:szCs w:val="20"/>
        <w:u w:val="single" w:color="0432ff"/>
        <w:rtl w:val="0"/>
        <w:lang w:val="en-US"/>
      </w:rPr>
      <w:t>soundcloud.com</w:t>
    </w:r>
    <w:r>
      <w:rPr>
        <w:u w:color="000000"/>
        <w:rtl w:val="0"/>
      </w:rPr>
      <w:fldChar w:fldCharType="end" w:fldLock="0"/>
    </w:r>
    <w:r>
      <w:rPr>
        <w:rStyle w:val="None"/>
        <w:color w:val="0432ff"/>
        <w:sz w:val="20"/>
        <w:szCs w:val="20"/>
        <w:u w:color="0432ff"/>
        <w:rtl w:val="0"/>
        <w:lang w:val="en-US"/>
      </w:rPr>
      <w:t xml:space="preserve"> (search Life Worth Living Church) or </w:t>
    </w:r>
    <w:r>
      <w:rPr>
        <w:rStyle w:val="Hyperlink.0"/>
        <w:rFonts w:ascii="Times New Roman" w:cs="Times New Roman" w:hAnsi="Times New Roman" w:eastAsia="Times New Roman"/>
        <w:b w:val="1"/>
        <w:bCs w:val="1"/>
        <w:color w:val="0432ff"/>
        <w:sz w:val="20"/>
        <w:szCs w:val="20"/>
        <w:u w:val="single" w:color="0432ff"/>
        <w:rtl w:val="0"/>
        <w:lang w:val="en-US"/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b w:val="1"/>
        <w:bCs w:val="1"/>
        <w:color w:val="0432ff"/>
        <w:sz w:val="20"/>
        <w:szCs w:val="20"/>
        <w:u w:val="single" w:color="0432ff"/>
        <w:rtl w:val="0"/>
        <w:lang w:val="en-US"/>
      </w:rPr>
      <w:instrText xml:space="preserve"> HYPERLINK "http://www.lifeworthlivingchurch.org"</w:instrText>
    </w:r>
    <w:r>
      <w:rPr>
        <w:rStyle w:val="Hyperlink.0"/>
        <w:rFonts w:ascii="Times New Roman" w:cs="Times New Roman" w:hAnsi="Times New Roman" w:eastAsia="Times New Roman"/>
        <w:b w:val="1"/>
        <w:bCs w:val="1"/>
        <w:color w:val="0432ff"/>
        <w:sz w:val="20"/>
        <w:szCs w:val="20"/>
        <w:u w:val="single" w:color="0432ff"/>
        <w:rtl w:val="0"/>
        <w:lang w:val="en-US"/>
      </w:rPr>
      <w:fldChar w:fldCharType="separate" w:fldLock="0"/>
    </w:r>
    <w:r>
      <w:rPr>
        <w:rStyle w:val="Hyperlink.0"/>
        <w:rFonts w:ascii="Times New Roman" w:hAnsi="Times New Roman"/>
        <w:b w:val="1"/>
        <w:bCs w:val="1"/>
        <w:color w:val="0432ff"/>
        <w:sz w:val="20"/>
        <w:szCs w:val="20"/>
        <w:u w:val="single" w:color="0432ff"/>
        <w:rtl w:val="0"/>
        <w:lang w:val="en-US"/>
      </w:rPr>
      <w:t>www.lifeworthlivingchurch.org</w:t>
    </w:r>
    <w:r>
      <w:rPr>
        <w:u w:color="00000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>5-19-19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432ff"/>
      <w:sz w:val="20"/>
      <w:szCs w:val="20"/>
      <w:u w:val="single" w:color="0432ff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Red">
    <w:name w:val="Red"/>
    <w:rPr>
      <w:color w:val="c82505"/>
      <w:lang w:val="en-US"/>
    </w:r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