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1830" w14:textId="7941B534" w:rsidR="00706B39" w:rsidRPr="00F83DBA" w:rsidRDefault="00FF53A1" w:rsidP="0089088C">
      <w:pPr>
        <w:jc w:val="center"/>
        <w:rPr>
          <w:rFonts w:ascii="Times New Roman" w:hAnsi="Times New Roman" w:cs="Times New Roman"/>
          <w:b/>
          <w:bCs/>
          <w:sz w:val="24"/>
          <w:szCs w:val="24"/>
        </w:rPr>
      </w:pPr>
      <w:r w:rsidRPr="00F83DBA">
        <w:rPr>
          <w:rFonts w:ascii="Times New Roman" w:hAnsi="Times New Roman" w:cs="Times New Roman"/>
          <w:b/>
          <w:bCs/>
          <w:sz w:val="24"/>
          <w:szCs w:val="24"/>
        </w:rPr>
        <w:t>But the Bible Says…!    2 Timothy 3:16-17</w:t>
      </w:r>
    </w:p>
    <w:p w14:paraId="68D17B62" w14:textId="4777433B" w:rsidR="00CC68E5" w:rsidRDefault="00CC68E5" w:rsidP="00CC68E5">
      <w:pPr>
        <w:rPr>
          <w:rFonts w:ascii="Times New Roman" w:hAnsi="Times New Roman" w:cs="Times New Roman"/>
          <w:sz w:val="24"/>
          <w:szCs w:val="24"/>
        </w:rPr>
      </w:pPr>
    </w:p>
    <w:p w14:paraId="455B061A" w14:textId="25480AE6" w:rsidR="00CC68E5" w:rsidRDefault="00ED5A7E" w:rsidP="00CC68E5">
      <w:pPr>
        <w:rPr>
          <w:rFonts w:ascii="Times New Roman" w:hAnsi="Times New Roman" w:cs="Times New Roman"/>
          <w:sz w:val="24"/>
          <w:szCs w:val="24"/>
        </w:rPr>
      </w:pPr>
      <w:r>
        <w:rPr>
          <w:rFonts w:ascii="Times New Roman" w:hAnsi="Times New Roman" w:cs="Times New Roman"/>
          <w:sz w:val="24"/>
          <w:szCs w:val="24"/>
        </w:rPr>
        <w:t xml:space="preserve">Why do Christians try and make </w:t>
      </w:r>
      <w:r w:rsidR="00AC7456">
        <w:rPr>
          <w:rFonts w:ascii="Times New Roman" w:hAnsi="Times New Roman" w:cs="Times New Roman"/>
          <w:sz w:val="24"/>
          <w:szCs w:val="24"/>
        </w:rPr>
        <w:t xml:space="preserve">doctrines </w:t>
      </w:r>
      <w:r>
        <w:rPr>
          <w:rFonts w:ascii="Times New Roman" w:hAnsi="Times New Roman" w:cs="Times New Roman"/>
          <w:sz w:val="24"/>
          <w:szCs w:val="24"/>
        </w:rPr>
        <w:t xml:space="preserve">of secondary importance (baptism, </w:t>
      </w:r>
      <w:r w:rsidR="00892C41">
        <w:rPr>
          <w:rFonts w:ascii="Times New Roman" w:hAnsi="Times New Roman" w:cs="Times New Roman"/>
          <w:sz w:val="24"/>
          <w:szCs w:val="24"/>
        </w:rPr>
        <w:t>hell, creation, women in church leadership, views on Revelation</w:t>
      </w:r>
      <w:r w:rsidR="00F8094E">
        <w:rPr>
          <w:rFonts w:ascii="Times New Roman" w:hAnsi="Times New Roman" w:cs="Times New Roman"/>
          <w:sz w:val="24"/>
          <w:szCs w:val="24"/>
        </w:rPr>
        <w:t>)</w:t>
      </w:r>
      <w:r w:rsidR="00892C41">
        <w:rPr>
          <w:rFonts w:ascii="Times New Roman" w:hAnsi="Times New Roman" w:cs="Times New Roman"/>
          <w:sz w:val="24"/>
          <w:szCs w:val="24"/>
        </w:rPr>
        <w:t xml:space="preserve"> </w:t>
      </w:r>
      <w:r>
        <w:rPr>
          <w:rFonts w:ascii="Times New Roman" w:hAnsi="Times New Roman" w:cs="Times New Roman"/>
          <w:sz w:val="24"/>
          <w:szCs w:val="24"/>
        </w:rPr>
        <w:t>into</w:t>
      </w:r>
      <w:r w:rsidR="00892C41">
        <w:rPr>
          <w:rFonts w:ascii="Times New Roman" w:hAnsi="Times New Roman" w:cs="Times New Roman"/>
          <w:sz w:val="24"/>
          <w:szCs w:val="24"/>
        </w:rPr>
        <w:t xml:space="preserve"> doctrines of</w:t>
      </w:r>
      <w:r>
        <w:rPr>
          <w:rFonts w:ascii="Times New Roman" w:hAnsi="Times New Roman" w:cs="Times New Roman"/>
          <w:sz w:val="24"/>
          <w:szCs w:val="24"/>
        </w:rPr>
        <w:t xml:space="preserve"> first importance</w:t>
      </w:r>
      <w:r w:rsidR="00892C41">
        <w:rPr>
          <w:rFonts w:ascii="Times New Roman" w:hAnsi="Times New Roman" w:cs="Times New Roman"/>
          <w:sz w:val="24"/>
          <w:szCs w:val="24"/>
        </w:rPr>
        <w:t xml:space="preserve"> (who Jesus Christ i</w:t>
      </w:r>
      <w:r w:rsidR="00FD0B1F">
        <w:rPr>
          <w:rFonts w:ascii="Times New Roman" w:hAnsi="Times New Roman" w:cs="Times New Roman"/>
          <w:sz w:val="24"/>
          <w:szCs w:val="24"/>
        </w:rPr>
        <w:t>s</w:t>
      </w:r>
      <w:r w:rsidR="00892C41">
        <w:rPr>
          <w:rFonts w:ascii="Times New Roman" w:hAnsi="Times New Roman" w:cs="Times New Roman"/>
          <w:sz w:val="24"/>
          <w:szCs w:val="24"/>
        </w:rPr>
        <w:t>, his saving work, God’s grace)?</w:t>
      </w:r>
    </w:p>
    <w:p w14:paraId="79C8AFEB" w14:textId="77777777" w:rsidR="00565AC1" w:rsidRDefault="00565AC1" w:rsidP="00565AC1">
      <w:pPr>
        <w:rPr>
          <w:rFonts w:ascii="Times New Roman" w:hAnsi="Times New Roman" w:cs="Times New Roman"/>
          <w:sz w:val="24"/>
          <w:szCs w:val="24"/>
        </w:rPr>
      </w:pPr>
      <w:r>
        <w:rPr>
          <w:rFonts w:ascii="Times New Roman" w:hAnsi="Times New Roman" w:cs="Times New Roman"/>
          <w:sz w:val="24"/>
          <w:szCs w:val="24"/>
        </w:rPr>
        <w:t xml:space="preserve">What does it mean that the Bible is both human and divine? How does God work through the words of human authors? </w:t>
      </w:r>
    </w:p>
    <w:p w14:paraId="294B3DD2" w14:textId="28E07993" w:rsidR="00E35405" w:rsidRDefault="00E35405" w:rsidP="00CC68E5">
      <w:pPr>
        <w:rPr>
          <w:rFonts w:ascii="Times New Roman" w:hAnsi="Times New Roman" w:cs="Times New Roman"/>
          <w:sz w:val="24"/>
          <w:szCs w:val="24"/>
        </w:rPr>
      </w:pPr>
      <w:r>
        <w:rPr>
          <w:rFonts w:ascii="Times New Roman" w:hAnsi="Times New Roman" w:cs="Times New Roman"/>
          <w:sz w:val="24"/>
          <w:szCs w:val="24"/>
        </w:rPr>
        <w:t>Read Acts 17:10-12</w:t>
      </w:r>
      <w:r w:rsidR="0005628D">
        <w:rPr>
          <w:rFonts w:ascii="Times New Roman" w:hAnsi="Times New Roman" w:cs="Times New Roman"/>
          <w:sz w:val="24"/>
          <w:szCs w:val="24"/>
        </w:rPr>
        <w:t>.</w:t>
      </w:r>
      <w:r w:rsidR="00ED3AE4">
        <w:rPr>
          <w:rFonts w:ascii="Times New Roman" w:hAnsi="Times New Roman" w:cs="Times New Roman"/>
          <w:sz w:val="24"/>
          <w:szCs w:val="24"/>
        </w:rPr>
        <w:t xml:space="preserve">  How were the Bereans able to determine what Paul said to be true? </w:t>
      </w:r>
    </w:p>
    <w:p w14:paraId="0873E01D" w14:textId="324ED183" w:rsidR="003E6E1D" w:rsidRDefault="005870BA" w:rsidP="00CC68E5">
      <w:pPr>
        <w:rPr>
          <w:rFonts w:ascii="Times New Roman" w:hAnsi="Times New Roman" w:cs="Times New Roman"/>
          <w:sz w:val="24"/>
          <w:szCs w:val="24"/>
        </w:rPr>
      </w:pPr>
      <w:r>
        <w:rPr>
          <w:rFonts w:ascii="Times New Roman" w:hAnsi="Times New Roman" w:cs="Times New Roman"/>
          <w:sz w:val="24"/>
          <w:szCs w:val="24"/>
        </w:rPr>
        <w:t xml:space="preserve">How does understanding genre </w:t>
      </w:r>
      <w:r w:rsidR="00131097">
        <w:rPr>
          <w:rFonts w:ascii="Times New Roman" w:hAnsi="Times New Roman" w:cs="Times New Roman"/>
          <w:sz w:val="24"/>
          <w:szCs w:val="24"/>
        </w:rPr>
        <w:t xml:space="preserve">and the </w:t>
      </w:r>
      <w:r w:rsidR="00E97CF4">
        <w:rPr>
          <w:rFonts w:ascii="Times New Roman" w:hAnsi="Times New Roman" w:cs="Times New Roman"/>
          <w:sz w:val="24"/>
          <w:szCs w:val="24"/>
        </w:rPr>
        <w:t xml:space="preserve">author’s </w:t>
      </w:r>
      <w:r w:rsidR="00131097">
        <w:rPr>
          <w:rFonts w:ascii="Times New Roman" w:hAnsi="Times New Roman" w:cs="Times New Roman"/>
          <w:sz w:val="24"/>
          <w:szCs w:val="24"/>
        </w:rPr>
        <w:t>theological intent of each biblical book help us understand Scripture?</w:t>
      </w:r>
    </w:p>
    <w:p w14:paraId="27BB121F" w14:textId="214345B2" w:rsidR="00712905" w:rsidRDefault="002B22C6" w:rsidP="00CC68E5">
      <w:pPr>
        <w:rPr>
          <w:rFonts w:ascii="Times New Roman" w:hAnsi="Times New Roman" w:cs="Times New Roman"/>
          <w:sz w:val="24"/>
          <w:szCs w:val="24"/>
        </w:rPr>
      </w:pPr>
      <w:r>
        <w:rPr>
          <w:rFonts w:ascii="Times New Roman" w:hAnsi="Times New Roman" w:cs="Times New Roman"/>
          <w:sz w:val="24"/>
          <w:szCs w:val="24"/>
        </w:rPr>
        <w:t xml:space="preserve">Which parts of the Bible do you rarely read? Why? </w:t>
      </w:r>
      <w:r w:rsidR="00C629D1">
        <w:rPr>
          <w:rFonts w:ascii="Times New Roman" w:hAnsi="Times New Roman" w:cs="Times New Roman"/>
          <w:sz w:val="24"/>
          <w:szCs w:val="24"/>
        </w:rPr>
        <w:t>Why is it necessary to read all of the Bible when formulating doctrine?</w:t>
      </w:r>
      <w:bookmarkStart w:id="0" w:name="_GoBack"/>
      <w:bookmarkEnd w:id="0"/>
    </w:p>
    <w:p w14:paraId="7B0C416C" w14:textId="4CC00B61" w:rsidR="00CA3AEB" w:rsidRDefault="0076200C" w:rsidP="00CC68E5">
      <w:pPr>
        <w:rPr>
          <w:rFonts w:ascii="Times New Roman" w:hAnsi="Times New Roman" w:cs="Times New Roman"/>
          <w:sz w:val="24"/>
          <w:szCs w:val="24"/>
        </w:rPr>
      </w:pPr>
      <w:r>
        <w:rPr>
          <w:rFonts w:ascii="Times New Roman" w:hAnsi="Times New Roman" w:cs="Times New Roman"/>
          <w:sz w:val="24"/>
          <w:szCs w:val="24"/>
        </w:rPr>
        <w:t>What are the hazards of studying the Bible only on our own and not with other believers?</w:t>
      </w:r>
    </w:p>
    <w:p w14:paraId="6D9D9D08" w14:textId="77777777" w:rsidR="00F83DBA" w:rsidRDefault="00F83DBA" w:rsidP="00F83DBA">
      <w:pPr>
        <w:rPr>
          <w:rFonts w:ascii="Times New Roman" w:hAnsi="Times New Roman" w:cs="Times New Roman"/>
          <w:sz w:val="24"/>
          <w:szCs w:val="24"/>
        </w:rPr>
      </w:pPr>
      <w:r>
        <w:rPr>
          <w:rFonts w:ascii="Times New Roman" w:hAnsi="Times New Roman" w:cs="Times New Roman"/>
          <w:sz w:val="24"/>
          <w:szCs w:val="24"/>
        </w:rPr>
        <w:t>We can continue to fellowship and worship together even if we disagree on secondary issues. What are the difficulties with this? What are the benefits to this? What steps can we take as a church to live out this statement within our own church and with churches of other denominations?</w:t>
      </w:r>
    </w:p>
    <w:p w14:paraId="7E816140" w14:textId="77777777" w:rsidR="00F83DBA" w:rsidRDefault="00F83DBA" w:rsidP="00CC68E5">
      <w:pPr>
        <w:rPr>
          <w:rFonts w:ascii="Times New Roman" w:hAnsi="Times New Roman" w:cs="Times New Roman"/>
          <w:sz w:val="24"/>
          <w:szCs w:val="24"/>
        </w:rPr>
      </w:pPr>
    </w:p>
    <w:sectPr w:rsidR="00F83D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04"/>
    <w:rsid w:val="0005628D"/>
    <w:rsid w:val="000D27A4"/>
    <w:rsid w:val="00131097"/>
    <w:rsid w:val="002B22C6"/>
    <w:rsid w:val="00352A8C"/>
    <w:rsid w:val="0038290B"/>
    <w:rsid w:val="003B0394"/>
    <w:rsid w:val="003E6E1D"/>
    <w:rsid w:val="00437DAA"/>
    <w:rsid w:val="00491722"/>
    <w:rsid w:val="00535004"/>
    <w:rsid w:val="00565AC1"/>
    <w:rsid w:val="005870BA"/>
    <w:rsid w:val="005E5616"/>
    <w:rsid w:val="00706B39"/>
    <w:rsid w:val="00712905"/>
    <w:rsid w:val="0074155B"/>
    <w:rsid w:val="0076200C"/>
    <w:rsid w:val="007D1BC8"/>
    <w:rsid w:val="0089088C"/>
    <w:rsid w:val="00892C41"/>
    <w:rsid w:val="00AB06E8"/>
    <w:rsid w:val="00AC7456"/>
    <w:rsid w:val="00BA04C0"/>
    <w:rsid w:val="00BB62DE"/>
    <w:rsid w:val="00C03707"/>
    <w:rsid w:val="00C20121"/>
    <w:rsid w:val="00C629D1"/>
    <w:rsid w:val="00C73A87"/>
    <w:rsid w:val="00CA3AEB"/>
    <w:rsid w:val="00CC68E5"/>
    <w:rsid w:val="00D77093"/>
    <w:rsid w:val="00E20EC7"/>
    <w:rsid w:val="00E35405"/>
    <w:rsid w:val="00E66DAF"/>
    <w:rsid w:val="00E73416"/>
    <w:rsid w:val="00E97CF4"/>
    <w:rsid w:val="00EC6BC2"/>
    <w:rsid w:val="00ED3AE4"/>
    <w:rsid w:val="00ED5A7E"/>
    <w:rsid w:val="00F15E5C"/>
    <w:rsid w:val="00F368D3"/>
    <w:rsid w:val="00F8094E"/>
    <w:rsid w:val="00F83DBA"/>
    <w:rsid w:val="00FD0B1F"/>
    <w:rsid w:val="00FF5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03D2"/>
  <w15:chartTrackingRefBased/>
  <w15:docId w15:val="{525F7E20-42FE-4B61-9787-FFC841F7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Felice</dc:creator>
  <cp:keywords/>
  <dc:description/>
  <cp:lastModifiedBy>Michelle Felice</cp:lastModifiedBy>
  <cp:revision>45</cp:revision>
  <dcterms:created xsi:type="dcterms:W3CDTF">2019-10-08T16:53:00Z</dcterms:created>
  <dcterms:modified xsi:type="dcterms:W3CDTF">2019-10-09T00:01:00Z</dcterms:modified>
</cp:coreProperties>
</file>