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EA46" w14:textId="77777777" w:rsidR="007F5B4E" w:rsidRDefault="007F5B4E" w:rsidP="007F5B4E">
      <w:pPr>
        <w:jc w:val="center"/>
        <w:rPr>
          <w:sz w:val="28"/>
          <w:szCs w:val="28"/>
        </w:rPr>
      </w:pPr>
      <w:bookmarkStart w:id="0" w:name="_GoBack"/>
      <w:bookmarkEnd w:id="0"/>
      <w:r w:rsidRPr="001B342F">
        <w:rPr>
          <w:sz w:val="28"/>
          <w:szCs w:val="28"/>
        </w:rPr>
        <w:t>Sermon Based Study Questions</w:t>
      </w:r>
    </w:p>
    <w:p w14:paraId="3514469D" w14:textId="7C4F5289" w:rsidR="007F5B4E" w:rsidRDefault="007F5B4E" w:rsidP="007F5B4E">
      <w:pPr>
        <w:jc w:val="center"/>
        <w:rPr>
          <w:sz w:val="28"/>
          <w:szCs w:val="28"/>
        </w:rPr>
      </w:pPr>
      <w:r>
        <w:rPr>
          <w:sz w:val="28"/>
          <w:szCs w:val="28"/>
        </w:rPr>
        <w:t>“</w:t>
      </w:r>
      <w:r>
        <w:rPr>
          <w:i/>
          <w:iCs/>
          <w:sz w:val="28"/>
          <w:szCs w:val="28"/>
        </w:rPr>
        <w:t>Just Do It</w:t>
      </w:r>
      <w:r>
        <w:rPr>
          <w:sz w:val="28"/>
          <w:szCs w:val="28"/>
        </w:rPr>
        <w:t>”:  James 1:13-27</w:t>
      </w:r>
    </w:p>
    <w:p w14:paraId="65E5BDF0" w14:textId="163FA2B4" w:rsidR="007F5B4E" w:rsidRDefault="007F5B4E" w:rsidP="007F5B4E">
      <w:pPr>
        <w:jc w:val="center"/>
        <w:rPr>
          <w:sz w:val="28"/>
          <w:szCs w:val="28"/>
        </w:rPr>
      </w:pPr>
      <w:r>
        <w:rPr>
          <w:sz w:val="28"/>
          <w:szCs w:val="28"/>
        </w:rPr>
        <w:t xml:space="preserve">Mar. </w:t>
      </w:r>
      <w:r w:rsidR="00A120A6">
        <w:rPr>
          <w:sz w:val="28"/>
          <w:szCs w:val="28"/>
        </w:rPr>
        <w:t>8</w:t>
      </w:r>
      <w:r>
        <w:rPr>
          <w:sz w:val="28"/>
          <w:szCs w:val="28"/>
        </w:rPr>
        <w:t>, 2020</w:t>
      </w:r>
    </w:p>
    <w:p w14:paraId="39B49646" w14:textId="1A03C469" w:rsidR="007F5B4E" w:rsidRDefault="007F5B4E" w:rsidP="007F5B4E">
      <w:pPr>
        <w:spacing w:before="240"/>
        <w:rPr>
          <w:sz w:val="28"/>
          <w:szCs w:val="28"/>
        </w:rPr>
      </w:pPr>
      <w:r>
        <w:rPr>
          <w:sz w:val="28"/>
          <w:szCs w:val="28"/>
        </w:rPr>
        <w:t>Please read James 1:13-27 together.</w:t>
      </w:r>
    </w:p>
    <w:p w14:paraId="1D92B887" w14:textId="758D2193" w:rsidR="007F5B4E" w:rsidRDefault="00A83D9E" w:rsidP="007F5B4E">
      <w:pPr>
        <w:pStyle w:val="ListParagraph"/>
        <w:numPr>
          <w:ilvl w:val="0"/>
          <w:numId w:val="1"/>
        </w:numPr>
        <w:spacing w:before="240"/>
        <w:rPr>
          <w:sz w:val="28"/>
          <w:szCs w:val="28"/>
        </w:rPr>
      </w:pPr>
      <w:r>
        <w:rPr>
          <w:sz w:val="28"/>
          <w:szCs w:val="28"/>
        </w:rPr>
        <w:t xml:space="preserve">(v. 13) </w:t>
      </w:r>
      <w:r w:rsidR="007F5B4E">
        <w:rPr>
          <w:sz w:val="28"/>
          <w:szCs w:val="28"/>
        </w:rPr>
        <w:t>Of course, none of us have ever had to struggle with temptation!!! What do you think is going on inside people who want to blame God for tempting them? What emotions, past experiences, or inner needs might tend to drive that kind of behavior?</w:t>
      </w:r>
    </w:p>
    <w:p w14:paraId="1481319B" w14:textId="77777777" w:rsidR="00B433BB" w:rsidRDefault="00B433BB" w:rsidP="00B433BB">
      <w:pPr>
        <w:pStyle w:val="ListParagraph"/>
        <w:spacing w:before="240"/>
        <w:ind w:left="360"/>
        <w:rPr>
          <w:sz w:val="28"/>
          <w:szCs w:val="28"/>
        </w:rPr>
      </w:pPr>
    </w:p>
    <w:p w14:paraId="7E00C22D" w14:textId="5CEDA2FD" w:rsidR="00B433BB" w:rsidRDefault="00123906" w:rsidP="007F5B4E">
      <w:pPr>
        <w:pStyle w:val="ListParagraph"/>
        <w:numPr>
          <w:ilvl w:val="0"/>
          <w:numId w:val="1"/>
        </w:numPr>
        <w:spacing w:before="240"/>
        <w:rPr>
          <w:sz w:val="28"/>
          <w:szCs w:val="28"/>
        </w:rPr>
      </w:pPr>
      <w:r>
        <w:rPr>
          <w:sz w:val="28"/>
          <w:szCs w:val="28"/>
        </w:rPr>
        <w:t xml:space="preserve">(v.14-15) </w:t>
      </w:r>
      <w:r w:rsidR="00B433BB">
        <w:rPr>
          <w:sz w:val="28"/>
          <w:szCs w:val="28"/>
        </w:rPr>
        <w:t xml:space="preserve">James describes a desire, that </w:t>
      </w:r>
      <w:r>
        <w:rPr>
          <w:sz w:val="28"/>
          <w:szCs w:val="28"/>
        </w:rPr>
        <w:t>becomes an</w:t>
      </w:r>
      <w:r w:rsidR="00B433BB">
        <w:rPr>
          <w:sz w:val="28"/>
          <w:szCs w:val="28"/>
        </w:rPr>
        <w:t xml:space="preserve"> action, and eventually grows up into a destructive pattern.</w:t>
      </w:r>
      <w:r>
        <w:rPr>
          <w:sz w:val="28"/>
          <w:szCs w:val="28"/>
        </w:rPr>
        <w:t xml:space="preserve"> How have you sought to deal with tempting desires and destructive habits?</w:t>
      </w:r>
    </w:p>
    <w:p w14:paraId="4EBCD240" w14:textId="77777777" w:rsidR="00123906" w:rsidRPr="00123906" w:rsidRDefault="00123906" w:rsidP="00123906">
      <w:pPr>
        <w:pStyle w:val="ListParagraph"/>
        <w:rPr>
          <w:sz w:val="28"/>
          <w:szCs w:val="28"/>
        </w:rPr>
      </w:pPr>
    </w:p>
    <w:p w14:paraId="2392B880" w14:textId="77CE09D6" w:rsidR="00123906" w:rsidRDefault="00A83D9E" w:rsidP="007F5B4E">
      <w:pPr>
        <w:pStyle w:val="ListParagraph"/>
        <w:numPr>
          <w:ilvl w:val="0"/>
          <w:numId w:val="1"/>
        </w:numPr>
        <w:spacing w:before="240"/>
        <w:rPr>
          <w:sz w:val="28"/>
          <w:szCs w:val="28"/>
        </w:rPr>
      </w:pPr>
      <w:r>
        <w:rPr>
          <w:sz w:val="28"/>
          <w:szCs w:val="28"/>
        </w:rPr>
        <w:t xml:space="preserve">(v.16-18) </w:t>
      </w:r>
      <w:r w:rsidR="00123906">
        <w:rPr>
          <w:sz w:val="28"/>
          <w:szCs w:val="28"/>
        </w:rPr>
        <w:t>Why is God’s goodness so critical to our motivation for doing what He says? Why does Satan work so hard to make people doubt His goodness?</w:t>
      </w:r>
    </w:p>
    <w:p w14:paraId="5CC5D4CE" w14:textId="77777777" w:rsidR="00123906" w:rsidRPr="00123906" w:rsidRDefault="00123906" w:rsidP="00123906">
      <w:pPr>
        <w:pStyle w:val="ListParagraph"/>
        <w:rPr>
          <w:sz w:val="28"/>
          <w:szCs w:val="28"/>
        </w:rPr>
      </w:pPr>
    </w:p>
    <w:p w14:paraId="51EF1A03" w14:textId="0C9F2672" w:rsidR="00123906" w:rsidRDefault="00123906" w:rsidP="007F5B4E">
      <w:pPr>
        <w:pStyle w:val="ListParagraph"/>
        <w:numPr>
          <w:ilvl w:val="0"/>
          <w:numId w:val="1"/>
        </w:numPr>
        <w:spacing w:before="240"/>
        <w:rPr>
          <w:sz w:val="28"/>
          <w:szCs w:val="28"/>
        </w:rPr>
      </w:pPr>
      <w:r>
        <w:rPr>
          <w:sz w:val="28"/>
          <w:szCs w:val="28"/>
        </w:rPr>
        <w:t>(v.19-20) Both the verses before and after James admonition to be “</w:t>
      </w:r>
      <w:r w:rsidRPr="00123906">
        <w:rPr>
          <w:i/>
          <w:iCs/>
          <w:sz w:val="28"/>
          <w:szCs w:val="28"/>
        </w:rPr>
        <w:t>quick to listen, slow to speak, and slow to anger</w:t>
      </w:r>
      <w:r>
        <w:rPr>
          <w:sz w:val="28"/>
          <w:szCs w:val="28"/>
        </w:rPr>
        <w:t>” are about God’s word? What does that tell us about the primary meaning of this ad</w:t>
      </w:r>
      <w:r w:rsidR="000B7E59">
        <w:rPr>
          <w:sz w:val="28"/>
          <w:szCs w:val="28"/>
        </w:rPr>
        <w:t>vice</w:t>
      </w:r>
      <w:r>
        <w:rPr>
          <w:sz w:val="28"/>
          <w:szCs w:val="28"/>
        </w:rPr>
        <w:t>?</w:t>
      </w:r>
    </w:p>
    <w:p w14:paraId="439517C7" w14:textId="77777777" w:rsidR="00123906" w:rsidRPr="00123906" w:rsidRDefault="00123906" w:rsidP="00123906">
      <w:pPr>
        <w:pStyle w:val="ListParagraph"/>
        <w:rPr>
          <w:sz w:val="28"/>
          <w:szCs w:val="28"/>
        </w:rPr>
      </w:pPr>
    </w:p>
    <w:p w14:paraId="645C4A23" w14:textId="2F9146B4" w:rsidR="00123906" w:rsidRPr="00313171" w:rsidRDefault="000B7E59" w:rsidP="00123906">
      <w:pPr>
        <w:pStyle w:val="ListParagraph"/>
        <w:spacing w:before="240"/>
        <w:ind w:left="360"/>
        <w:rPr>
          <w:sz w:val="28"/>
          <w:szCs w:val="28"/>
        </w:rPr>
      </w:pPr>
      <w:r>
        <w:rPr>
          <w:sz w:val="28"/>
          <w:szCs w:val="28"/>
        </w:rPr>
        <w:t xml:space="preserve">How might trials and </w:t>
      </w:r>
      <w:r w:rsidR="00313171">
        <w:rPr>
          <w:sz w:val="28"/>
          <w:szCs w:val="28"/>
        </w:rPr>
        <w:t>think</w:t>
      </w:r>
      <w:r>
        <w:rPr>
          <w:sz w:val="28"/>
          <w:szCs w:val="28"/>
        </w:rPr>
        <w:t xml:space="preserve">ing </w:t>
      </w:r>
      <w:r w:rsidR="00313171">
        <w:rPr>
          <w:sz w:val="28"/>
          <w:szCs w:val="28"/>
        </w:rPr>
        <w:t>that</w:t>
      </w:r>
      <w:r>
        <w:rPr>
          <w:sz w:val="28"/>
          <w:szCs w:val="28"/>
        </w:rPr>
        <w:t xml:space="preserve"> God is tempting you affect your ability to hear what God has to say to you?</w:t>
      </w:r>
    </w:p>
    <w:p w14:paraId="4F5AC7B7" w14:textId="77777777" w:rsidR="000B7E59" w:rsidRPr="00313171" w:rsidRDefault="000B7E59" w:rsidP="00123906">
      <w:pPr>
        <w:pStyle w:val="ListParagraph"/>
        <w:spacing w:before="240"/>
        <w:ind w:left="360"/>
        <w:rPr>
          <w:sz w:val="28"/>
          <w:szCs w:val="28"/>
        </w:rPr>
      </w:pPr>
    </w:p>
    <w:p w14:paraId="7A3A29C1" w14:textId="72744568" w:rsidR="001E663C" w:rsidRDefault="00313171" w:rsidP="00313171">
      <w:pPr>
        <w:pStyle w:val="ListParagraph"/>
        <w:numPr>
          <w:ilvl w:val="0"/>
          <w:numId w:val="1"/>
        </w:numPr>
        <w:rPr>
          <w:sz w:val="28"/>
          <w:szCs w:val="28"/>
        </w:rPr>
      </w:pPr>
      <w:r>
        <w:rPr>
          <w:sz w:val="28"/>
          <w:szCs w:val="28"/>
        </w:rPr>
        <w:t xml:space="preserve">(v.22-24) </w:t>
      </w:r>
      <w:r w:rsidRPr="00313171">
        <w:rPr>
          <w:sz w:val="28"/>
          <w:szCs w:val="28"/>
        </w:rPr>
        <w:t xml:space="preserve">Why </w:t>
      </w:r>
      <w:r>
        <w:rPr>
          <w:sz w:val="28"/>
          <w:szCs w:val="28"/>
        </w:rPr>
        <w:t>do inaction and self-deception go hand in hand? Have you found yourself walking away from the mirror lately?</w:t>
      </w:r>
    </w:p>
    <w:p w14:paraId="71978A22" w14:textId="77777777" w:rsidR="00313171" w:rsidRDefault="00313171" w:rsidP="00313171">
      <w:pPr>
        <w:pStyle w:val="ListParagraph"/>
        <w:ind w:left="360"/>
        <w:rPr>
          <w:sz w:val="28"/>
          <w:szCs w:val="28"/>
        </w:rPr>
      </w:pPr>
    </w:p>
    <w:p w14:paraId="023A1A65" w14:textId="2809B5A9" w:rsidR="00313171" w:rsidRDefault="00313171" w:rsidP="00313171">
      <w:pPr>
        <w:pStyle w:val="ListParagraph"/>
        <w:numPr>
          <w:ilvl w:val="0"/>
          <w:numId w:val="1"/>
        </w:numPr>
        <w:rPr>
          <w:sz w:val="28"/>
          <w:szCs w:val="28"/>
        </w:rPr>
      </w:pPr>
      <w:r>
        <w:rPr>
          <w:sz w:val="28"/>
          <w:szCs w:val="28"/>
        </w:rPr>
        <w:t xml:space="preserve">(v. 25) James </w:t>
      </w:r>
      <w:proofErr w:type="gramStart"/>
      <w:r>
        <w:rPr>
          <w:sz w:val="28"/>
          <w:szCs w:val="28"/>
        </w:rPr>
        <w:t>says</w:t>
      </w:r>
      <w:proofErr w:type="gramEnd"/>
      <w:r>
        <w:rPr>
          <w:sz w:val="28"/>
          <w:szCs w:val="28"/>
        </w:rPr>
        <w:t xml:space="preserve"> “</w:t>
      </w:r>
      <w:r w:rsidRPr="00313171">
        <w:rPr>
          <w:i/>
          <w:iCs/>
          <w:sz w:val="28"/>
          <w:szCs w:val="28"/>
        </w:rPr>
        <w:t>looking intently</w:t>
      </w:r>
      <w:r>
        <w:rPr>
          <w:sz w:val="28"/>
          <w:szCs w:val="28"/>
        </w:rPr>
        <w:t>” and “</w:t>
      </w:r>
      <w:r w:rsidRPr="00313171">
        <w:rPr>
          <w:i/>
          <w:iCs/>
          <w:sz w:val="28"/>
          <w:szCs w:val="28"/>
        </w:rPr>
        <w:t>doing</w:t>
      </w:r>
      <w:r>
        <w:rPr>
          <w:sz w:val="28"/>
          <w:szCs w:val="28"/>
        </w:rPr>
        <w:t>” are characteristic of a transformed life? How to we move behind glancing at God’s word to “</w:t>
      </w:r>
      <w:r w:rsidRPr="00313171">
        <w:rPr>
          <w:i/>
          <w:iCs/>
          <w:sz w:val="28"/>
          <w:szCs w:val="28"/>
        </w:rPr>
        <w:t>looking intently</w:t>
      </w:r>
      <w:r>
        <w:rPr>
          <w:sz w:val="28"/>
          <w:szCs w:val="28"/>
        </w:rPr>
        <w:t>”? Psalm 1</w:t>
      </w:r>
    </w:p>
    <w:p w14:paraId="0A133FB4" w14:textId="77777777" w:rsidR="00313171" w:rsidRPr="00313171" w:rsidRDefault="00313171" w:rsidP="00313171">
      <w:pPr>
        <w:pStyle w:val="ListParagraph"/>
        <w:rPr>
          <w:sz w:val="28"/>
          <w:szCs w:val="28"/>
        </w:rPr>
      </w:pPr>
    </w:p>
    <w:p w14:paraId="126184C3" w14:textId="7490EDD9" w:rsidR="00313171" w:rsidRPr="00313171" w:rsidRDefault="00A83D9E" w:rsidP="00313171">
      <w:pPr>
        <w:pStyle w:val="ListParagraph"/>
        <w:numPr>
          <w:ilvl w:val="0"/>
          <w:numId w:val="1"/>
        </w:numPr>
        <w:rPr>
          <w:sz w:val="28"/>
          <w:szCs w:val="28"/>
        </w:rPr>
      </w:pPr>
      <w:r>
        <w:rPr>
          <w:sz w:val="28"/>
          <w:szCs w:val="28"/>
        </w:rPr>
        <w:t xml:space="preserve">(v.26-27) </w:t>
      </w:r>
      <w:r w:rsidR="00313171">
        <w:rPr>
          <w:sz w:val="28"/>
          <w:szCs w:val="28"/>
        </w:rPr>
        <w:t>James description of the fruit of transformation and a genuine spirituality is somewhat different than most of us think</w:t>
      </w:r>
      <w:r w:rsidR="0044278B">
        <w:rPr>
          <w:sz w:val="28"/>
          <w:szCs w:val="28"/>
        </w:rPr>
        <w:t xml:space="preserve"> or do. How would you summarize or paraphrase what James is saying here?</w:t>
      </w:r>
    </w:p>
    <w:sectPr w:rsidR="00313171" w:rsidRPr="00313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2E21"/>
    <w:multiLevelType w:val="hybridMultilevel"/>
    <w:tmpl w:val="70C0E0E4"/>
    <w:lvl w:ilvl="0" w:tplc="4656DA2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4E"/>
    <w:rsid w:val="000B7E59"/>
    <w:rsid w:val="00123906"/>
    <w:rsid w:val="00313171"/>
    <w:rsid w:val="0044278B"/>
    <w:rsid w:val="007F5B4E"/>
    <w:rsid w:val="00980B2D"/>
    <w:rsid w:val="00A120A6"/>
    <w:rsid w:val="00A83D9E"/>
    <w:rsid w:val="00B433BB"/>
    <w:rsid w:val="00D022F7"/>
    <w:rsid w:val="00E9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A2F8"/>
  <w15:chartTrackingRefBased/>
  <w15:docId w15:val="{7BE1E1FE-A84C-48FB-A549-0E06250D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Julihn</dc:creator>
  <cp:keywords/>
  <dc:description/>
  <cp:lastModifiedBy>Joan Kroeger</cp:lastModifiedBy>
  <cp:revision>2</cp:revision>
  <dcterms:created xsi:type="dcterms:W3CDTF">2020-03-09T03:52:00Z</dcterms:created>
  <dcterms:modified xsi:type="dcterms:W3CDTF">2020-03-09T03:52:00Z</dcterms:modified>
</cp:coreProperties>
</file>