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0"/>
          <w:sz-cs w:val="20"/>
          <w:i/>
        </w:rPr>
        <w:t xml:space="preserve"/>
      </w:r>
    </w:p>
    <w:p>
      <w:pPr/>
      <w:r>
        <w:rPr>
          <w:rFonts w:ascii="Arial" w:hAnsi="Arial" w:cs="Arial"/>
          <w:sz w:val="22"/>
          <w:sz-cs w:val="22"/>
          <w:i/>
        </w:rPr>
        <w:t xml:space="preserve"/>
      </w:r>
    </w:p>
    <w:p>
      <w:pPr/>
      <w:r>
        <w:rPr>
          <w:rFonts w:ascii="Arial" w:hAnsi="Arial" w:cs="Arial"/>
          <w:sz w:val="22"/>
          <w:sz-cs w:val="22"/>
          <w:b/>
        </w:rPr>
        <w:t xml:space="preserve">Fairview Baptist Church</w:t>
      </w:r>
      <w:r>
        <w:rPr>
          <w:rFonts w:ascii="Arial" w:hAnsi="Arial" w:cs="Arial"/>
          <w:sz w:val="22"/>
          <w:sz-cs w:val="22"/>
        </w:rPr>
        <w:t xml:space="preserve"> has served Vancouver since 1905. We believe that we have been called together as a community of faith to bring glory to God through worship, by caring for and encouraging others in love, by introducing people to a relationship with Jesus, by committing to the will of God in our lives, and by serving those beyond ourselves.</w:t>
      </w:r>
    </w:p>
    <w:p>
      <w:pPr/>
      <w:r>
        <w:rPr>
          <w:rFonts w:ascii="Arial" w:hAnsi="Arial" w:cs="Arial"/>
          <w:sz w:val="22"/>
          <w:sz-cs w:val="22"/>
          <w:b/>
        </w:rPr>
        <w:t xml:space="preserve"/>
      </w:r>
    </w:p>
    <w:p>
      <w:pPr/>
      <w:r>
        <w:rPr>
          <w:rFonts w:ascii="Arial" w:hAnsi="Arial" w:cs="Arial"/>
          <w:sz w:val="22"/>
          <w:sz-cs w:val="22"/>
        </w:rPr>
        <w:t xml:space="preserve">1708 W. 16th Ave., Vancouver, BC  V6J 2M1</w:t>
        <w:br/>
        <w:t xml:space="preserve"> 604-731-3211    </w:t>
      </w:r>
    </w:p>
    <w:p>
      <w:pPr/>
      <w:r>
        <w:rPr>
          <w:rFonts w:ascii="Arial" w:hAnsi="Arial" w:cs="Arial"/>
          <w:sz w:val="22"/>
          <w:sz-cs w:val="22"/>
        </w:rPr>
        <w:t xml:space="preserve"> fairviewbaptistvancouver@gmail.com</w:t>
      </w:r>
      <w:r>
        <w:rPr>
          <w:rFonts w:ascii="Arial" w:hAnsi="Arial" w:cs="Arial"/>
          <w:sz w:val="22"/>
          <w:sz-cs w:val="22"/>
          <w:b/>
        </w:rPr>
        <w:t xml:space="preserve"/>
      </w:r>
    </w:p>
    <w:p>
      <w:pPr>
        <w:jc w:val="center"/>
      </w:pPr>
      <w:r>
        <w:rPr>
          <w:rFonts w:ascii="Arial" w:hAnsi="Arial" w:cs="Arial"/>
          <w:sz w:val="22"/>
          <w:sz-cs w:val="22"/>
          <w:i/>
        </w:rPr>
        <w:t xml:space="preserve"/>
      </w:r>
    </w:p>
    <w:p>
      <w:pPr/>
      <w:r>
        <w:rPr>
          <w:rFonts w:ascii="Arial" w:hAnsi="Arial" w:cs="Arial"/>
          <w:sz w:val="22"/>
          <w:sz-cs w:val="22"/>
          <w:b/>
        </w:rPr>
        <w:t xml:space="preserve">Minister: </w:t>
      </w:r>
      <w:r>
        <w:rPr>
          <w:rFonts w:ascii="Arial" w:hAnsi="Arial" w:cs="Arial"/>
          <w:sz w:val="22"/>
          <w:sz-cs w:val="22"/>
        </w:rPr>
        <w:t xml:space="preserve">Stephen Hasbrouck</w:t>
      </w:r>
    </w:p>
    <w:p>
      <w:pPr/>
      <w:r>
        <w:rPr>
          <w:rFonts w:ascii="Arial" w:hAnsi="Arial" w:cs="Arial"/>
          <w:sz w:val="22"/>
          <w:sz-cs w:val="22"/>
          <w:b/>
        </w:rPr>
        <w:t xml:space="preserve">Music Director:</w:t>
      </w:r>
      <w:r>
        <w:rPr>
          <w:rFonts w:ascii="Arial" w:hAnsi="Arial" w:cs="Arial"/>
          <w:sz w:val="22"/>
          <w:sz-cs w:val="22"/>
        </w:rPr>
        <w:t xml:space="preserve"> Susan Porter</w:t>
      </w:r>
    </w:p>
    <w:p>
      <w:pPr/>
      <w:r>
        <w:rPr>
          <w:rFonts w:ascii="Arial" w:hAnsi="Arial" w:cs="Arial"/>
          <w:sz w:val="22"/>
          <w:sz-cs w:val="22"/>
        </w:rPr>
        <w:t xml:space="preserve"/>
      </w:r>
    </w:p>
    <w:p>
      <w:pPr/>
      <w:r>
        <w:rPr>
          <w:rFonts w:ascii="Arial" w:hAnsi="Arial" w:cs="Arial"/>
          <w:sz w:val="22"/>
          <w:sz-cs w:val="22"/>
          <w:b/>
        </w:rPr>
        <w:t xml:space="preserve">Sunday, April 3rd, 2016 </w:t>
      </w:r>
      <w:r>
        <w:rPr>
          <w:rFonts w:ascii="Arial" w:hAnsi="Arial" w:cs="Arial"/>
          <w:sz w:val="22"/>
          <w:sz-cs w:val="22"/>
          <w:b/>
          <w:i/>
        </w:rPr>
        <w:t xml:space="preserve">Second Sunday of Easter</w:t>
      </w:r>
    </w:p>
    <w:p>
      <w:pPr/>
      <w:r>
        <w:rPr>
          <w:rFonts w:ascii="Arial" w:hAnsi="Arial" w:cs="Arial"/>
          <w:sz w:val="22"/>
          <w:sz-cs w:val="22"/>
          <w:b/>
          <w:i/>
        </w:rPr>
        <w:t xml:space="preserve"/>
      </w:r>
    </w:p>
    <w:p>
      <w:pPr>
        <w:spacing w:after="120"/>
      </w:pPr>
      <w:r>
        <w:rPr>
          <w:rFonts w:ascii="Arial" w:hAnsi="Arial" w:cs="Arial"/>
          <w:sz w:val="22"/>
          <w:sz-cs w:val="22"/>
          <w:b/>
        </w:rPr>
        <w:t xml:space="preserve">Prelude</w:t>
      </w:r>
    </w:p>
    <w:p>
      <w:pPr/>
      <w:r>
        <w:rPr>
          <w:rFonts w:ascii="Arial" w:hAnsi="Arial" w:cs="Arial"/>
          <w:sz w:val="22"/>
          <w:sz-cs w:val="22"/>
          <w:b/>
        </w:rPr>
        <w:t xml:space="preserve">Greeting and Invocation </w:t>
      </w:r>
      <w:r>
        <w:rPr>
          <w:rFonts w:ascii="Arial" w:hAnsi="Arial" w:cs="Arial"/>
          <w:sz w:val="22"/>
          <w:sz-cs w:val="22"/>
        </w:rPr>
        <w:t xml:space="preserve">  </w:t>
      </w:r>
    </w:p>
    <w:p>
      <w:pPr/>
      <w:r>
        <w:rPr>
          <w:rFonts w:ascii="Arial" w:hAnsi="Arial" w:cs="Arial"/>
          <w:sz w:val="22"/>
          <w:sz-cs w:val="22"/>
        </w:rPr>
        <w:t xml:space="preserve"/>
      </w:r>
    </w:p>
    <w:p>
      <w:pPr>
        <w:spacing w:after="120"/>
      </w:pPr>
      <w:r>
        <w:rPr>
          <w:rFonts w:ascii="Arial" w:hAnsi="Arial" w:cs="Arial"/>
          <w:sz w:val="22"/>
          <w:sz-cs w:val="22"/>
          <w:b/>
        </w:rPr>
        <w:t xml:space="preserve">Call to Worship  </w:t>
      </w:r>
    </w:p>
    <w:p>
      <w:pPr>
        <w:ind w:left="450"/>
      </w:pPr>
      <w:r>
        <w:rPr>
          <w:rFonts w:ascii="Arial" w:hAnsi="Arial" w:cs="Arial"/>
          <w:sz w:val="22"/>
          <w:sz-cs w:val="22"/>
        </w:rPr>
        <w:t xml:space="preserve">Blest are you, Lord Jesus who came to us as healer</w:t>
      </w:r>
    </w:p>
    <w:p>
      <w:pPr>
        <w:ind w:left="450"/>
      </w:pPr>
      <w:r>
        <w:rPr>
          <w:rFonts w:ascii="Arial" w:hAnsi="Arial" w:cs="Arial"/>
          <w:sz w:val="22"/>
          <w:sz-cs w:val="22"/>
        </w:rPr>
        <w:t xml:space="preserve">And opened hearts to the reality of wholeness;</w:t>
      </w:r>
    </w:p>
    <w:p>
      <w:pPr>
        <w:ind w:left="450"/>
      </w:pPr>
      <w:r>
        <w:rPr>
          <w:rFonts w:ascii="Arial" w:hAnsi="Arial" w:cs="Arial"/>
          <w:sz w:val="22"/>
          <w:sz-cs w:val="22"/>
        </w:rPr>
        <w:t xml:space="preserve"> </w:t>
        <w:tab/>
        <w:t xml:space="preserve"/>
      </w:r>
      <w:r>
        <w:rPr>
          <w:rFonts w:ascii="Arial" w:hAnsi="Arial" w:cs="Arial"/>
          <w:sz w:val="22"/>
          <w:sz-cs w:val="22"/>
          <w:b/>
        </w:rPr>
        <w:t xml:space="preserve">For God so loved the world</w:t>
      </w:r>
    </w:p>
    <w:p>
      <w:pPr>
        <w:ind w:left="450"/>
      </w:pPr>
      <w:r>
        <w:rPr>
          <w:rFonts w:ascii="Arial" w:hAnsi="Arial" w:cs="Arial"/>
          <w:sz w:val="22"/>
          <w:sz-cs w:val="22"/>
          <w:b/>
        </w:rPr>
        <w:t xml:space="preserve"/>
        <w:tab/>
        <w:t xml:space="preserve">That all might have eternal life.</w:t>
      </w:r>
    </w:p>
    <w:p>
      <w:pPr>
        <w:ind w:left="450"/>
        <w:spacing w:before="120"/>
      </w:pPr>
      <w:r>
        <w:rPr>
          <w:rFonts w:ascii="Arial" w:hAnsi="Arial" w:cs="Arial"/>
          <w:sz w:val="22"/>
          <w:sz-cs w:val="22"/>
        </w:rPr>
        <w:t xml:space="preserve">Blest are you, Lord Jesus who came to us as prophet, priest and king </w:t>
      </w:r>
    </w:p>
    <w:p>
      <w:pPr>
        <w:ind w:left="450"/>
      </w:pPr>
      <w:r>
        <w:rPr>
          <w:rFonts w:ascii="Arial" w:hAnsi="Arial" w:cs="Arial"/>
          <w:sz w:val="22"/>
          <w:sz-cs w:val="22"/>
        </w:rPr>
        <w:t xml:space="preserve"> And yet humbled yourself to take our place upon the cross;</w:t>
      </w:r>
    </w:p>
    <w:p>
      <w:pPr>
        <w:ind w:left="450"/>
      </w:pPr>
      <w:r>
        <w:rPr>
          <w:rFonts w:ascii="Arial" w:hAnsi="Arial" w:cs="Arial"/>
          <w:sz w:val="22"/>
          <w:sz-cs w:val="22"/>
        </w:rPr>
        <w:t xml:space="preserve"> </w:t>
        <w:tab/>
        <w:t xml:space="preserve"/>
      </w:r>
      <w:r>
        <w:rPr>
          <w:rFonts w:ascii="Arial" w:hAnsi="Arial" w:cs="Arial"/>
          <w:sz w:val="22"/>
          <w:sz-cs w:val="22"/>
          <w:b/>
        </w:rPr>
        <w:t xml:space="preserve">For God so loved the world</w:t>
      </w:r>
    </w:p>
    <w:p>
      <w:pPr>
        <w:ind w:left="450"/>
      </w:pPr>
      <w:r>
        <w:rPr>
          <w:rFonts w:ascii="Arial" w:hAnsi="Arial" w:cs="Arial"/>
          <w:sz w:val="22"/>
          <w:sz-cs w:val="22"/>
          <w:b/>
        </w:rPr>
        <w:t xml:space="preserve"> </w:t>
        <w:tab/>
        <w:t xml:space="preserve">That all might have eternal lif</w:t>
      </w:r>
      <w:r>
        <w:rPr>
          <w:rFonts w:ascii="Arial" w:hAnsi="Arial" w:cs="Arial"/>
          <w:sz w:val="22"/>
          <w:sz-cs w:val="22"/>
        </w:rPr>
        <w:t xml:space="preserve">Blest are you, Lord Jesus, who rose from the ignominy of a sinner's death</w:t>
      </w:r>
    </w:p>
    <w:p>
      <w:pPr>
        <w:ind w:left="450"/>
      </w:pPr>
      <w:r>
        <w:rPr>
          <w:rFonts w:ascii="Arial" w:hAnsi="Arial" w:cs="Arial"/>
          <w:sz w:val="22"/>
          <w:sz-cs w:val="22"/>
        </w:rPr>
        <w:t xml:space="preserve">To the triumph of a Saviour's resurrection;</w:t>
      </w:r>
    </w:p>
    <w:p>
      <w:pPr>
        <w:ind w:left="450"/>
      </w:pPr>
      <w:r>
        <w:rPr>
          <w:rFonts w:ascii="Arial" w:hAnsi="Arial" w:cs="Arial"/>
          <w:sz w:val="22"/>
          <w:sz-cs w:val="22"/>
        </w:rPr>
        <w:t xml:space="preserve"> </w:t>
        <w:tab/>
        <w:t xml:space="preserve"/>
      </w:r>
      <w:r>
        <w:rPr>
          <w:rFonts w:ascii="Arial" w:hAnsi="Arial" w:cs="Arial"/>
          <w:sz w:val="22"/>
          <w:sz-cs w:val="22"/>
          <w:b/>
        </w:rPr>
        <w:t xml:space="preserve">For God so loved the world</w:t>
      </w:r>
    </w:p>
    <w:p>
      <w:pPr>
        <w:ind w:left="450"/>
      </w:pPr>
      <w:r>
        <w:rPr>
          <w:rFonts w:ascii="Arial" w:hAnsi="Arial" w:cs="Arial"/>
          <w:sz w:val="22"/>
          <w:sz-cs w:val="22"/>
          <w:b/>
        </w:rPr>
        <w:t xml:space="preserve"> </w:t>
        <w:tab/>
        <w:t xml:space="preserve">That all might have eternal life. Amen. </w:t>
      </w:r>
    </w:p>
    <w:p>
      <w:pPr>
        <w:spacing w:before="120" w:after="120"/>
      </w:pPr>
      <w:r>
        <w:rPr>
          <w:rFonts w:ascii="Arial" w:hAnsi="Arial" w:cs="Arial"/>
          <w:sz w:val="22"/>
          <w:sz-cs w:val="22"/>
          <w:b/>
        </w:rPr>
        <w:t xml:space="preserve">Hymn  </w:t>
      </w:r>
      <w:r>
        <w:rPr>
          <w:rFonts w:ascii="Arial" w:hAnsi="Arial" w:cs="Arial"/>
          <w:sz w:val="22"/>
          <w:sz-cs w:val="22"/>
        </w:rPr>
        <w:t xml:space="preserve">158  Christ Is Alive</w:t>
      </w:r>
    </w:p>
    <w:p>
      <w:pPr>
        <w:spacing w:before="120" w:after="120"/>
      </w:pPr>
      <w:r>
        <w:rPr>
          <w:rFonts w:ascii="Arial" w:hAnsi="Arial" w:cs="Arial"/>
          <w:sz w:val="22"/>
          <w:sz-cs w:val="22"/>
          <w:b/>
        </w:rPr>
        <w:t xml:space="preserve">Welcome and Announcements </w:t>
      </w:r>
    </w:p>
    <w:p>
      <w:pPr>
        <w:spacing w:before="120" w:after="120"/>
      </w:pPr>
      <w:r>
        <w:rPr>
          <w:rFonts w:ascii="Arial" w:hAnsi="Arial" w:cs="Arial"/>
          <w:sz w:val="22"/>
          <w:sz-cs w:val="22"/>
          <w:b/>
        </w:rPr>
        <w:t xml:space="preserve">Children’s Story</w:t>
        <w:br/>
        <w:t xml:space="preserve"/>
      </w:r>
      <w:r>
        <w:rPr>
          <w:rFonts w:ascii="Arial" w:hAnsi="Arial" w:cs="Arial"/>
          <w:sz w:val="22"/>
          <w:sz-cs w:val="22"/>
          <w:i/>
        </w:rPr>
        <w:t xml:space="preserve">Children and young adults may leave for Sunday school at this time and will return for communion. </w:t>
      </w:r>
    </w:p>
    <w:p>
      <w:pPr>
        <w:spacing w:after="120"/>
      </w:pPr>
      <w:r>
        <w:rPr>
          <w:rFonts w:ascii="Arial" w:hAnsi="Arial" w:cs="Arial"/>
          <w:sz w:val="22"/>
          <w:sz-cs w:val="22"/>
          <w:b/>
        </w:rPr>
        <w:t xml:space="preserve">Prayer of Confession </w:t>
      </w:r>
      <w:r>
        <w:rPr>
          <w:rFonts w:ascii="Arial" w:hAnsi="Arial" w:cs="Arial"/>
          <w:sz w:val="22"/>
          <w:sz-cs w:val="22"/>
        </w:rPr>
        <w:t xml:space="preserve">(unison)</w:t>
      </w:r>
      <w:r>
        <w:rPr>
          <w:rFonts w:ascii="Arial" w:hAnsi="Arial" w:cs="Arial"/>
          <w:sz w:val="22"/>
          <w:sz-cs w:val="22"/>
          <w:b/>
        </w:rPr>
        <w:t xml:space="preserve"> </w:t>
      </w:r>
    </w:p>
    <w:p>
      <w:pPr>
        <w:ind w:left="540"/>
        <w:spacing w:after="120"/>
      </w:pPr>
      <w:r>
        <w:rPr>
          <w:rFonts w:ascii="Arial" w:hAnsi="Arial" w:cs="Arial"/>
          <w:sz w:val="22"/>
          <w:sz-cs w:val="22"/>
          <w:b/>
        </w:rPr>
        <w:t xml:space="preserve">Lord, sometimes we do not believe, no matter how much see. We walk in shadows rather than in light. We hide from you when You would have us close to You, to know how real and glorious Your divine life is. Teach us to draw near to </w:t>
        <w:tab/>
        <w:t xml:space="preserve">You—to let You draw near to us. Strengthen us with the hope of Your resurrection and glory, Our Lord and Our God! Through Jesus we pray. Amen. </w:t>
        <w:tab/>
        <w:t xml:space="preserve"/>
      </w:r>
    </w:p>
    <w:p>
      <w:pPr>
        <w:spacing w:after="120"/>
      </w:pPr>
      <w:r>
        <w:rPr>
          <w:rFonts w:ascii="Arial" w:hAnsi="Arial" w:cs="Arial"/>
          <w:sz w:val="22"/>
          <w:sz-cs w:val="22"/>
          <w:b/>
        </w:rPr>
        <w:t xml:space="preserve">Scripture    </w:t>
      </w:r>
      <w:r>
        <w:rPr>
          <w:rFonts w:ascii="Arial" w:hAnsi="Arial" w:cs="Arial"/>
          <w:sz w:val="22"/>
          <w:sz-cs w:val="22"/>
        </w:rPr>
        <w:t xml:space="preserve">Psalm 150 (pg. 874 in VU (said and sung responsively)</w:t>
        <w:br/>
        <w:t xml:space="preserve"/>
        <w:tab/>
        <w:t xml:space="preserve">        John 20:19-31 </w:t>
      </w:r>
    </w:p>
    <w:p>
      <w:pPr>
        <w:spacing w:after="120"/>
      </w:pPr>
      <w:r>
        <w:rPr>
          <w:rFonts w:ascii="Arial" w:hAnsi="Arial" w:cs="Arial"/>
          <w:sz w:val="22"/>
          <w:sz-cs w:val="22"/>
          <w:b/>
        </w:rPr>
        <w:t xml:space="preserve">Anthem  </w:t>
      </w:r>
      <w:r>
        <w:rPr>
          <w:rFonts w:ascii="Arial" w:hAnsi="Arial" w:cs="Arial"/>
          <w:sz w:val="22"/>
          <w:sz-cs w:val="22"/>
          <w:i/>
        </w:rPr>
        <w:t xml:space="preserve">Where All Charity and Love Are (Ubi Caritas) </w:t>
      </w:r>
      <w:r>
        <w:rPr>
          <w:rFonts w:ascii="Arial" w:hAnsi="Arial" w:cs="Arial"/>
          <w:sz w:val="22"/>
          <w:sz-cs w:val="22"/>
          <w:b/>
          <w:i/>
        </w:rPr>
        <w:t xml:space="preserve">Where All Charity and Love Are (Ubi Caritas) (</w:t>
      </w:r>
      <w:r>
        <w:rPr>
          <w:rFonts w:ascii="Arial" w:hAnsi="Arial" w:cs="Arial"/>
          <w:sz w:val="22"/>
          <w:sz-cs w:val="22"/>
          <w:i/>
        </w:rPr>
        <w:t xml:space="preserve"> words on the back of the program)</w:t>
      </w:r>
      <w:r>
        <w:rPr>
          <w:rFonts w:ascii="Arial" w:hAnsi="Arial" w:cs="Arial"/>
          <w:sz w:val="22"/>
          <w:sz-cs w:val="22"/>
          <w:b/>
          <w:i/>
        </w:rPr>
        <w:t xml:space="preserve"/>
      </w:r>
    </w:p>
    <w:p>
      <w:pPr/>
      <w:r>
        <w:rPr>
          <w:rFonts w:ascii="Arial" w:hAnsi="Arial" w:cs="Arial"/>
          <w:sz w:val="22"/>
          <w:sz-cs w:val="22"/>
        </w:rPr>
        <w:t xml:space="preserve">This is an ancient hymn of the church, the words of which some scholars believe were used in the earliest Christian gatherings.  The Gregorian tune associated with it was composed between the 4</w:t>
      </w:r>
      <w:r>
        <w:rPr>
          <w:rFonts w:ascii="Arial" w:hAnsi="Arial" w:cs="Arial"/>
          <w:sz w:val="22"/>
          <w:sz-cs w:val="22"/>
          <w:vertAlign w:val="superscript"/>
        </w:rPr>
        <w:t xml:space="preserve">th</w:t>
      </w:r>
      <w:r>
        <w:rPr>
          <w:rFonts w:ascii="Arial" w:hAnsi="Arial" w:cs="Arial"/>
          <w:sz w:val="22"/>
          <w:sz-cs w:val="22"/>
        </w:rPr>
        <w:t xml:space="preserve"> and 10</w:t>
      </w:r>
      <w:r>
        <w:rPr>
          <w:rFonts w:ascii="Arial" w:hAnsi="Arial" w:cs="Arial"/>
          <w:sz w:val="22"/>
          <w:sz-cs w:val="22"/>
          <w:vertAlign w:val="superscript"/>
        </w:rPr>
        <w:t xml:space="preserve">th</w:t>
      </w:r>
      <w:r>
        <w:rPr>
          <w:rFonts w:ascii="Arial" w:hAnsi="Arial" w:cs="Arial"/>
          <w:sz w:val="22"/>
          <w:sz-cs w:val="22"/>
        </w:rPr>
        <w:t xml:space="preserve"> centuries, and it has long been used in the Catholic church during the washing of feet on Maundy Thursday and for the Exposition of the Holy Sacrament.  Leo Tolstoy’s short story, </w:t>
      </w:r>
      <w:r>
        <w:rPr>
          <w:rFonts w:ascii="Arial" w:hAnsi="Arial" w:cs="Arial"/>
          <w:sz w:val="22"/>
          <w:sz-cs w:val="22"/>
          <w:i/>
        </w:rPr>
        <w:t xml:space="preserve">Where Love Is, God Is</w:t>
      </w:r>
      <w:r>
        <w:rPr>
          <w:rFonts w:ascii="Arial" w:hAnsi="Arial" w:cs="Arial"/>
          <w:sz w:val="22"/>
          <w:sz-cs w:val="22"/>
        </w:rPr>
        <w:t xml:space="preserve"> (also titled </w:t>
      </w:r>
      <w:r>
        <w:rPr>
          <w:rFonts w:ascii="Arial" w:hAnsi="Arial" w:cs="Arial"/>
          <w:sz w:val="22"/>
          <w:sz-cs w:val="22"/>
          <w:i/>
        </w:rPr>
        <w:t xml:space="preserve">Martin the Cobbler</w:t>
      </w:r>
      <w:r>
        <w:rPr>
          <w:rFonts w:ascii="Arial" w:hAnsi="Arial" w:cs="Arial"/>
          <w:sz w:val="22"/>
          <w:sz-cs w:val="22"/>
        </w:rPr>
        <w:t xml:space="preserve">) refers to the hymn, and describes a cobbler who gradually realizes that, as promised, God had visited him as he showed love to three people.</w:t>
      </w:r>
    </w:p>
    <w:p>
      <w:pPr>
        <w:spacing w:after="120"/>
      </w:pPr>
      <w:r>
        <w:rPr>
          <w:rFonts w:ascii="Arial" w:hAnsi="Arial" w:cs="Arial"/>
          <w:sz w:val="22"/>
          <w:sz-cs w:val="22"/>
        </w:rPr>
        <w:t xml:space="preserve"/>
      </w:r>
    </w:p>
    <w:p>
      <w:pPr>
        <w:spacing w:after="120"/>
      </w:pPr>
      <w:r>
        <w:rPr>
          <w:rFonts w:ascii="Arial" w:hAnsi="Arial" w:cs="Arial"/>
          <w:sz w:val="22"/>
          <w:sz-cs w:val="22"/>
          <w:b/>
        </w:rPr>
        <w:t xml:space="preserve">Sermon  </w:t>
      </w:r>
      <w:r>
        <w:rPr>
          <w:rFonts w:ascii="Arial" w:hAnsi="Arial" w:cs="Arial"/>
          <w:sz w:val="22"/>
          <w:sz-cs w:val="22"/>
          <w:i/>
        </w:rPr>
        <w:t xml:space="preserve">The Cenacle </w:t>
      </w:r>
    </w:p>
    <w:p>
      <w:pPr>
        <w:spacing w:after="120"/>
      </w:pPr>
      <w:r>
        <w:rPr>
          <w:rFonts w:ascii="Arial" w:hAnsi="Arial" w:cs="Arial"/>
          <w:sz w:val="22"/>
          <w:sz-cs w:val="22"/>
          <w:b/>
        </w:rPr>
        <w:t xml:space="preserve">Hymn     </w:t>
      </w:r>
      <w:r>
        <w:rPr>
          <w:rFonts w:ascii="Arial" w:hAnsi="Arial" w:cs="Arial"/>
          <w:sz w:val="22"/>
          <w:sz-cs w:val="22"/>
        </w:rPr>
        <w:t xml:space="preserve">479  Draw Us in the Spirit’s Tether</w:t>
      </w:r>
    </w:p>
    <w:p>
      <w:pPr>
        <w:spacing w:after="120"/>
      </w:pPr>
      <w:r>
        <w:rPr>
          <w:rFonts w:ascii="Arial" w:hAnsi="Arial" w:cs="Arial"/>
          <w:sz w:val="22"/>
          <w:sz-cs w:val="22"/>
          <w:b/>
        </w:rPr>
        <w:t xml:space="preserve">Communion </w:t>
      </w:r>
    </w:p>
    <w:p>
      <w:pPr>
        <w:spacing w:after="120"/>
      </w:pPr>
      <w:r>
        <w:rPr>
          <w:rFonts w:ascii="Arial" w:hAnsi="Arial" w:cs="Arial"/>
          <w:sz w:val="22"/>
          <w:sz-cs w:val="22"/>
          <w:b/>
        </w:rPr>
        <w:t xml:space="preserve">Prayers of the People </w:t>
      </w:r>
    </w:p>
    <w:p>
      <w:pPr>
        <w:ind w:left="360"/>
      </w:pPr>
      <w:r>
        <w:rPr>
          <w:rFonts w:ascii="Arial" w:hAnsi="Arial" w:cs="Arial"/>
          <w:sz w:val="22"/>
          <w:sz-cs w:val="22"/>
          <w:i/>
        </w:rPr>
        <w:t xml:space="preserve">We ask you to keep in your prayers this week:</w:t>
      </w:r>
    </w:p>
    <w:p>
      <w:pPr>
        <w:ind w:left="720"/>
      </w:pPr>
      <w:r>
        <w:rPr>
          <w:rFonts w:ascii="Arial" w:hAnsi="Arial" w:cs="Arial"/>
          <w:sz w:val="22"/>
          <w:sz-cs w:val="22"/>
        </w:rPr>
        <w:t xml:space="preserve"/>
      </w:r>
    </w:p>
    <w:p>
      <w:pPr>
        <w:ind w:left="720"/>
      </w:pPr>
      <w:r>
        <w:rPr>
          <w:rFonts w:ascii="Arial" w:hAnsi="Arial" w:cs="Arial"/>
          <w:sz w:val="22"/>
          <w:sz-cs w:val="22"/>
        </w:rPr>
        <w:t xml:space="preserve">           • Refugees being turned away and forced to return to dangerous areas (especially war-torn Syria)</w:t>
      </w:r>
    </w:p>
    <w:p>
      <w:pPr>
        <w:ind w:left="720"/>
      </w:pPr>
      <w:r>
        <w:rPr>
          <w:rFonts w:ascii="Arial" w:hAnsi="Arial" w:cs="Arial"/>
          <w:sz w:val="22"/>
          <w:sz-cs w:val="22"/>
        </w:rPr>
        <w:t xml:space="preserve">           • Minister inserts the names of members of our congregation </w:t>
      </w:r>
    </w:p>
    <w:p>
      <w:pPr>
        <w:ind w:left="720"/>
      </w:pPr>
      <w:r>
        <w:rPr>
          <w:rFonts w:ascii="Arial" w:hAnsi="Arial" w:cs="Arial"/>
          <w:sz w:val="22"/>
          <w:sz-cs w:val="22"/>
        </w:rPr>
        <w:t xml:space="preserve">           • Minister invites prayer requests</w:t>
      </w:r>
    </w:p>
    <w:p>
      <w:pPr>
        <w:ind w:left="720"/>
      </w:pPr>
      <w:r>
        <w:rPr>
          <w:rFonts w:ascii="Arial" w:hAnsi="Arial" w:cs="Arial"/>
          <w:sz w:val="22"/>
          <w:sz-cs w:val="22"/>
        </w:rPr>
        <w:t xml:space="preserve">           </w:t>
      </w:r>
      <w:r>
        <w:rPr>
          <w:rFonts w:ascii="Arial" w:hAnsi="Arial" w:cs="Arial"/>
          <w:sz w:val="22"/>
          <w:sz-cs w:val="22"/>
          <w:b/>
        </w:rPr>
        <w:t xml:space="preserve"/>
      </w:r>
    </w:p>
    <w:p>
      <w:pPr>
        <w:spacing w:after="120"/>
      </w:pPr>
      <w:r>
        <w:rPr>
          <w:rFonts w:ascii="Arial" w:hAnsi="Arial" w:cs="Arial"/>
          <w:sz w:val="22"/>
          <w:sz-cs w:val="22"/>
          <w:b/>
        </w:rPr>
        <w:t xml:space="preserve">Offering</w:t>
      </w:r>
    </w:p>
    <w:p>
      <w:pPr>
        <w:ind w:left="142"/>
        <w:spacing w:after="120"/>
      </w:pPr>
      <w:r>
        <w:rPr>
          <w:rFonts w:ascii="Arial" w:hAnsi="Arial" w:cs="Arial"/>
          <w:sz w:val="22"/>
          <w:sz-cs w:val="22"/>
          <w:b/>
        </w:rPr>
        <w:t xml:space="preserve">Offertory Response  </w:t>
      </w:r>
    </w:p>
    <w:p>
      <w:pPr/>
      <w:r>
        <w:rPr>
          <w:rFonts w:ascii="Arial" w:hAnsi="Arial" w:cs="Arial"/>
          <w:sz w:val="22"/>
          <w:sz-cs w:val="22"/>
        </w:rPr>
        <w:t xml:space="preserve"/>
        <w:tab/>
        <w:t xml:space="preserve">Praise God from whom all blessings flow;</w:t>
      </w:r>
    </w:p>
    <w:p>
      <w:pPr/>
      <w:r>
        <w:rPr>
          <w:rFonts w:ascii="Arial" w:hAnsi="Arial" w:cs="Arial"/>
          <w:sz w:val="22"/>
          <w:sz-cs w:val="22"/>
        </w:rPr>
        <w:t xml:space="preserve"/>
        <w:tab/>
        <w:t xml:space="preserve">Praise God all creatures high and low;</w:t>
      </w:r>
    </w:p>
    <w:p>
      <w:pPr/>
      <w:r>
        <w:rPr>
          <w:rFonts w:ascii="Arial" w:hAnsi="Arial" w:cs="Arial"/>
          <w:sz w:val="22"/>
          <w:sz-cs w:val="22"/>
        </w:rPr>
        <w:t xml:space="preserve"/>
        <w:tab/>
        <w:t xml:space="preserve">Give thanks to God in love made known:</w:t>
      </w:r>
    </w:p>
    <w:p>
      <w:pPr/>
      <w:r>
        <w:rPr>
          <w:rFonts w:ascii="Arial" w:hAnsi="Arial" w:cs="Arial"/>
          <w:sz w:val="22"/>
          <w:sz-cs w:val="22"/>
        </w:rPr>
        <w:t xml:space="preserve"/>
        <w:tab/>
        <w:t xml:space="preserve">Creator, Word and Spirit One. </w:t>
      </w:r>
    </w:p>
    <w:p>
      <w:pPr/>
      <w:r>
        <w:rPr>
          <w:rFonts w:ascii="Arial" w:hAnsi="Arial" w:cs="Arial"/>
          <w:sz w:val="22"/>
          <w:sz-cs w:val="22"/>
        </w:rPr>
        <w:t xml:space="preserve"/>
      </w:r>
    </w:p>
    <w:p>
      <w:pPr/>
      <w:r>
        <w:rPr>
          <w:rFonts w:ascii="Arial" w:hAnsi="Arial" w:cs="Arial"/>
          <w:sz w:val="22"/>
          <w:sz-cs w:val="22"/>
          <w:b/>
        </w:rPr>
        <w:t xml:space="preserve">Hymn  </w:t>
      </w:r>
      <w:r>
        <w:rPr>
          <w:rFonts w:ascii="Arial" w:hAnsi="Arial" w:cs="Arial"/>
          <w:sz w:val="22"/>
          <w:sz-cs w:val="22"/>
        </w:rPr>
        <w:t xml:space="preserve">418  Go Forth for God</w:t>
      </w:r>
    </w:p>
    <w:p>
      <w:pPr/>
      <w:r>
        <w:rPr>
          <w:rFonts w:ascii="Arial" w:hAnsi="Arial" w:cs="Arial"/>
          <w:sz w:val="22"/>
          <w:sz-cs w:val="22"/>
        </w:rPr>
        <w:t xml:space="preserve"/>
      </w:r>
    </w:p>
    <w:p>
      <w:pPr>
        <w:spacing w:after="120"/>
      </w:pPr>
      <w:r>
        <w:rPr>
          <w:rFonts w:ascii="Arial" w:hAnsi="Arial" w:cs="Arial"/>
          <w:sz w:val="22"/>
          <w:sz-cs w:val="22"/>
          <w:b/>
        </w:rPr>
        <w:t xml:space="preserve">Commissioning and Benediction</w:t>
      </w:r>
    </w:p>
    <w:p>
      <w:pPr/>
      <w:r>
        <w:rPr>
          <w:rFonts w:ascii="Arial" w:hAnsi="Arial" w:cs="Arial"/>
          <w:sz w:val="22"/>
          <w:sz-cs w:val="22"/>
          <w:b/>
        </w:rPr>
        <w:t xml:space="preserve">Postlude </w:t>
      </w: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rPr>
        <w:t xml:space="preserve">                        </w:t>
      </w:r>
      <w:r>
        <w:rPr>
          <w:rFonts w:ascii="Arial" w:hAnsi="Arial" w:cs="Arial"/>
          <w:sz w:val="22"/>
          <w:sz-cs w:val="22"/>
          <w:b/>
        </w:rPr>
        <w:t xml:space="preserve"/>
      </w:r>
    </w:p>
    <w:p>
      <w:pPr/>
      <w:r>
        <w:rPr>
          <w:rFonts w:ascii="Arial" w:hAnsi="Arial" w:cs="Arial"/>
          <w:sz w:val="22"/>
          <w:sz-cs w:val="22"/>
          <w:b/>
        </w:rPr>
        <w:t xml:space="preserve">Announcements, Activities and Groups</w:t>
      </w:r>
    </w:p>
    <w:p>
      <w:pPr/>
      <w:r>
        <w:rPr>
          <w:rFonts w:ascii="Arial" w:hAnsi="Arial" w:cs="Arial"/>
          <w:sz w:val="22"/>
          <w:sz-cs w:val="22"/>
        </w:rPr>
        <w:t xml:space="preserve"/>
      </w:r>
    </w:p>
    <w:p>
      <w:pPr>
        <w:spacing w:after="120"/>
      </w:pPr>
      <w:r>
        <w:rPr>
          <w:rFonts w:ascii="Arial" w:hAnsi="Arial" w:cs="Arial"/>
          <w:sz w:val="22"/>
          <w:sz-cs w:val="22"/>
        </w:rPr>
        <w:t xml:space="preserve">Our next Friday night Bible study will take place on April 8</w:t>
      </w:r>
      <w:r>
        <w:rPr>
          <w:rFonts w:ascii="Arial" w:hAnsi="Arial" w:cs="Arial"/>
          <w:sz w:val="22"/>
          <w:sz-cs w:val="22"/>
          <w:vertAlign w:val="superscript"/>
        </w:rPr>
        <w:t xml:space="preserve">th</w:t>
      </w:r>
      <w:r>
        <w:rPr>
          <w:rFonts w:ascii="Arial" w:hAnsi="Arial" w:cs="Arial"/>
          <w:sz w:val="22"/>
          <w:sz-cs w:val="22"/>
        </w:rPr>
        <w:t xml:space="preserve"> at 7:30 pm in the Fairview Library downstairs. We continue to study the Gospel of Luke. </w:t>
      </w:r>
    </w:p>
    <w:p>
      <w:pPr>
        <w:spacing w:after="120"/>
      </w:pPr>
      <w:r>
        <w:rPr>
          <w:rFonts w:ascii="Arial" w:hAnsi="Arial" w:cs="Arial"/>
          <w:sz w:val="22"/>
          <w:sz-cs w:val="22"/>
        </w:rPr>
        <w:t xml:space="preserve">Our  Prayer Shawl Ministry will meet in the library beside the Sunday School room Sunday, April 10th after church for an hour . Make yourself comfortable with a cup of coffee/tea and treat and if curious about knitting or would like to join us for conversation, please stop in to say hello</w:t>
      </w:r>
    </w:p>
    <w:p>
      <w:pPr>
        <w:spacing w:after="120"/>
      </w:pPr>
      <w:r>
        <w:rPr>
          <w:rFonts w:ascii="Arial" w:hAnsi="Arial" w:cs="Arial"/>
          <w:sz w:val="22"/>
          <w:sz-cs w:val="22"/>
        </w:rPr>
        <w:t xml:space="preserve">Reframe Episode 6 “New Heavens and a New Earth” will be held today after the worship service. A light meal will be provided. The re-run will be held on April 17</w:t>
      </w:r>
      <w:r>
        <w:rPr>
          <w:rFonts w:ascii="Arial" w:hAnsi="Arial" w:cs="Arial"/>
          <w:sz w:val="22"/>
          <w:sz-cs w:val="22"/>
          <w:vertAlign w:val="superscript"/>
        </w:rPr>
        <w:t xml:space="preserve">th</w:t>
      </w:r>
      <w:r>
        <w:rPr>
          <w:rFonts w:ascii="Arial" w:hAnsi="Arial" w:cs="Arial"/>
          <w:sz w:val="22"/>
          <w:sz-cs w:val="22"/>
        </w:rPr>
        <w:t xml:space="preserve">.  </w:t>
      </w:r>
      <w:r>
        <w:rPr>
          <w:rFonts w:ascii="Arial" w:hAnsi="Arial" w:cs="Arial"/>
          <w:sz w:val="22"/>
          <w:sz-cs w:val="22"/>
          <w:i/>
        </w:rPr>
        <w:t xml:space="preserve">Where have you experienced a sense of hopelessness when seeing the brokenness of the world around us? This session looks at how God promises to transform all of creation in the new heavens and new earth through the resurrection of Christ. </w:t>
      </w:r>
    </w:p>
    <w:p>
      <w:pPr>
        <w:spacing w:after="120"/>
      </w:pPr>
      <w:r>
        <w:rPr>
          <w:rFonts w:ascii="Arial" w:hAnsi="Arial" w:cs="Arial"/>
          <w:sz w:val="22"/>
          <w:sz-cs w:val="22"/>
        </w:rPr>
        <w:t xml:space="preserve">The BCY Regional Assembly will be held on June 24-25</w:t>
      </w:r>
      <w:r>
        <w:rPr>
          <w:rFonts w:ascii="Arial" w:hAnsi="Arial" w:cs="Arial"/>
          <w:sz w:val="22"/>
          <w:sz-cs w:val="22"/>
          <w:vertAlign w:val="superscript"/>
        </w:rPr>
        <w:t xml:space="preserve">th</w:t>
      </w:r>
      <w:r>
        <w:rPr>
          <w:rFonts w:ascii="Arial" w:hAnsi="Arial" w:cs="Arial"/>
          <w:sz w:val="22"/>
          <w:sz-cs w:val="22"/>
        </w:rPr>
        <w:t xml:space="preserve"> at White Rock Baptist Church. More details to follow. </w:t>
      </w:r>
    </w:p>
    <w:p>
      <w:pPr>
        <w:spacing w:after="120"/>
      </w:pPr>
      <w:r>
        <w:rPr>
          <w:rFonts w:ascii="Arial" w:hAnsi="Arial" w:cs="Arial"/>
          <w:sz w:val="22"/>
          <w:sz-cs w:val="22"/>
          <w:b/>
        </w:rPr>
        <w:t xml:space="preserve">Choir</w:t>
      </w:r>
      <w:r>
        <w:rPr>
          <w:rFonts w:ascii="Arial" w:hAnsi="Arial" w:cs="Arial"/>
          <w:sz w:val="22"/>
          <w:sz-cs w:val="22"/>
        </w:rPr>
        <w:t xml:space="preserve"> </w:t>
      </w:r>
      <w:r>
        <w:rPr>
          <w:rFonts w:ascii="Arial" w:hAnsi="Arial" w:cs="Arial"/>
          <w:sz w:val="22"/>
          <w:sz-cs w:val="22"/>
          <w:b/>
        </w:rPr>
        <w:t xml:space="preserve">Rehearsal</w:t>
      </w:r>
      <w:r>
        <w:rPr>
          <w:rFonts w:ascii="Arial" w:hAnsi="Arial" w:cs="Arial"/>
          <w:sz w:val="22"/>
          <w:sz-cs w:val="22"/>
        </w:rPr>
        <w:t xml:space="preserve"> -  Sundays at 9:45</w:t>
      </w:r>
    </w:p>
    <w:p>
      <w:pPr/>
      <w:r>
        <w:rPr>
          <w:rFonts w:ascii="Arial" w:hAnsi="Arial" w:cs="Arial"/>
          <w:sz w:val="22"/>
          <w:sz-cs w:val="22"/>
          <w:b/>
        </w:rPr>
        <w:t xml:space="preserve">Home Bible Study groups</w:t>
      </w:r>
      <w:r>
        <w:rPr>
          <w:rFonts w:ascii="Arial" w:hAnsi="Arial" w:cs="Arial"/>
          <w:sz w:val="22"/>
          <w:sz-cs w:val="22"/>
        </w:rPr>
        <w:t xml:space="preserve">.  Contact leaders of the Burnaby and Friday Bible studies for future dates and times.</w:t>
      </w:r>
    </w:p>
    <w:p>
      <w:pPr/>
      <w:r>
        <w:rPr>
          <w:rFonts w:ascii="Arial" w:hAnsi="Arial" w:cs="Arial"/>
          <w:sz w:val="22"/>
          <w:sz-cs w:val="22"/>
        </w:rPr>
        <w:t xml:space="preserve"/>
      </w:r>
    </w:p>
    <w:p>
      <w:pPr>
        <w:spacing w:before="120"/>
      </w:pPr>
      <w:r>
        <w:rPr>
          <w:rFonts w:ascii="Arial" w:hAnsi="Arial" w:cs="Arial"/>
          <w:sz w:val="20"/>
          <w:sz-cs w:val="20"/>
        </w:rPr>
        <w:t xml:space="preserve">   </w:t>
        <w:tab/>
        <w:t xml:space="preserve"/>
      </w:r>
    </w:p>
    <w:p>
      <w:pPr>
        <w:spacing w:before="120"/>
      </w:pPr>
      <w:r>
        <w:rPr>
          <w:rFonts w:ascii="Arial" w:hAnsi="Arial" w:cs="Arial"/>
          <w:sz w:val="20"/>
          <w:sz-cs w:val="20"/>
        </w:rPr>
        <w:t xml:space="preserve"> </w:t>
      </w:r>
    </w:p>
    <w:p>
      <w:pPr>
        <w:spacing w:before="120"/>
      </w:pPr>
      <w:r>
        <w:rPr>
          <w:rFonts w:ascii="Times" w:hAnsi="Times" w:cs="Times"/>
          <w:sz w:val="24"/>
          <w:sz-cs w:val="24"/>
        </w:rPr>
        <w:t xml:space="preserve"/>
        <w:tab/>
        <w:t xml:space="preserve"/>
      </w:r>
    </w:p>
    <w:p>
      <w:pPr>
        <w:spacing w:before="120"/>
      </w:pPr>
      <w:r>
        <w:rPr>
          <w:rFonts w:ascii="Times" w:hAnsi="Times" w:cs="Times"/>
          <w:sz w:val="24"/>
          <w:sz-cs w:val="24"/>
        </w:rPr>
        <w:t xml:space="preserve"/>
        <w:tab/>
        <w:t xml:space="preserve"/>
      </w:r>
    </w:p>
    <w:p>
      <w:pPr>
        <w:spacing w:before="120"/>
      </w:pPr>
      <w:r>
        <w:rPr>
          <w:rFonts w:ascii="Times" w:hAnsi="Times" w:cs="Times"/>
          <w:sz w:val="24"/>
          <w:sz-cs w:val="24"/>
        </w:rPr>
        <w:t xml:space="preserve"/>
        <w:tab/>
        <w:t xml:space="preserve"/>
      </w:r>
    </w:p>
    <w:p>
      <w:pPr>
        <w:spacing w:before="120"/>
      </w:pPr>
      <w:r>
        <w:rPr>
          <w:rFonts w:ascii="Times" w:hAnsi="Times" w:cs="Times"/>
          <w:sz w:val="24"/>
          <w:sz-cs w:val="24"/>
        </w:rPr>
        <w:t xml:space="preserve"/>
      </w:r>
    </w:p>
    <w:p>
      <w:pPr>
        <w:spacing w:before="120"/>
      </w:pPr>
      <w:r>
        <w:rPr>
          <w:rFonts w:ascii="Times" w:hAnsi="Times" w:cs="Times"/>
          <w:sz w:val="24"/>
          <w:sz-cs w:val="24"/>
        </w:rPr>
        <w:t xml:space="preserve"/>
      </w:r>
    </w:p>
    <w:p>
      <w:pPr>
        <w:spacing w:before="120"/>
      </w:pPr>
      <w:r>
        <w:rPr>
          <w:rFonts w:ascii="Times" w:hAnsi="Times" w:cs="Times"/>
          <w:sz w:val="24"/>
          <w:sz-cs w:val="24"/>
          <w:b/>
          <w:color w:val="000000"/>
        </w:rPr>
        <w:t xml:space="preserve">  </w:t>
      </w:r>
      <w:r>
        <w:rPr>
          <w:rFonts w:ascii="Times" w:hAnsi="Times" w:cs="Times"/>
          <w:sz w:val="24"/>
          <w:sz-cs w:val="24"/>
          <w:color w:val="000000"/>
        </w:rPr>
        <w:t xml:space="preserve"/>
        <w:br/>
        <w:t xml:space="preserve"/>
      </w:r>
      <w:r>
        <w:rPr>
          <w:rFonts w:ascii="Times" w:hAnsi="Times" w:cs="Times"/>
          <w:sz w:val="24"/>
          <w:sz-cs w:val="24"/>
          <w:b/>
        </w:rPr>
        <w:t xml:space="preserve">                                   </w:t>
      </w:r>
    </w:p>
    <w:p>
      <w:pPr>
        <w:spacing w:before="120"/>
      </w:pPr>
      <w:r>
        <w:rPr>
          <w:rFonts w:ascii="Times" w:hAnsi="Times" w:cs="Times"/>
          <w:sz w:val="24"/>
          <w:sz-cs w:val="24"/>
          <w:b/>
        </w:rPr>
        <w:t xml:space="preserve"/>
      </w:r>
    </w:p>
    <w:p>
      <w:pPr>
        <w:spacing w:before="120"/>
      </w:pPr>
      <w:r>
        <w:rPr>
          <w:rFonts w:ascii="Times" w:hAnsi="Times" w:cs="Times"/>
          <w:sz w:val="24"/>
          <w:sz-cs w:val="24"/>
          <w:i/>
        </w:rPr>
        <w:t xml:space="preserve">                                                 </w:t>
      </w:r>
    </w:p>
    <w:p>
      <w:pPr/>
      <w:r>
        <w:rPr>
          <w:rFonts w:ascii="Times" w:hAnsi="Times" w:cs="Times"/>
          <w:sz w:val="40"/>
          <w:sz-cs w:val="40"/>
        </w:rPr>
        <w:t xml:space="preserve">                      </w:t>
      </w:r>
    </w:p>
    <w:p>
      <w:pPr>
        <w:spacing w:before="120"/>
      </w:pPr>
      <w:r>
        <w:rPr>
          <w:rFonts w:ascii="Times" w:hAnsi="Times" w:cs="Times"/>
          <w:sz w:val="24"/>
          <w:sz-cs w:val="24"/>
          <w:b/>
        </w:rPr>
        <w:t xml:space="preserve"/>
        <w:br/>
        <w:t xml:space="preserve"/>
      </w:r>
      <w:r>
        <w:rPr>
          <w:rFonts w:ascii="Times" w:hAnsi="Times" w:cs="Times"/>
          <w:sz w:val="24"/>
          <w:sz-cs w:val="24"/>
        </w:rPr>
        <w:t xml:space="preserve">   </w:t>
        <w:tab/>
        <w:t xml:space="preserve"/>
      </w:r>
    </w:p>
    <w:p>
      <w:pPr>
        <w:spacing w:before="120"/>
      </w:pPr>
      <w:r>
        <w:rPr>
          <w:rFonts w:ascii="Times" w:hAnsi="Times" w:cs="Times"/>
          <w:sz w:val="24"/>
          <w:sz-cs w:val="24"/>
        </w:rPr>
        <w:t xml:space="preserve"> </w:t>
      </w:r>
    </w:p>
    <w:p>
      <w:pPr>
        <w:spacing w:before="120"/>
      </w:pPr>
      <w:r>
        <w:rPr>
          <w:rFonts w:ascii="Times" w:hAnsi="Times" w:cs="Times"/>
          <w:sz w:val="24"/>
          <w:sz-cs w:val="24"/>
        </w:rPr>
        <w:t xml:space="preserve"/>
        <w:tab/>
        <w:t xml:space="preserve"/>
      </w:r>
    </w:p>
    <w:p>
      <w:pPr>
        <w:spacing w:before="120"/>
      </w:pPr>
      <w:r>
        <w:rPr>
          <w:rFonts w:ascii="Times" w:hAnsi="Times" w:cs="Times"/>
          <w:sz w:val="24"/>
          <w:sz-cs w:val="24"/>
        </w:rPr>
        <w:t xml:space="preserve"/>
        <w:tab/>
        <w:t xml:space="preserve"/>
      </w:r>
    </w:p>
    <w:p>
      <w:pPr>
        <w:spacing w:before="120"/>
      </w:pPr>
      <w:r>
        <w:rPr>
          <w:rFonts w:ascii="Times" w:hAnsi="Times" w:cs="Times"/>
          <w:sz w:val="24"/>
          <w:sz-cs w:val="24"/>
        </w:rPr>
        <w:t xml:space="preserve"/>
        <w:tab/>
        <w:t xml:space="preserve"/>
      </w:r>
    </w:p>
    <w:p>
      <w:pPr>
        <w:spacing w:before="120"/>
      </w:pPr>
      <w:r>
        <w:rPr>
          <w:rFonts w:ascii="Times" w:hAnsi="Times" w:cs="Times"/>
          <w:sz w:val="24"/>
          <w:sz-cs w:val="24"/>
        </w:rPr>
        <w:t xml:space="preserve"/>
      </w:r>
    </w:p>
    <w:p>
      <w:pPr>
        <w:spacing w:before="120"/>
      </w:pPr>
      <w:r>
        <w:rPr>
          <w:rFonts w:ascii="Times" w:hAnsi="Times" w:cs="Times"/>
          <w:sz w:val="24"/>
          <w:sz-cs w:val="24"/>
        </w:rPr>
        <w:t xml:space="preserve"/>
      </w:r>
    </w:p>
    <w:p>
      <w:pPr>
        <w:spacing w:before="120"/>
      </w:pPr>
      <w:r>
        <w:rPr>
          <w:rFonts w:ascii="Times" w:hAnsi="Times" w:cs="Times"/>
          <w:sz w:val="24"/>
          <w:sz-cs w:val="24"/>
          <w:b/>
          <w:color w:val="000000"/>
        </w:rPr>
        <w:t xml:space="preserve">  </w:t>
      </w:r>
      <w:r>
        <w:rPr>
          <w:rFonts w:ascii="Times" w:hAnsi="Times" w:cs="Times"/>
          <w:sz w:val="24"/>
          <w:sz-cs w:val="24"/>
          <w:color w:val="000000"/>
        </w:rPr>
        <w:t xml:space="preserve"/>
        <w:br/>
        <w:t xml:space="preserve"/>
      </w:r>
      <w:r>
        <w:rPr>
          <w:rFonts w:ascii="Times" w:hAnsi="Times" w:cs="Times"/>
          <w:sz w:val="24"/>
          <w:sz-cs w:val="24"/>
          <w:b/>
        </w:rPr>
        <w:t xml:space="preserve">                                   </w:t>
      </w:r>
    </w:p>
    <w:p>
      <w:pPr>
        <w:spacing w:before="120"/>
      </w:pPr>
      <w:r>
        <w:rPr>
          <w:rFonts w:ascii="Times" w:hAnsi="Times" w:cs="Times"/>
          <w:sz w:val="24"/>
          <w:sz-cs w:val="24"/>
          <w:b/>
        </w:rPr>
        <w:t xml:space="preserve"/>
      </w:r>
    </w:p>
    <w:p>
      <w:pPr>
        <w:spacing w:before="120"/>
      </w:pPr>
      <w:r>
        <w:rPr>
          <w:rFonts w:ascii="Times" w:hAnsi="Times" w:cs="Times"/>
          <w:sz w:val="24"/>
          <w:sz-cs w:val="24"/>
          <w:i/>
        </w:rPr>
        <w:t xml:space="preserve">                                                 </w:t>
      </w:r>
    </w:p>
    <w:sectPr>
      <w:pgSz w:w="15840" w:h="122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Porter</dc:creator>
</cp:coreProperties>
</file>

<file path=docProps/meta.xml><?xml version="1.0" encoding="utf-8"?>
<meta xmlns="http://schemas.apple.com/cocoa/2006/metadata">
  <generator>CocoaOOXMLWriter/1348.17</generator>
</meta>
</file>