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F0D" w:rsidRPr="002D2F0D" w:rsidRDefault="002D2F0D" w:rsidP="002D2F0D">
      <w:pPr>
        <w:tabs>
          <w:tab w:val="left" w:pos="4253"/>
        </w:tabs>
        <w:jc w:val="center"/>
        <w:rPr>
          <w:rFonts w:cstheme="minorHAnsi"/>
          <w:b/>
          <w:i/>
        </w:rPr>
      </w:pPr>
      <w:r w:rsidRPr="002D2F0D">
        <w:rPr>
          <w:rFonts w:cstheme="minorHAnsi"/>
          <w:b/>
          <w:i/>
        </w:rPr>
        <w:t>How Can This Be?</w:t>
      </w:r>
    </w:p>
    <w:p w:rsidR="002D2F0D" w:rsidRDefault="002D2F0D" w:rsidP="002D2F0D">
      <w:pPr>
        <w:tabs>
          <w:tab w:val="left" w:pos="4253"/>
        </w:tabs>
        <w:jc w:val="center"/>
        <w:rPr>
          <w:rFonts w:cstheme="minorHAnsi"/>
        </w:rPr>
      </w:pPr>
      <w:r>
        <w:rPr>
          <w:rFonts w:cstheme="minorHAnsi"/>
        </w:rPr>
        <w:t>A sermon preached at LPCC on Luke 1:26-38</w:t>
      </w:r>
    </w:p>
    <w:p w:rsidR="002D2F0D" w:rsidRDefault="002D2F0D" w:rsidP="002D2F0D">
      <w:pPr>
        <w:tabs>
          <w:tab w:val="left" w:pos="4253"/>
        </w:tabs>
        <w:jc w:val="center"/>
        <w:rPr>
          <w:rFonts w:cstheme="minorHAnsi"/>
        </w:rPr>
      </w:pPr>
      <w:r>
        <w:rPr>
          <w:rFonts w:cstheme="minorHAnsi"/>
        </w:rPr>
        <w:t>December 23, 2018</w:t>
      </w:r>
    </w:p>
    <w:p w:rsidR="002D2F0D" w:rsidRPr="002D2F0D" w:rsidRDefault="002D2F0D" w:rsidP="002D2F0D">
      <w:pPr>
        <w:tabs>
          <w:tab w:val="left" w:pos="4253"/>
        </w:tabs>
        <w:jc w:val="center"/>
        <w:rPr>
          <w:rFonts w:cstheme="minorHAnsi"/>
        </w:rPr>
      </w:pPr>
      <w:r>
        <w:rPr>
          <w:rFonts w:cstheme="minorHAnsi"/>
        </w:rPr>
        <w:t>Rev. John D. Suk, PhD</w:t>
      </w:r>
    </w:p>
    <w:p w:rsidR="002D2F0D" w:rsidRDefault="002D2F0D">
      <w:pPr>
        <w:rPr>
          <w:rFonts w:cstheme="minorHAnsi"/>
        </w:rPr>
      </w:pPr>
    </w:p>
    <w:p w:rsidR="001D4961" w:rsidRDefault="001D4961">
      <w:r>
        <w:rPr>
          <w:rFonts w:cstheme="minorHAnsi"/>
        </w:rPr>
        <w:tab/>
      </w:r>
      <w:r w:rsidR="000E2945" w:rsidRPr="001D4961">
        <w:rPr>
          <w:rFonts w:cstheme="minorHAnsi"/>
        </w:rPr>
        <w:t xml:space="preserve">Let’s be honest. Most of us </w:t>
      </w:r>
      <w:r w:rsidR="008D2B50">
        <w:rPr>
          <w:rFonts w:cstheme="minorHAnsi"/>
        </w:rPr>
        <w:t>smile, knowingly,</w:t>
      </w:r>
      <w:r w:rsidR="000E2945" w:rsidRPr="001D4961">
        <w:rPr>
          <w:rFonts w:cstheme="minorHAnsi"/>
        </w:rPr>
        <w:t xml:space="preserve"> </w:t>
      </w:r>
      <w:r w:rsidR="001E7EEE">
        <w:rPr>
          <w:rFonts w:cstheme="minorHAnsi"/>
        </w:rPr>
        <w:t xml:space="preserve">when </w:t>
      </w:r>
      <w:r w:rsidR="000E2945" w:rsidRPr="001D4961">
        <w:rPr>
          <w:rFonts w:cstheme="minorHAnsi"/>
        </w:rPr>
        <w:t xml:space="preserve">we think of the virgin birth. </w:t>
      </w:r>
      <w:r w:rsidRPr="001D4961">
        <w:rPr>
          <w:rFonts w:cstheme="minorHAnsi"/>
        </w:rPr>
        <w:t xml:space="preserve">I mean, </w:t>
      </w:r>
      <w:r>
        <w:rPr>
          <w:rFonts w:cstheme="minorHAnsi"/>
        </w:rPr>
        <w:t xml:space="preserve">you don’t have to </w:t>
      </w:r>
      <w:r w:rsidR="001E7EEE">
        <w:rPr>
          <w:rFonts w:cstheme="minorHAnsi"/>
        </w:rPr>
        <w:t xml:space="preserve">have </w:t>
      </w:r>
      <w:r w:rsidR="00436FB8">
        <w:rPr>
          <w:rFonts w:cstheme="minorHAnsi"/>
        </w:rPr>
        <w:t>been taught</w:t>
      </w:r>
      <w:r>
        <w:rPr>
          <w:rFonts w:cstheme="minorHAnsi"/>
        </w:rPr>
        <w:t xml:space="preserve"> Ontario’s Sex-Ed curriculum</w:t>
      </w:r>
      <w:r w:rsidRPr="001D4961">
        <w:rPr>
          <w:rFonts w:cstheme="minorHAnsi"/>
        </w:rPr>
        <w:t xml:space="preserve"> to see the problems here. </w:t>
      </w:r>
      <w:r>
        <w:rPr>
          <w:rFonts w:cstheme="minorHAnsi"/>
        </w:rPr>
        <w:t xml:space="preserve">Even Mary </w:t>
      </w:r>
      <w:r w:rsidR="00C475C8">
        <w:rPr>
          <w:rFonts w:cstheme="minorHAnsi"/>
        </w:rPr>
        <w:t>understands</w:t>
      </w:r>
      <w:r>
        <w:rPr>
          <w:rFonts w:cstheme="minorHAnsi"/>
        </w:rPr>
        <w:t xml:space="preserve">. </w:t>
      </w:r>
      <w:r>
        <w:t>She says, “How can this be, since I am a virgin.”</w:t>
      </w:r>
    </w:p>
    <w:p w:rsidR="00436FB8" w:rsidRDefault="00436FB8">
      <w:pPr>
        <w:rPr>
          <w:rFonts w:cstheme="minorHAnsi"/>
        </w:rPr>
      </w:pPr>
    </w:p>
    <w:p w:rsidR="000E2945" w:rsidRDefault="00436FB8">
      <w:pPr>
        <w:rPr>
          <w:rFonts w:cstheme="minorHAnsi"/>
        </w:rPr>
      </w:pPr>
      <w:r>
        <w:rPr>
          <w:rFonts w:cstheme="minorHAnsi"/>
        </w:rPr>
        <w:tab/>
        <w:t xml:space="preserve">It’s much the same when we think about the resurrection stories. </w:t>
      </w:r>
      <w:r w:rsidR="00342EBA">
        <w:rPr>
          <w:rFonts w:cstheme="minorHAnsi"/>
        </w:rPr>
        <w:t xml:space="preserve">Luke says that when Mary—yes, the same Mary, Jesus’ mother—when Mary and some other women told the disciples that the grave was empty, the disciples thought it was an idle tale and did not believe the women. </w:t>
      </w:r>
    </w:p>
    <w:p w:rsidR="00342EBA" w:rsidRDefault="00342EBA"/>
    <w:p w:rsidR="00436FB8" w:rsidRDefault="00436FB8">
      <w:r>
        <w:tab/>
      </w:r>
      <w:r w:rsidR="00342EBA">
        <w:t>So, a</w:t>
      </w:r>
      <w:r>
        <w:t xml:space="preserve"> virgin birth. </w:t>
      </w:r>
      <w:r w:rsidR="008D2B50">
        <w:t>A</w:t>
      </w:r>
      <w:r>
        <w:t xml:space="preserve"> dead man </w:t>
      </w:r>
      <w:r w:rsidR="008D2B50">
        <w:t>walking</w:t>
      </w:r>
      <w:r>
        <w:t>. Either way, “How can this be?”</w:t>
      </w:r>
    </w:p>
    <w:p w:rsidR="00436FB8" w:rsidRDefault="00436FB8"/>
    <w:p w:rsidR="005066A3" w:rsidRDefault="00436FB8">
      <w:r>
        <w:tab/>
        <w:t xml:space="preserve">It’s a big, serious question. And so, every Christmas and every Easter, in liberal churches like this one, you will hear sermons about how </w:t>
      </w:r>
      <w:r w:rsidR="005066A3">
        <w:t>Bethlehem</w:t>
      </w:r>
      <w:r>
        <w:t xml:space="preserve"> stories</w:t>
      </w:r>
      <w:r w:rsidR="005066A3">
        <w:t xml:space="preserve"> are a </w:t>
      </w:r>
      <w:r>
        <w:t xml:space="preserve">metaphor for the possibility of new life, and that </w:t>
      </w:r>
      <w:r w:rsidR="005066A3">
        <w:t>empty grave stories are</w:t>
      </w:r>
      <w:r w:rsidR="00342EBA">
        <w:t>, well,</w:t>
      </w:r>
      <w:r>
        <w:t xml:space="preserve"> a metaphor fo</w:t>
      </w:r>
      <w:r w:rsidR="00342EBA">
        <w:t xml:space="preserve">r </w:t>
      </w:r>
      <w:r>
        <w:t xml:space="preserve">the possibility of new life. </w:t>
      </w:r>
    </w:p>
    <w:p w:rsidR="005066A3" w:rsidRDefault="005066A3"/>
    <w:p w:rsidR="005066A3" w:rsidRDefault="005066A3">
      <w:r>
        <w:tab/>
      </w:r>
      <w:r w:rsidR="00436FB8">
        <w:t xml:space="preserve">Meanwhile, in more conservative evangelical churches sermons </w:t>
      </w:r>
      <w:r>
        <w:t>will</w:t>
      </w:r>
      <w:r w:rsidR="00436FB8">
        <w:t xml:space="preserve"> argue for the literal truth of these stories</w:t>
      </w:r>
      <w:r w:rsidR="001E7EEE">
        <w:t xml:space="preserve">. Preachers will explain how, </w:t>
      </w:r>
      <w:r>
        <w:t xml:space="preserve">after not breathing for three days, Jesus gasped, </w:t>
      </w:r>
      <w:r w:rsidR="00436FB8">
        <w:t>wiggled his toes, and then walked out of his grave</w:t>
      </w:r>
      <w:r w:rsidR="00342EBA">
        <w:t xml:space="preserve"> without being a zombie</w:t>
      </w:r>
      <w:r w:rsidR="00436FB8">
        <w:t xml:space="preserve">. </w:t>
      </w:r>
    </w:p>
    <w:p w:rsidR="005066A3" w:rsidRDefault="005066A3"/>
    <w:p w:rsidR="005066A3" w:rsidRDefault="005066A3">
      <w:r>
        <w:tab/>
      </w:r>
      <w:r w:rsidR="00436FB8">
        <w:t xml:space="preserve">I don’t say so to mock either liberal or conservative Christians. </w:t>
      </w:r>
      <w:r>
        <w:t>Like I said, “How can this be</w:t>
      </w:r>
      <w:r w:rsidR="001E7EEE">
        <w:t>?</w:t>
      </w:r>
      <w:r>
        <w:t xml:space="preserve">” is a weighty question, a teeter-totter sort of question </w:t>
      </w:r>
      <w:r w:rsidR="001E7EEE">
        <w:t>at the heart of</w:t>
      </w:r>
      <w:r>
        <w:t xml:space="preserve"> our theological playground. </w:t>
      </w:r>
      <w:r w:rsidR="002D2F0D">
        <w:t>We ought to toss this question around, from time to time.</w:t>
      </w:r>
    </w:p>
    <w:p w:rsidR="00CA5BDF" w:rsidRDefault="00CA5BDF"/>
    <w:p w:rsidR="005066A3" w:rsidRDefault="005066A3">
      <w:r>
        <w:tab/>
        <w:t>And yet,</w:t>
      </w:r>
      <w:r w:rsidR="001E7EEE">
        <w:t xml:space="preserve"> this morning I want to suggest that we can focus</w:t>
      </w:r>
      <w:r>
        <w:t xml:space="preserve"> </w:t>
      </w:r>
      <w:r w:rsidR="001E7EEE">
        <w:t>far too much</w:t>
      </w:r>
      <w:r>
        <w:t xml:space="preserve"> on such questions</w:t>
      </w:r>
      <w:r w:rsidR="00342EBA">
        <w:t xml:space="preserve"> of historical fact</w:t>
      </w:r>
      <w:r w:rsidR="001E7EEE">
        <w:t xml:space="preserve">. In fact, if </w:t>
      </w:r>
      <w:r w:rsidR="00342EBA">
        <w:t>we become too preoccupied with</w:t>
      </w:r>
      <w:r w:rsidR="001E7EEE">
        <w:t>, “how can this be,”</w:t>
      </w:r>
      <w:r>
        <w:t xml:space="preserve"> we might miss the</w:t>
      </w:r>
      <w:r w:rsidR="001E7EEE">
        <w:t xml:space="preserve"> rest of the story, the heart of the story, </w:t>
      </w:r>
      <w:r>
        <w:t xml:space="preserve">the bulk of Jesus’ life. </w:t>
      </w:r>
    </w:p>
    <w:p w:rsidR="00342EBA" w:rsidRDefault="00342EBA"/>
    <w:p w:rsidR="002558C0" w:rsidRDefault="00CA5BDF">
      <w:r>
        <w:tab/>
      </w:r>
      <w:r w:rsidR="00F75C66">
        <w:t>It’s like this.</w:t>
      </w:r>
      <w:r w:rsidR="002558C0">
        <w:t xml:space="preserve"> My best friend, Nick, has just completed his </w:t>
      </w:r>
      <w:r w:rsidR="00F75C66">
        <w:t xml:space="preserve">PhD </w:t>
      </w:r>
      <w:r w:rsidR="002558C0">
        <w:t>dissertation</w:t>
      </w:r>
      <w:r w:rsidR="00F75C66">
        <w:t xml:space="preserve"> in philosophy </w:t>
      </w:r>
      <w:r w:rsidR="002558C0">
        <w:t xml:space="preserve">at Trent University. </w:t>
      </w:r>
      <w:r w:rsidR="00F75C66">
        <w:t xml:space="preserve">Nick’s dissertation focusses on </w:t>
      </w:r>
      <w:r w:rsidR="002558C0">
        <w:t xml:space="preserve">the </w:t>
      </w:r>
      <w:r w:rsidR="00F75C66">
        <w:t>ma</w:t>
      </w:r>
      <w:r w:rsidR="008D5DD1">
        <w:t>i</w:t>
      </w:r>
      <w:r w:rsidR="00F75C66">
        <w:t>n</w:t>
      </w:r>
      <w:r w:rsidR="00342EBA">
        <w:t xml:space="preserve"> philosophical </w:t>
      </w:r>
      <w:r w:rsidR="002558C0">
        <w:t>difficulties</w:t>
      </w:r>
      <w:r w:rsidR="00F75C66">
        <w:t xml:space="preserve"> </w:t>
      </w:r>
      <w:r w:rsidR="002558C0">
        <w:t>of writing biographies</w:t>
      </w:r>
      <w:r w:rsidR="002D2F0D">
        <w:t>, and the gospels serve as his main example.</w:t>
      </w:r>
    </w:p>
    <w:p w:rsidR="002558C0" w:rsidRDefault="002558C0"/>
    <w:p w:rsidR="00C11B19" w:rsidRDefault="00CA5BDF">
      <w:r>
        <w:tab/>
      </w:r>
      <w:r w:rsidR="00C11B19">
        <w:t>Along</w:t>
      </w:r>
      <w:r w:rsidR="002558C0">
        <w:t xml:space="preserve"> the way, Nick recalls an event that many of you will remember</w:t>
      </w:r>
      <w:r w:rsidR="00342EBA">
        <w:t>,</w:t>
      </w:r>
      <w:r w:rsidR="002558C0">
        <w:t xml:space="preserve"> the Nixon </w:t>
      </w:r>
      <w:r w:rsidR="00F75C66">
        <w:t xml:space="preserve">White House </w:t>
      </w:r>
      <w:r w:rsidR="002558C0">
        <w:t xml:space="preserve">tapes. </w:t>
      </w:r>
      <w:r w:rsidR="00F75C66">
        <w:t xml:space="preserve">You see, President </w:t>
      </w:r>
      <w:r w:rsidR="002558C0">
        <w:t xml:space="preserve">Nixon recorded all of his conversations </w:t>
      </w:r>
      <w:r w:rsidR="00F75C66">
        <w:t>on a tape recorder</w:t>
      </w:r>
      <w:r w:rsidR="002558C0">
        <w:t xml:space="preserve">. </w:t>
      </w:r>
      <w:r w:rsidR="00F75C66">
        <w:t>Later, these tapes became evidence</w:t>
      </w:r>
      <w:r w:rsidR="00342EBA">
        <w:t xml:space="preserve"> for the Grand Jury that was investigating Nixon</w:t>
      </w:r>
      <w:r w:rsidR="002D2F0D">
        <w:t xml:space="preserve"> for the Watergate break</w:t>
      </w:r>
      <w:r w:rsidR="007C3601">
        <w:t>-</w:t>
      </w:r>
      <w:bookmarkStart w:id="0" w:name="_GoBack"/>
      <w:bookmarkEnd w:id="0"/>
      <w:r w:rsidR="002D2F0D">
        <w:t>in</w:t>
      </w:r>
      <w:r w:rsidR="00342EBA">
        <w:t>.</w:t>
      </w:r>
      <w:r w:rsidR="00F75C66">
        <w:t xml:space="preserve"> </w:t>
      </w:r>
      <w:r w:rsidR="002558C0">
        <w:t>The</w:t>
      </w:r>
      <w:r w:rsidR="00342EBA">
        <w:t xml:space="preserve"> tapes</w:t>
      </w:r>
      <w:r w:rsidR="002558C0">
        <w:t xml:space="preserve"> were damning conversations about Nixon’s ruthlessness, his disregard for the law, and so on. </w:t>
      </w:r>
      <w:r w:rsidR="00C11B19">
        <w:t>These tapes were used as evidence in the Watergate Grand Jury.</w:t>
      </w:r>
    </w:p>
    <w:p w:rsidR="00C11B19" w:rsidRDefault="00C11B19"/>
    <w:p w:rsidR="00342EBA" w:rsidRDefault="00C11B19">
      <w:r>
        <w:lastRenderedPageBreak/>
        <w:tab/>
        <w:t>What really led to President Nixon’s resignation, however, was not the tapes themselves, but a</w:t>
      </w:r>
      <w:r w:rsidR="00F75C66">
        <w:t>n 18½</w:t>
      </w:r>
      <w:r w:rsidR="00342EBA">
        <w:t xml:space="preserve"> </w:t>
      </w:r>
      <w:r>
        <w:t xml:space="preserve">minute gap in the tapes, during a conversation between Nixon’s chief of staff, H. R. </w:t>
      </w:r>
      <w:r w:rsidR="00F75C66">
        <w:t>Haldeman</w:t>
      </w:r>
      <w:r w:rsidR="00342EBA">
        <w:t>, and Nixon himself</w:t>
      </w:r>
      <w:r>
        <w:t>. At the very moment where Nixon was most likely to confess how much he knew about the Watergate break in, the tape goes silent. Rose Mary Woods, his secretary, took the blame</w:t>
      </w:r>
      <w:r w:rsidR="00342EBA">
        <w:t xml:space="preserve"> for erasing the tape,</w:t>
      </w:r>
      <w:r>
        <w:t xml:space="preserve"> but Nixon took the fall. </w:t>
      </w:r>
      <w:r w:rsidR="00342EBA">
        <w:t>He resigned soon after.</w:t>
      </w:r>
    </w:p>
    <w:p w:rsidR="00342EBA" w:rsidRDefault="00342EBA"/>
    <w:p w:rsidR="002558C0" w:rsidRDefault="00342EBA">
      <w:r>
        <w:tab/>
      </w:r>
      <w:r w:rsidR="00C11B19">
        <w:t xml:space="preserve">It’s </w:t>
      </w:r>
      <w:r w:rsidR="00F75C66">
        <w:t xml:space="preserve">not the </w:t>
      </w:r>
      <w:r>
        <w:t xml:space="preserve">beginning and </w:t>
      </w:r>
      <w:r w:rsidR="00F75C66">
        <w:t>end</w:t>
      </w:r>
      <w:r>
        <w:t xml:space="preserve"> that matter most, in the Nixon Tape</w:t>
      </w:r>
      <w:r w:rsidR="002D2F0D">
        <w:t>s</w:t>
      </w:r>
      <w:r w:rsidR="00F75C66">
        <w:t xml:space="preserve">, but </w:t>
      </w:r>
      <w:r w:rsidR="00C11B19">
        <w:t>the missing piece in the middle.</w:t>
      </w:r>
    </w:p>
    <w:p w:rsidR="00C11B19" w:rsidRDefault="00C11B19"/>
    <w:p w:rsidR="00F75C66" w:rsidRDefault="00F75C66">
      <w:r>
        <w:tab/>
      </w:r>
      <w:r w:rsidR="00C11B19">
        <w:t>And</w:t>
      </w:r>
      <w:r>
        <w:t xml:space="preserve">, between </w:t>
      </w:r>
      <w:r w:rsidR="00C11B19">
        <w:t xml:space="preserve">Christmas and Easter, </w:t>
      </w:r>
      <w:r>
        <w:t>it sometimes feels to me that much of what really matters, everything between</w:t>
      </w:r>
      <w:r w:rsidR="00342EBA">
        <w:t xml:space="preserve"> Jesus’ birth and death</w:t>
      </w:r>
      <w:r>
        <w:t xml:space="preserve">, has been </w:t>
      </w:r>
      <w:r w:rsidR="00342EBA">
        <w:t>erased from our Christian consciousness, and we are far poorer for it.</w:t>
      </w:r>
    </w:p>
    <w:p w:rsidR="00C11B19" w:rsidRDefault="00C11B19"/>
    <w:p w:rsidR="002558C0" w:rsidRDefault="000A7D5B">
      <w:r>
        <w:tab/>
      </w:r>
      <w:r w:rsidR="00C11B19">
        <w:t>It is the same in the Apostle’s Creed. Twenty years ago</w:t>
      </w:r>
      <w:r>
        <w:t>,</w:t>
      </w:r>
      <w:r w:rsidR="00C11B19">
        <w:t xml:space="preserve"> </w:t>
      </w:r>
      <w:r>
        <w:t>the Creed</w:t>
      </w:r>
      <w:r w:rsidR="00C11B19">
        <w:t xml:space="preserve"> was </w:t>
      </w:r>
      <w:r>
        <w:t xml:space="preserve">still </w:t>
      </w:r>
      <w:r w:rsidR="00C11B19">
        <w:t>regularly recited here</w:t>
      </w:r>
      <w:r w:rsidR="00342EBA">
        <w:t xml:space="preserve"> at LPCC</w:t>
      </w:r>
      <w:r w:rsidR="00C11B19">
        <w:t xml:space="preserve">. </w:t>
      </w:r>
      <w:r>
        <w:t xml:space="preserve">Most of you remember it. The Apostles’ </w:t>
      </w:r>
      <w:r w:rsidR="00342EBA">
        <w:t>C</w:t>
      </w:r>
      <w:r>
        <w:t xml:space="preserve">reed </w:t>
      </w:r>
      <w:r w:rsidR="00342EBA">
        <w:t>describes Jesus’ life this way</w:t>
      </w:r>
      <w:r>
        <w:t>: “</w:t>
      </w:r>
      <w:r w:rsidR="00C11B19">
        <w:t xml:space="preserve">I </w:t>
      </w:r>
      <w:r w:rsidR="0027249E">
        <w:t xml:space="preserve">believe </w:t>
      </w:r>
      <w:r w:rsidR="00C11B19">
        <w:t>in Jesus Christ, his son, who was born of the virgin Mary, suffered under Pontius Pilate, was crucified, dead and buried.”</w:t>
      </w:r>
    </w:p>
    <w:p w:rsidR="000A7D5B" w:rsidRDefault="000A7D5B"/>
    <w:p w:rsidR="000A7D5B" w:rsidRDefault="000A7D5B">
      <w:r>
        <w:tab/>
        <w:t xml:space="preserve">Nothing </w:t>
      </w:r>
      <w:r w:rsidR="00342EBA">
        <w:t xml:space="preserve">is said here </w:t>
      </w:r>
      <w:r>
        <w:t>about Jesus’ baptism by John. Nothing about the parab</w:t>
      </w:r>
      <w:r w:rsidR="00342EBA">
        <w:t>le of the Good Samaritan or the Lost Coin</w:t>
      </w:r>
      <w:r>
        <w:t xml:space="preserve">. Nothing about Zacchaeus </w:t>
      </w:r>
      <w:r w:rsidR="00342EBA">
        <w:t xml:space="preserve">in his tree </w:t>
      </w:r>
      <w:r>
        <w:t xml:space="preserve">or Mary Magdalene </w:t>
      </w:r>
      <w:r w:rsidR="00342EBA">
        <w:t xml:space="preserve">forgiven </w:t>
      </w:r>
      <w:r>
        <w:t xml:space="preserve">or </w:t>
      </w:r>
      <w:r w:rsidR="00342EBA">
        <w:t xml:space="preserve">dinner at </w:t>
      </w:r>
      <w:r>
        <w:t>Mary and Martha</w:t>
      </w:r>
      <w:r w:rsidR="00342EBA">
        <w:t xml:space="preserve">’s. Nothing in the creed about </w:t>
      </w:r>
      <w:r>
        <w:t xml:space="preserve">riding a donkey into Jerusalem </w:t>
      </w:r>
      <w:r w:rsidR="00342EBA">
        <w:t>as an argument against</w:t>
      </w:r>
      <w:r>
        <w:t xml:space="preserve"> conquering Roman </w:t>
      </w:r>
      <w:r w:rsidR="00342EBA">
        <w:t>emperors who</w:t>
      </w:r>
      <w:r>
        <w:t xml:space="preserve"> </w:t>
      </w:r>
      <w:r w:rsidR="00342EBA">
        <w:t>rode</w:t>
      </w:r>
      <w:r>
        <w:t xml:space="preserve"> </w:t>
      </w:r>
      <w:r w:rsidR="00342EBA">
        <w:t xml:space="preserve">their </w:t>
      </w:r>
      <w:r>
        <w:t>war horses into Rom</w:t>
      </w:r>
      <w:r w:rsidR="00342EBA">
        <w:t>e</w:t>
      </w:r>
      <w:r>
        <w:t>.</w:t>
      </w:r>
    </w:p>
    <w:p w:rsidR="000A7D5B" w:rsidRDefault="000A7D5B"/>
    <w:p w:rsidR="000A7D5B" w:rsidRDefault="000A7D5B">
      <w:r>
        <w:tab/>
        <w:t>The Apostle’s Creed moves from Bethlehem to Go</w:t>
      </w:r>
      <w:r w:rsidR="002D2F0D">
        <w:t>l</w:t>
      </w:r>
      <w:r>
        <w:t>gatha as if Luke chapters 3-22 don’t exist. It’s an 18 ½</w:t>
      </w:r>
      <w:r w:rsidR="002D2F0D">
        <w:t>-</w:t>
      </w:r>
      <w:r w:rsidR="004915F9">
        <w:t>minute—no an 18½</w:t>
      </w:r>
      <w:r w:rsidR="002D2F0D">
        <w:t>-</w:t>
      </w:r>
      <w:r>
        <w:t>chapter gap which, if we read it, would convict us, but in an entirely different way than the gap convicted Nixon. If we read and knew what was between Jesus’ birth and death, we</w:t>
      </w:r>
      <w:r w:rsidR="004915F9">
        <w:t xml:space="preserve"> woul</w:t>
      </w:r>
      <w:r>
        <w:t>d be</w:t>
      </w:r>
      <w:r w:rsidR="004915F9">
        <w:t xml:space="preserve"> ever more deeply </w:t>
      </w:r>
      <w:r>
        <w:t>convicted of Jesus’ worth as someone, the only one, to follow.</w:t>
      </w:r>
    </w:p>
    <w:p w:rsidR="000A7D5B" w:rsidRDefault="000A7D5B"/>
    <w:p w:rsidR="004915F9" w:rsidRDefault="000A7D5B">
      <w:r>
        <w:tab/>
      </w:r>
      <w:r w:rsidR="002D2F0D">
        <w:t>So, t</w:t>
      </w:r>
      <w:r>
        <w:t xml:space="preserve">his Christmas, I invite you to move beyond controversies </w:t>
      </w:r>
      <w:r w:rsidR="004915F9">
        <w:t xml:space="preserve">of beginning and end, </w:t>
      </w:r>
      <w:r>
        <w:t xml:space="preserve">about </w:t>
      </w:r>
      <w:r w:rsidR="004915F9">
        <w:t>how such things could be</w:t>
      </w:r>
      <w:r>
        <w:t xml:space="preserve">, </w:t>
      </w:r>
      <w:r w:rsidR="004915F9">
        <w:t xml:space="preserve">about </w:t>
      </w:r>
      <w:r>
        <w:t>whether or not Mary was a virgin, whether or not wise men came from the East, whether or not</w:t>
      </w:r>
      <w:r w:rsidR="0087018D">
        <w:t xml:space="preserve"> there was a census. I invi</w:t>
      </w:r>
      <w:r w:rsidR="007C3601">
        <w:t xml:space="preserve">te you, instead, to read </w:t>
      </w:r>
      <w:r w:rsidR="002D2F0D">
        <w:t xml:space="preserve">and embrace the </w:t>
      </w:r>
      <w:r w:rsidR="0087018D">
        <w:t>rest of the gospel</w:t>
      </w:r>
      <w:r w:rsidR="004915F9">
        <w:t xml:space="preserve">, everything between the </w:t>
      </w:r>
      <w:r w:rsidR="002D2F0D">
        <w:t>beginning in Bethlehem</w:t>
      </w:r>
      <w:r w:rsidR="004915F9">
        <w:t xml:space="preserve"> and the end</w:t>
      </w:r>
      <w:r w:rsidR="002D2F0D">
        <w:t xml:space="preserve"> on Golgatha.</w:t>
      </w:r>
    </w:p>
    <w:p w:rsidR="0087018D" w:rsidRDefault="0087018D"/>
    <w:p w:rsidR="0087018D" w:rsidRDefault="0087018D">
      <w:r>
        <w:tab/>
        <w:t>You will find there</w:t>
      </w:r>
      <w:r w:rsidR="002D2F0D">
        <w:t>, in the missing 18 ½ chapters,</w:t>
      </w:r>
      <w:r>
        <w:t xml:space="preserve"> that Jesus says, “The Spirit of the Lord is on me, because he has anointed me to preach good news to the poor.”</w:t>
      </w:r>
    </w:p>
    <w:p w:rsidR="0087018D" w:rsidRDefault="0087018D"/>
    <w:p w:rsidR="0087018D" w:rsidRDefault="0087018D">
      <w:r>
        <w:tab/>
        <w:t>You will find ther</w:t>
      </w:r>
      <w:r w:rsidR="004915F9">
        <w:t>e</w:t>
      </w:r>
      <w:r>
        <w:t xml:space="preserve"> that Jesus </w:t>
      </w:r>
      <w:r w:rsidR="004915F9">
        <w:t xml:space="preserve">also </w:t>
      </w:r>
      <w:r>
        <w:t>says, “Love your enemies, do good to those who hate you, bless those who curse you, pray for those who mistreat you.”</w:t>
      </w:r>
    </w:p>
    <w:p w:rsidR="002C23D8" w:rsidRDefault="002C23D8"/>
    <w:p w:rsidR="002C23D8" w:rsidRDefault="002C23D8">
      <w:r>
        <w:lastRenderedPageBreak/>
        <w:tab/>
        <w:t>You will find</w:t>
      </w:r>
      <w:r w:rsidR="004915F9">
        <w:t xml:space="preserve"> there, in the excluded middle,</w:t>
      </w:r>
      <w:r>
        <w:t xml:space="preserve"> a divine longing to heal the sick, to bind the wounds of the broken hearted, to call out hypocrisy</w:t>
      </w:r>
      <w:r w:rsidR="004915F9">
        <w:t>;</w:t>
      </w:r>
      <w:r>
        <w:t xml:space="preserve"> </w:t>
      </w:r>
      <w:r w:rsidR="004915F9">
        <w:t xml:space="preserve">a longing to forgive people who messed up </w:t>
      </w:r>
      <w:r>
        <w:t>and to live f</w:t>
      </w:r>
      <w:r w:rsidR="004915F9">
        <w:t>o</w:t>
      </w:r>
      <w:r>
        <w:t>r the love of your neighbours.</w:t>
      </w:r>
    </w:p>
    <w:p w:rsidR="0087018D" w:rsidRDefault="0087018D"/>
    <w:p w:rsidR="0087018D" w:rsidRDefault="0087018D">
      <w:r>
        <w:tab/>
        <w:t xml:space="preserve">You will find there, </w:t>
      </w:r>
      <w:r w:rsidR="002D2F0D">
        <w:t xml:space="preserve">in the missing chapters, </w:t>
      </w:r>
      <w:r>
        <w:t>that Jesus prays, “give us this day our daily bread.”</w:t>
      </w:r>
    </w:p>
    <w:p w:rsidR="0087018D" w:rsidRDefault="0087018D"/>
    <w:p w:rsidR="0087018D" w:rsidRDefault="0087018D">
      <w:r>
        <w:tab/>
        <w:t>You will find there, that Jesus says, “Do not worry. Consider how the lilies grow. They do not labor or spin.</w:t>
      </w:r>
      <w:r w:rsidR="002D2F0D">
        <w:t xml:space="preserve"> . .</w:t>
      </w:r>
      <w:r w:rsidR="004915F9">
        <w:t xml:space="preserve"> </w:t>
      </w:r>
      <w:r>
        <w:t>But seek first the kingdom of God and these things will be given to you as well.”</w:t>
      </w:r>
    </w:p>
    <w:p w:rsidR="0087018D" w:rsidRDefault="0087018D"/>
    <w:p w:rsidR="002558C0" w:rsidRDefault="0087018D">
      <w:r>
        <w:tab/>
        <w:t xml:space="preserve">You will find there, in the middle </w:t>
      </w:r>
      <w:r w:rsidR="004915F9">
        <w:t xml:space="preserve">passages </w:t>
      </w:r>
      <w:r>
        <w:t xml:space="preserve">we have erased mostly </w:t>
      </w:r>
      <w:r w:rsidR="004915F9">
        <w:t>through</w:t>
      </w:r>
      <w:r>
        <w:t xml:space="preserve"> neglect, that Jesus says, “Let the little children come to me, and do not hinder them, for the kingdom of God belongs to them.”</w:t>
      </w:r>
    </w:p>
    <w:p w:rsidR="0056742B" w:rsidRDefault="0056742B"/>
    <w:p w:rsidR="0056742B" w:rsidRDefault="0056742B">
      <w:r>
        <w:tab/>
        <w:t>It’s beautiful stuff, as moving as a star in the east or a manger filled with straw.</w:t>
      </w:r>
    </w:p>
    <w:p w:rsidR="004915F9" w:rsidRDefault="004915F9"/>
    <w:p w:rsidR="002C23D8" w:rsidRDefault="002C23D8">
      <w:r>
        <w:tab/>
      </w:r>
      <w:r w:rsidR="002D2F0D">
        <w:t xml:space="preserve">A final, concluding thought. </w:t>
      </w:r>
      <w:r>
        <w:t xml:space="preserve">I have to laugh sometimes about the movement to put Christ back into Christmas. I suppose, at some level, I get it. Santa Claus and his pretty elves in their scarlet miniskirts sitting for pictures in the mall, and </w:t>
      </w:r>
      <w:r w:rsidRPr="004915F9">
        <w:rPr>
          <w:i/>
        </w:rPr>
        <w:t>Season’s</w:t>
      </w:r>
      <w:r>
        <w:t xml:space="preserve"> Greetings, and Rudolph the Red-nosed Reindeer and Jingle Bells playing on an endless loop, and of course, the “ka</w:t>
      </w:r>
      <w:r w:rsidR="004915F9">
        <w:t>-</w:t>
      </w:r>
      <w:r>
        <w:t xml:space="preserve">ching!” of our credit cards getting their annual workouts—it is all a bit too cute, too hollow, too distracting. </w:t>
      </w:r>
      <w:r w:rsidR="004915F9">
        <w:t>It can be hard to focus on Jesus when so much is going on.</w:t>
      </w:r>
    </w:p>
    <w:p w:rsidR="004915F9" w:rsidRDefault="004915F9"/>
    <w:p w:rsidR="0056742B" w:rsidRDefault="004915F9" w:rsidP="004915F9">
      <w:r>
        <w:tab/>
        <w:t>But actually, we shouldn’t blame our culture</w:t>
      </w:r>
      <w:r w:rsidR="0056742B">
        <w:t xml:space="preserve"> for doing what it wants to do</w:t>
      </w:r>
      <w:r w:rsidR="000718D8">
        <w:t>, and we shouldn’t feel guilty for join in on the fun. Jesus wasn’t a killjoy</w:t>
      </w:r>
      <w:r>
        <w:t xml:space="preserve">. </w:t>
      </w:r>
      <w:r w:rsidR="000718D8">
        <w:t>But,</w:t>
      </w:r>
      <w:r w:rsidR="0056742B">
        <w:t xml:space="preserve"> i</w:t>
      </w:r>
      <w:r>
        <w:t xml:space="preserve">f we </w:t>
      </w:r>
      <w:r w:rsidR="0056742B">
        <w:t xml:space="preserve">really do </w:t>
      </w:r>
      <w:r>
        <w:t xml:space="preserve">want to focus on Jesus, we </w:t>
      </w:r>
      <w:r w:rsidR="0056742B">
        <w:t xml:space="preserve">actually </w:t>
      </w:r>
      <w:r>
        <w:t>don’t need Christmas or Easter</w:t>
      </w:r>
      <w:r w:rsidR="0056742B">
        <w:t xml:space="preserve"> </w:t>
      </w:r>
      <w:r>
        <w:t>to get start</w:t>
      </w:r>
      <w:r w:rsidR="0056742B">
        <w:t>ed</w:t>
      </w:r>
      <w:r>
        <w:t xml:space="preserve">. </w:t>
      </w:r>
      <w:r w:rsidR="000718D8">
        <w:t>In fact, instead of worrying about taking Christ out of Christmas, let’s try to think, instead, about how to bring the missing 18 ½ chapters back into the rest of our year.</w:t>
      </w:r>
    </w:p>
    <w:p w:rsidR="002C23D8" w:rsidRDefault="002C23D8"/>
    <w:sectPr w:rsidR="002C23D8" w:rsidSect="00B83013">
      <w:headerReference w:type="even" r:id="rId6"/>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CB0" w:rsidRDefault="00270CB0" w:rsidP="009843E5">
      <w:r>
        <w:separator/>
      </w:r>
    </w:p>
  </w:endnote>
  <w:endnote w:type="continuationSeparator" w:id="0">
    <w:p w:rsidR="00270CB0" w:rsidRDefault="00270CB0" w:rsidP="0098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CB0" w:rsidRDefault="00270CB0" w:rsidP="009843E5">
      <w:r>
        <w:separator/>
      </w:r>
    </w:p>
  </w:footnote>
  <w:footnote w:type="continuationSeparator" w:id="0">
    <w:p w:rsidR="00270CB0" w:rsidRDefault="00270CB0" w:rsidP="00984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6105057"/>
      <w:docPartObj>
        <w:docPartGallery w:val="Page Numbers (Top of Page)"/>
        <w:docPartUnique/>
      </w:docPartObj>
    </w:sdtPr>
    <w:sdtEndPr>
      <w:rPr>
        <w:rStyle w:val="PageNumber"/>
      </w:rPr>
    </w:sdtEndPr>
    <w:sdtContent>
      <w:p w:rsidR="009843E5" w:rsidRDefault="009843E5" w:rsidP="009B791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843E5" w:rsidRDefault="009843E5" w:rsidP="009843E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31797436"/>
      <w:docPartObj>
        <w:docPartGallery w:val="Page Numbers (Top of Page)"/>
        <w:docPartUnique/>
      </w:docPartObj>
    </w:sdtPr>
    <w:sdtEndPr>
      <w:rPr>
        <w:rStyle w:val="PageNumber"/>
      </w:rPr>
    </w:sdtEndPr>
    <w:sdtContent>
      <w:p w:rsidR="009843E5" w:rsidRDefault="009843E5" w:rsidP="009B7912">
        <w:pPr>
          <w:pStyle w:val="Head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7C3601">
          <w:rPr>
            <w:rStyle w:val="PageNumber"/>
            <w:noProof/>
          </w:rPr>
          <w:t>2</w:t>
        </w:r>
        <w:r>
          <w:rPr>
            <w:rStyle w:val="PageNumber"/>
          </w:rPr>
          <w:fldChar w:fldCharType="end"/>
        </w:r>
      </w:p>
    </w:sdtContent>
  </w:sdt>
  <w:p w:rsidR="009843E5" w:rsidRDefault="009843E5" w:rsidP="009843E5">
    <w:pPr>
      <w:pStyle w:val="Header"/>
      <w:ind w:right="360"/>
    </w:pPr>
    <w:r>
      <w:t>Luke 1:</w:t>
    </w:r>
    <w:r w:rsidR="002D2F0D">
      <w:t xml:space="preserve">26-38 </w:t>
    </w:r>
    <w:r w:rsidR="002D2F0D">
      <w:rPr>
        <w:i/>
      </w:rPr>
      <w:t>How Can This Be?</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15"/>
    <w:rsid w:val="000379DC"/>
    <w:rsid w:val="000718D8"/>
    <w:rsid w:val="000A7D5B"/>
    <w:rsid w:val="000E2945"/>
    <w:rsid w:val="000E7715"/>
    <w:rsid w:val="00161F88"/>
    <w:rsid w:val="001D4961"/>
    <w:rsid w:val="001E7EEE"/>
    <w:rsid w:val="002355ED"/>
    <w:rsid w:val="002558C0"/>
    <w:rsid w:val="00270CB0"/>
    <w:rsid w:val="0027249E"/>
    <w:rsid w:val="00282A7D"/>
    <w:rsid w:val="002A3514"/>
    <w:rsid w:val="002C23D8"/>
    <w:rsid w:val="002C76DA"/>
    <w:rsid w:val="002D2F0D"/>
    <w:rsid w:val="00342EBA"/>
    <w:rsid w:val="003F7DC0"/>
    <w:rsid w:val="00436FB8"/>
    <w:rsid w:val="004915F9"/>
    <w:rsid w:val="004E4064"/>
    <w:rsid w:val="004F0C62"/>
    <w:rsid w:val="005066A3"/>
    <w:rsid w:val="0056742B"/>
    <w:rsid w:val="00696919"/>
    <w:rsid w:val="007C3601"/>
    <w:rsid w:val="008202EE"/>
    <w:rsid w:val="0087018D"/>
    <w:rsid w:val="008D2B50"/>
    <w:rsid w:val="008D5DD1"/>
    <w:rsid w:val="009843E5"/>
    <w:rsid w:val="009B1635"/>
    <w:rsid w:val="00A3673A"/>
    <w:rsid w:val="00B506D8"/>
    <w:rsid w:val="00B57B74"/>
    <w:rsid w:val="00B83013"/>
    <w:rsid w:val="00C017CD"/>
    <w:rsid w:val="00C11B19"/>
    <w:rsid w:val="00C475C8"/>
    <w:rsid w:val="00CA5BDF"/>
    <w:rsid w:val="00D545A1"/>
    <w:rsid w:val="00D932B1"/>
    <w:rsid w:val="00DA3069"/>
    <w:rsid w:val="00DA3393"/>
    <w:rsid w:val="00DC4362"/>
    <w:rsid w:val="00DF51CA"/>
    <w:rsid w:val="00E0074E"/>
    <w:rsid w:val="00E44EAE"/>
    <w:rsid w:val="00E67E88"/>
    <w:rsid w:val="00F43D05"/>
    <w:rsid w:val="00F75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A7DC60D-9C9E-0645-B5F5-06EAF47F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2945"/>
  </w:style>
  <w:style w:type="paragraph" w:styleId="Header">
    <w:name w:val="header"/>
    <w:basedOn w:val="Normal"/>
    <w:link w:val="HeaderChar"/>
    <w:uiPriority w:val="99"/>
    <w:unhideWhenUsed/>
    <w:rsid w:val="009843E5"/>
    <w:pPr>
      <w:tabs>
        <w:tab w:val="center" w:pos="4680"/>
        <w:tab w:val="right" w:pos="9360"/>
      </w:tabs>
    </w:pPr>
  </w:style>
  <w:style w:type="character" w:customStyle="1" w:styleId="HeaderChar">
    <w:name w:val="Header Char"/>
    <w:basedOn w:val="DefaultParagraphFont"/>
    <w:link w:val="Header"/>
    <w:uiPriority w:val="99"/>
    <w:rsid w:val="009843E5"/>
  </w:style>
  <w:style w:type="paragraph" w:styleId="Footer">
    <w:name w:val="footer"/>
    <w:basedOn w:val="Normal"/>
    <w:link w:val="FooterChar"/>
    <w:uiPriority w:val="99"/>
    <w:unhideWhenUsed/>
    <w:rsid w:val="009843E5"/>
    <w:pPr>
      <w:tabs>
        <w:tab w:val="center" w:pos="4680"/>
        <w:tab w:val="right" w:pos="9360"/>
      </w:tabs>
    </w:pPr>
  </w:style>
  <w:style w:type="character" w:customStyle="1" w:styleId="FooterChar">
    <w:name w:val="Footer Char"/>
    <w:basedOn w:val="DefaultParagraphFont"/>
    <w:link w:val="Footer"/>
    <w:uiPriority w:val="99"/>
    <w:rsid w:val="009843E5"/>
  </w:style>
  <w:style w:type="character" w:styleId="PageNumber">
    <w:name w:val="page number"/>
    <w:basedOn w:val="DefaultParagraphFont"/>
    <w:uiPriority w:val="99"/>
    <w:semiHidden/>
    <w:unhideWhenUsed/>
    <w:rsid w:val="009843E5"/>
  </w:style>
  <w:style w:type="paragraph" w:styleId="BalloonText">
    <w:name w:val="Balloon Text"/>
    <w:basedOn w:val="Normal"/>
    <w:link w:val="BalloonTextChar"/>
    <w:uiPriority w:val="99"/>
    <w:semiHidden/>
    <w:unhideWhenUsed/>
    <w:rsid w:val="007C3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10751">
      <w:bodyDiv w:val="1"/>
      <w:marLeft w:val="0"/>
      <w:marRight w:val="0"/>
      <w:marTop w:val="0"/>
      <w:marBottom w:val="0"/>
      <w:divBdr>
        <w:top w:val="none" w:sz="0" w:space="0" w:color="auto"/>
        <w:left w:val="none" w:sz="0" w:space="0" w:color="auto"/>
        <w:bottom w:val="none" w:sz="0" w:space="0" w:color="auto"/>
        <w:right w:val="none" w:sz="0" w:space="0" w:color="auto"/>
      </w:divBdr>
    </w:div>
    <w:div w:id="809246120">
      <w:bodyDiv w:val="1"/>
      <w:marLeft w:val="0"/>
      <w:marRight w:val="0"/>
      <w:marTop w:val="0"/>
      <w:marBottom w:val="0"/>
      <w:divBdr>
        <w:top w:val="none" w:sz="0" w:space="0" w:color="auto"/>
        <w:left w:val="none" w:sz="0" w:space="0" w:color="auto"/>
        <w:bottom w:val="none" w:sz="0" w:space="0" w:color="auto"/>
        <w:right w:val="none" w:sz="0" w:space="0" w:color="auto"/>
      </w:divBdr>
    </w:div>
    <w:div w:id="118478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Suk</dc:creator>
  <cp:keywords/>
  <dc:description/>
  <cp:lastModifiedBy>Rhiannon Hill</cp:lastModifiedBy>
  <cp:revision>2</cp:revision>
  <cp:lastPrinted>2019-01-02T20:01:00Z</cp:lastPrinted>
  <dcterms:created xsi:type="dcterms:W3CDTF">2019-01-02T20:08:00Z</dcterms:created>
  <dcterms:modified xsi:type="dcterms:W3CDTF">2019-01-02T20:08:00Z</dcterms:modified>
</cp:coreProperties>
</file>