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2E6F1" w14:textId="77777777" w:rsidR="00D95E48" w:rsidRPr="00AB37B5" w:rsidRDefault="00D95E48" w:rsidP="00D95E48">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Lutheran Church of the Epiphany, Hempstead, New York</w:t>
      </w:r>
    </w:p>
    <w:p w14:paraId="4A4262FF" w14:textId="77777777" w:rsidR="00D95E48" w:rsidRPr="00AB37B5" w:rsidRDefault="00D95E48" w:rsidP="00D95E48">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Grace Lutheran Church, Uniondale, New York</w:t>
      </w:r>
    </w:p>
    <w:p w14:paraId="6FDCBA5C" w14:textId="77777777" w:rsidR="00D95E48" w:rsidRPr="00AB37B5" w:rsidRDefault="00D95E48" w:rsidP="00D95E48">
      <w:pPr>
        <w:keepNext/>
        <w:suppressAutoHyphens/>
        <w:spacing w:after="0" w:line="240" w:lineRule="atLeast"/>
        <w:jc w:val="center"/>
        <w:outlineLvl w:val="1"/>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Marianne K. Tomecek, Interim Pastor</w:t>
      </w:r>
    </w:p>
    <w:p w14:paraId="01E64C0B" w14:textId="77777777" w:rsidR="00D95E48" w:rsidRPr="00D95E48" w:rsidRDefault="00D95E48" w:rsidP="00D95E48">
      <w:pPr>
        <w:tabs>
          <w:tab w:val="center" w:pos="7380"/>
          <w:tab w:val="left" w:pos="11130"/>
        </w:tabs>
        <w:spacing w:after="0" w:line="240" w:lineRule="auto"/>
        <w:ind w:left="720" w:hanging="720"/>
        <w:rPr>
          <w:rFonts w:ascii="Times New Roman" w:eastAsia="Times New Roman" w:hAnsi="Times New Roman" w:cs="Times New Roman"/>
          <w:i/>
          <w:iCs/>
          <w:sz w:val="40"/>
          <w:szCs w:val="40"/>
        </w:rPr>
      </w:pPr>
    </w:p>
    <w:p w14:paraId="7AFFF5C5" w14:textId="1E7ABD80" w:rsidR="00D95E48" w:rsidRPr="00DE4FAA" w:rsidRDefault="00D95E48" w:rsidP="00D95E48">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DE4FAA">
        <w:rPr>
          <w:rFonts w:ascii="Times New Roman" w:eastAsia="Times New Roman" w:hAnsi="Times New Roman" w:cs="Times New Roman"/>
          <w:i/>
          <w:iCs/>
          <w:sz w:val="24"/>
          <w:szCs w:val="24"/>
        </w:rPr>
        <w:t>Nineteenth Sunday after Pentecost ~ Proper 23A – October 11, 2020</w:t>
      </w:r>
    </w:p>
    <w:p w14:paraId="4884741D" w14:textId="6CCECE29" w:rsidR="00D95E48" w:rsidRPr="00DE4FAA" w:rsidRDefault="00D95E48" w:rsidP="00D95E48">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DE4FAA">
        <w:rPr>
          <w:rFonts w:ascii="Times New Roman" w:eastAsia="Times New Roman" w:hAnsi="Times New Roman" w:cs="Times New Roman"/>
          <w:i/>
          <w:iCs/>
          <w:sz w:val="24"/>
          <w:szCs w:val="24"/>
        </w:rPr>
        <w:t>Isaiah 25:1-9</w:t>
      </w:r>
      <w:r w:rsidRPr="00DE4FAA">
        <w:rPr>
          <w:rFonts w:ascii="Times New Roman" w:eastAsia="Times New Roman" w:hAnsi="Times New Roman" w:cs="Times New Roman"/>
          <w:i/>
          <w:iCs/>
          <w:sz w:val="24"/>
          <w:szCs w:val="24"/>
        </w:rPr>
        <w:tab/>
        <w:t xml:space="preserve">                                                                      Psalm 23</w:t>
      </w:r>
    </w:p>
    <w:p w14:paraId="1C675C85" w14:textId="3538194E" w:rsidR="00D95E48" w:rsidRPr="00DE4FAA" w:rsidRDefault="00D95E48" w:rsidP="00D95E48">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DE4FAA">
        <w:rPr>
          <w:rFonts w:ascii="Times New Roman" w:eastAsia="Times New Roman" w:hAnsi="Times New Roman" w:cs="Times New Roman"/>
          <w:i/>
          <w:iCs/>
          <w:sz w:val="24"/>
          <w:szCs w:val="24"/>
        </w:rPr>
        <w:t>Philippians 4:1-9</w:t>
      </w:r>
      <w:r w:rsidRPr="00DE4FAA">
        <w:rPr>
          <w:rFonts w:ascii="Times New Roman" w:eastAsia="Times New Roman" w:hAnsi="Times New Roman" w:cs="Times New Roman"/>
          <w:i/>
          <w:iCs/>
          <w:sz w:val="24"/>
          <w:szCs w:val="24"/>
        </w:rPr>
        <w:tab/>
        <w:t xml:space="preserve">                                                                             Matthew 22:1-14</w:t>
      </w:r>
    </w:p>
    <w:p w14:paraId="445527F1" w14:textId="77777777" w:rsidR="00D95E48" w:rsidRPr="00DE4FAA" w:rsidRDefault="00D95E48" w:rsidP="00D95E48">
      <w:pPr>
        <w:tabs>
          <w:tab w:val="center" w:pos="7380"/>
          <w:tab w:val="left" w:pos="11130"/>
        </w:tabs>
        <w:spacing w:after="0" w:line="240" w:lineRule="auto"/>
        <w:rPr>
          <w:rFonts w:ascii="Times New Roman" w:eastAsia="Times New Roman" w:hAnsi="Times New Roman" w:cs="Times New Roman"/>
          <w:i/>
          <w:iCs/>
          <w:sz w:val="24"/>
          <w:szCs w:val="24"/>
        </w:rPr>
      </w:pPr>
    </w:p>
    <w:p w14:paraId="11EA2949" w14:textId="77777777" w:rsidR="00D95E48" w:rsidRPr="00DE4FAA" w:rsidRDefault="00D95E48" w:rsidP="00D95E48">
      <w:pPr>
        <w:tabs>
          <w:tab w:val="center" w:pos="7380"/>
          <w:tab w:val="left" w:pos="11130"/>
        </w:tabs>
        <w:spacing w:after="0" w:line="240" w:lineRule="auto"/>
        <w:ind w:left="720" w:hanging="720"/>
        <w:rPr>
          <w:rFonts w:ascii="Times New Roman" w:eastAsia="Times New Roman" w:hAnsi="Times New Roman" w:cs="Times New Roman"/>
          <w:b/>
          <w:bCs/>
          <w:i/>
          <w:iCs/>
          <w:sz w:val="24"/>
          <w:szCs w:val="24"/>
        </w:rPr>
      </w:pPr>
      <w:r w:rsidRPr="00DE4FAA">
        <w:rPr>
          <w:rFonts w:ascii="Times New Roman" w:eastAsia="Times New Roman" w:hAnsi="Times New Roman" w:cs="Times New Roman"/>
          <w:i/>
          <w:iCs/>
          <w:sz w:val="24"/>
          <w:szCs w:val="24"/>
        </w:rPr>
        <w:t xml:space="preserve">Grace to you and peace, from God our Father and the Lord Jesus Christ.  </w:t>
      </w:r>
      <w:r w:rsidRPr="00DE4FAA">
        <w:rPr>
          <w:rFonts w:ascii="Times New Roman" w:eastAsia="Times New Roman" w:hAnsi="Times New Roman" w:cs="Times New Roman"/>
          <w:b/>
          <w:bCs/>
          <w:i/>
          <w:iCs/>
          <w:sz w:val="24"/>
          <w:szCs w:val="24"/>
        </w:rPr>
        <w:t>C:  AMEN</w:t>
      </w:r>
    </w:p>
    <w:p w14:paraId="75F3B2E3" w14:textId="77777777" w:rsidR="00DE4FAA" w:rsidRDefault="00DE4FAA" w:rsidP="00D95E48">
      <w:pPr>
        <w:tabs>
          <w:tab w:val="center" w:pos="7380"/>
          <w:tab w:val="left" w:pos="11130"/>
        </w:tabs>
        <w:spacing w:after="0" w:line="240" w:lineRule="auto"/>
        <w:ind w:left="720" w:hanging="720"/>
        <w:rPr>
          <w:rFonts w:ascii="Times New Roman" w:eastAsia="Times New Roman" w:hAnsi="Times New Roman" w:cs="Times New Roman"/>
          <w:color w:val="000000"/>
          <w:sz w:val="28"/>
          <w:szCs w:val="28"/>
        </w:rPr>
      </w:pPr>
    </w:p>
    <w:p w14:paraId="0741928A" w14:textId="6C069206" w:rsidR="007A5E90" w:rsidRDefault="0041322B" w:rsidP="00114C14">
      <w:pPr>
        <w:tabs>
          <w:tab w:val="left" w:pos="0"/>
          <w:tab w:val="center" w:pos="7380"/>
          <w:tab w:val="left" w:pos="11130"/>
        </w:tabs>
        <w:spacing w:after="0" w:line="240" w:lineRule="auto"/>
        <w:rPr>
          <w:rFonts w:ascii="Times New Roman" w:eastAsia="Times New Roman" w:hAnsi="Times New Roman" w:cs="Times New Roman"/>
          <w:color w:val="000000"/>
          <w:sz w:val="44"/>
          <w:szCs w:val="44"/>
        </w:rPr>
      </w:pPr>
      <w:r w:rsidRPr="00E13246">
        <w:rPr>
          <w:rFonts w:ascii="Times New Roman" w:eastAsia="Times New Roman" w:hAnsi="Times New Roman" w:cs="Times New Roman"/>
          <w:color w:val="000000"/>
          <w:sz w:val="44"/>
          <w:szCs w:val="44"/>
        </w:rPr>
        <w:t>Once again</w:t>
      </w:r>
      <w:r>
        <w:rPr>
          <w:rFonts w:ascii="Times New Roman" w:eastAsia="Times New Roman" w:hAnsi="Times New Roman" w:cs="Times New Roman"/>
          <w:color w:val="000000"/>
          <w:sz w:val="44"/>
          <w:szCs w:val="44"/>
        </w:rPr>
        <w:t xml:space="preserve"> today</w:t>
      </w:r>
      <w:r w:rsidRPr="00E13246">
        <w:rPr>
          <w:rFonts w:ascii="Times New Roman" w:eastAsia="Times New Roman" w:hAnsi="Times New Roman" w:cs="Times New Roman"/>
          <w:color w:val="000000"/>
          <w:sz w:val="44"/>
          <w:szCs w:val="44"/>
        </w:rPr>
        <w:t xml:space="preserve">, we </w:t>
      </w:r>
      <w:r w:rsidRPr="00E13246">
        <w:rPr>
          <w:rFonts w:ascii="Times New Roman" w:eastAsia="Times New Roman" w:hAnsi="Times New Roman" w:cs="Times New Roman"/>
          <w:sz w:val="44"/>
          <w:szCs w:val="44"/>
        </w:rPr>
        <w:t>enter Jesus’ world in Matthew’</w:t>
      </w:r>
      <w:r w:rsidR="00114C14">
        <w:rPr>
          <w:rFonts w:ascii="Times New Roman" w:eastAsia="Times New Roman" w:hAnsi="Times New Roman" w:cs="Times New Roman"/>
          <w:sz w:val="44"/>
          <w:szCs w:val="44"/>
        </w:rPr>
        <w:t xml:space="preserve">s </w:t>
      </w:r>
      <w:r w:rsidR="00466FAA" w:rsidRPr="00E13246">
        <w:rPr>
          <w:rFonts w:ascii="Times New Roman" w:eastAsia="Times New Roman" w:hAnsi="Times New Roman" w:cs="Times New Roman"/>
          <w:sz w:val="44"/>
          <w:szCs w:val="44"/>
        </w:rPr>
        <w:t xml:space="preserve">Gospel, </w:t>
      </w:r>
      <w:r w:rsidR="00466FAA" w:rsidRPr="00E13246">
        <w:rPr>
          <w:rFonts w:ascii="Times New Roman" w:eastAsia="Times New Roman" w:hAnsi="Times New Roman" w:cs="Times New Roman"/>
          <w:color w:val="000000"/>
          <w:sz w:val="44"/>
          <w:szCs w:val="44"/>
        </w:rPr>
        <w:t>as he’s in the temple in Jerusalem, continuing the conversation he was having</w:t>
      </w:r>
      <w:r w:rsidR="00466FAA">
        <w:rPr>
          <w:rFonts w:ascii="Times New Roman" w:eastAsia="Times New Roman" w:hAnsi="Times New Roman" w:cs="Times New Roman"/>
          <w:color w:val="000000"/>
          <w:sz w:val="44"/>
          <w:szCs w:val="44"/>
        </w:rPr>
        <w:t>, first</w:t>
      </w:r>
      <w:r w:rsidR="00466FAA" w:rsidRPr="00E13246">
        <w:rPr>
          <w:rFonts w:ascii="Times New Roman" w:eastAsia="Times New Roman" w:hAnsi="Times New Roman" w:cs="Times New Roman"/>
          <w:color w:val="000000"/>
          <w:sz w:val="44"/>
          <w:szCs w:val="44"/>
        </w:rPr>
        <w:t xml:space="preserve"> with the chief priests and elders, and then</w:t>
      </w:r>
      <w:r w:rsidR="00466FAA">
        <w:rPr>
          <w:rFonts w:ascii="Times New Roman" w:eastAsia="Times New Roman" w:hAnsi="Times New Roman" w:cs="Times New Roman"/>
          <w:color w:val="000000"/>
          <w:sz w:val="44"/>
          <w:szCs w:val="44"/>
        </w:rPr>
        <w:t xml:space="preserve"> with</w:t>
      </w:r>
      <w:r w:rsidR="00466FAA" w:rsidRPr="00E13246">
        <w:rPr>
          <w:rFonts w:ascii="Times New Roman" w:eastAsia="Times New Roman" w:hAnsi="Times New Roman" w:cs="Times New Roman"/>
          <w:color w:val="000000"/>
          <w:sz w:val="44"/>
          <w:szCs w:val="44"/>
        </w:rPr>
        <w:t xml:space="preserve"> the Pharisees and chief priests, about his authority. He’s told two parables </w:t>
      </w:r>
      <w:r w:rsidR="00466FAA">
        <w:rPr>
          <w:rFonts w:ascii="Times New Roman" w:eastAsia="Times New Roman" w:hAnsi="Times New Roman" w:cs="Times New Roman"/>
          <w:color w:val="000000"/>
          <w:sz w:val="44"/>
          <w:szCs w:val="44"/>
        </w:rPr>
        <w:t xml:space="preserve">– which we heard in the last two weeks – </w:t>
      </w:r>
      <w:r w:rsidR="00466FAA" w:rsidRPr="00E13246">
        <w:rPr>
          <w:rFonts w:ascii="Times New Roman" w:eastAsia="Times New Roman" w:hAnsi="Times New Roman" w:cs="Times New Roman"/>
          <w:color w:val="000000"/>
          <w:sz w:val="44"/>
          <w:szCs w:val="44"/>
        </w:rPr>
        <w:t xml:space="preserve">that demonstrate his understanding of the lack of authority </w:t>
      </w:r>
      <w:r w:rsidR="00466FAA">
        <w:rPr>
          <w:rFonts w:ascii="Times New Roman" w:eastAsia="Times New Roman" w:hAnsi="Times New Roman" w:cs="Times New Roman"/>
          <w:color w:val="000000"/>
          <w:sz w:val="44"/>
          <w:szCs w:val="44"/>
        </w:rPr>
        <w:t xml:space="preserve">that </w:t>
      </w:r>
      <w:r w:rsidR="00466FAA" w:rsidRPr="00E13246">
        <w:rPr>
          <w:rFonts w:ascii="Times New Roman" w:eastAsia="Times New Roman" w:hAnsi="Times New Roman" w:cs="Times New Roman"/>
          <w:color w:val="000000"/>
          <w:sz w:val="44"/>
          <w:szCs w:val="44"/>
        </w:rPr>
        <w:t>the temple leaders have to control the lives of the people of Judea, God’s chosen.</w:t>
      </w:r>
      <w:r w:rsidR="00A20227">
        <w:rPr>
          <w:rFonts w:ascii="Times New Roman" w:eastAsia="Times New Roman" w:hAnsi="Times New Roman" w:cs="Times New Roman"/>
          <w:color w:val="000000"/>
          <w:sz w:val="44"/>
          <w:szCs w:val="44"/>
        </w:rPr>
        <w:t xml:space="preserve"> </w:t>
      </w:r>
    </w:p>
    <w:p w14:paraId="5532CA57" w14:textId="77777777" w:rsidR="0041322B" w:rsidRPr="00E13246" w:rsidRDefault="0041322B" w:rsidP="00466FAA">
      <w:pPr>
        <w:tabs>
          <w:tab w:val="left" w:pos="0"/>
          <w:tab w:val="center" w:pos="7380"/>
          <w:tab w:val="left" w:pos="11130"/>
        </w:tabs>
        <w:spacing w:after="0" w:line="240" w:lineRule="auto"/>
        <w:ind w:left="720" w:hanging="720"/>
        <w:rPr>
          <w:rFonts w:ascii="Times New Roman" w:eastAsia="Times New Roman" w:hAnsi="Times New Roman" w:cs="Times New Roman"/>
          <w:color w:val="000000"/>
          <w:sz w:val="44"/>
          <w:szCs w:val="44"/>
        </w:rPr>
      </w:pPr>
    </w:p>
    <w:p w14:paraId="5276DA35" w14:textId="61D7FC29" w:rsidR="00D95E48" w:rsidRPr="00E13246" w:rsidRDefault="00E80974" w:rsidP="007A5E90">
      <w:pPr>
        <w:spacing w:before="43" w:after="0" w:line="240" w:lineRule="auto"/>
        <w:rPr>
          <w:rFonts w:ascii="Times New Roman" w:eastAsia="Times New Roman" w:hAnsi="Times New Roman" w:cs="Times New Roman"/>
          <w:color w:val="000000"/>
          <w:sz w:val="44"/>
          <w:szCs w:val="44"/>
        </w:rPr>
      </w:pPr>
      <w:r>
        <w:rPr>
          <w:rFonts w:ascii="Times New Roman" w:eastAsia="Times New Roman" w:hAnsi="Times New Roman" w:cs="Times New Roman"/>
          <w:color w:val="000000"/>
          <w:sz w:val="44"/>
          <w:szCs w:val="44"/>
        </w:rPr>
        <w:t>Now, he</w:t>
      </w:r>
      <w:r w:rsidR="007A5E90" w:rsidRPr="00E13246">
        <w:rPr>
          <w:rFonts w:ascii="Times New Roman" w:eastAsia="Times New Roman" w:hAnsi="Times New Roman" w:cs="Times New Roman"/>
          <w:color w:val="000000"/>
          <w:sz w:val="44"/>
          <w:szCs w:val="44"/>
        </w:rPr>
        <w:t xml:space="preserve"> tells a third parable, </w:t>
      </w:r>
      <w:r w:rsidR="007A5E90" w:rsidRPr="00E13246">
        <w:rPr>
          <w:rFonts w:ascii="Times New Roman" w:hAnsi="Times New Roman" w:cs="Times New Roman"/>
          <w:sz w:val="44"/>
          <w:szCs w:val="44"/>
          <w:shd w:val="clear" w:color="auto" w:fill="FFFFFF"/>
        </w:rPr>
        <w:t xml:space="preserve">“The kingdom of heaven may be compared to a king who gave a wedding banquet for his son. He sent his slaves to call those who had been invited to the wedding banquet, but they would not come. Again he sent other slaves, saying, ‘Tell those who have been invited: Look, I have prepared ready; come to the wedding banquet.’ But they made light of it and </w:t>
      </w:r>
      <w:r w:rsidR="007A5E90" w:rsidRPr="00E13246">
        <w:rPr>
          <w:rFonts w:ascii="Times New Roman" w:hAnsi="Times New Roman" w:cs="Times New Roman"/>
          <w:sz w:val="44"/>
          <w:szCs w:val="44"/>
          <w:shd w:val="clear" w:color="auto" w:fill="FFFFFF"/>
        </w:rPr>
        <w:lastRenderedPageBreak/>
        <w:t>went away, one to his farm, another to his business, while the rest seized his slaves, mistreated them, and killed them. The king was enraged. He sent his troops, destroyed those murderers, and burned their city. Then he said to his slaves, ‘The wedding is ready, but those invited were not worthy. Go therefore into the main streets, and invite everyone you find to the wedding banquet.’ Those slaves went out into the streets and gathered all whom they found, both good and bad; so the wedding hall was filled with guests</w:t>
      </w:r>
      <w:r w:rsidR="00DF54F1" w:rsidRPr="00E13246">
        <w:rPr>
          <w:rFonts w:ascii="Times New Roman" w:hAnsi="Times New Roman" w:cs="Times New Roman"/>
          <w:sz w:val="44"/>
          <w:szCs w:val="44"/>
          <w:shd w:val="clear" w:color="auto" w:fill="FFFFFF"/>
        </w:rPr>
        <w:t>”</w:t>
      </w:r>
      <w:r w:rsidR="007A5E90" w:rsidRPr="00E13246">
        <w:rPr>
          <w:rFonts w:ascii="Times New Roman" w:hAnsi="Times New Roman" w:cs="Times New Roman"/>
          <w:sz w:val="44"/>
          <w:szCs w:val="44"/>
          <w:shd w:val="clear" w:color="auto" w:fill="FFFFFF"/>
        </w:rPr>
        <w:t xml:space="preserve">. </w:t>
      </w:r>
      <w:r w:rsidR="00D95E48" w:rsidRPr="00E13246">
        <w:rPr>
          <w:rFonts w:ascii="Times New Roman" w:eastAsia="Times New Roman" w:hAnsi="Times New Roman" w:cs="Times New Roman"/>
          <w:color w:val="000000"/>
          <w:sz w:val="44"/>
          <w:szCs w:val="44"/>
        </w:rPr>
        <w:t>(Matthew 2</w:t>
      </w:r>
      <w:r w:rsidR="007A5E90" w:rsidRPr="00E13246">
        <w:rPr>
          <w:rFonts w:ascii="Times New Roman" w:eastAsia="Times New Roman" w:hAnsi="Times New Roman" w:cs="Times New Roman"/>
          <w:color w:val="000000"/>
          <w:sz w:val="44"/>
          <w:szCs w:val="44"/>
        </w:rPr>
        <w:t>2</w:t>
      </w:r>
      <w:r w:rsidR="00D95E48" w:rsidRPr="00E13246">
        <w:rPr>
          <w:rFonts w:ascii="Times New Roman" w:eastAsia="Times New Roman" w:hAnsi="Times New Roman" w:cs="Times New Roman"/>
          <w:color w:val="000000"/>
          <w:sz w:val="44"/>
          <w:szCs w:val="44"/>
        </w:rPr>
        <w:t>:</w:t>
      </w:r>
      <w:r w:rsidR="007A5E90" w:rsidRPr="00E13246">
        <w:rPr>
          <w:rFonts w:ascii="Times New Roman" w:eastAsia="Times New Roman" w:hAnsi="Times New Roman" w:cs="Times New Roman"/>
          <w:color w:val="000000"/>
          <w:sz w:val="44"/>
          <w:szCs w:val="44"/>
        </w:rPr>
        <w:t>2-</w:t>
      </w:r>
      <w:r w:rsidR="00D95E48" w:rsidRPr="00E13246">
        <w:rPr>
          <w:rFonts w:ascii="Times New Roman" w:eastAsia="Times New Roman" w:hAnsi="Times New Roman" w:cs="Times New Roman"/>
          <w:color w:val="000000"/>
          <w:sz w:val="44"/>
          <w:szCs w:val="44"/>
        </w:rPr>
        <w:t>1</w:t>
      </w:r>
      <w:r w:rsidR="007A5E90" w:rsidRPr="00E13246">
        <w:rPr>
          <w:rFonts w:ascii="Times New Roman" w:eastAsia="Times New Roman" w:hAnsi="Times New Roman" w:cs="Times New Roman"/>
          <w:color w:val="000000"/>
          <w:sz w:val="44"/>
          <w:szCs w:val="44"/>
        </w:rPr>
        <w:t>0</w:t>
      </w:r>
      <w:r w:rsidR="00D95E48" w:rsidRPr="00E13246">
        <w:rPr>
          <w:rFonts w:ascii="Times New Roman" w:eastAsia="Times New Roman" w:hAnsi="Times New Roman" w:cs="Times New Roman"/>
          <w:color w:val="000000"/>
          <w:sz w:val="44"/>
          <w:szCs w:val="44"/>
        </w:rPr>
        <w:t xml:space="preserve">.) </w:t>
      </w:r>
    </w:p>
    <w:p w14:paraId="44A52041" w14:textId="77777777" w:rsidR="007A5E90" w:rsidRPr="00E13246" w:rsidRDefault="007A5E90" w:rsidP="007A5E90">
      <w:pPr>
        <w:spacing w:before="43" w:after="0" w:line="240" w:lineRule="auto"/>
        <w:rPr>
          <w:rFonts w:ascii="Times New Roman" w:eastAsia="Times New Roman" w:hAnsi="Times New Roman" w:cs="Times New Roman"/>
          <w:color w:val="000000"/>
          <w:sz w:val="44"/>
          <w:szCs w:val="44"/>
        </w:rPr>
      </w:pPr>
    </w:p>
    <w:p w14:paraId="2A57BB4C" w14:textId="14EBD227" w:rsidR="00DF54F1" w:rsidRPr="00E13246" w:rsidRDefault="007A5E90" w:rsidP="00D95E48">
      <w:pPr>
        <w:rPr>
          <w:rFonts w:ascii="Times New Roman" w:eastAsia="Times New Roman" w:hAnsi="Times New Roman" w:cs="Times New Roman"/>
          <w:color w:val="000000"/>
          <w:sz w:val="44"/>
          <w:szCs w:val="44"/>
        </w:rPr>
      </w:pPr>
      <w:r w:rsidRPr="00E13246">
        <w:rPr>
          <w:rFonts w:ascii="Times New Roman" w:eastAsia="Times New Roman" w:hAnsi="Times New Roman" w:cs="Times New Roman"/>
          <w:color w:val="000000"/>
          <w:sz w:val="44"/>
          <w:szCs w:val="44"/>
        </w:rPr>
        <w:t xml:space="preserve">Although this </w:t>
      </w:r>
      <w:r w:rsidR="008D143A">
        <w:rPr>
          <w:rFonts w:ascii="Times New Roman" w:eastAsia="Times New Roman" w:hAnsi="Times New Roman" w:cs="Times New Roman"/>
          <w:color w:val="000000"/>
          <w:sz w:val="44"/>
          <w:szCs w:val="44"/>
        </w:rPr>
        <w:t xml:space="preserve">account </w:t>
      </w:r>
      <w:r w:rsidRPr="00E13246">
        <w:rPr>
          <w:rFonts w:ascii="Times New Roman" w:eastAsia="Times New Roman" w:hAnsi="Times New Roman" w:cs="Times New Roman"/>
          <w:color w:val="000000"/>
          <w:sz w:val="44"/>
          <w:szCs w:val="44"/>
        </w:rPr>
        <w:t xml:space="preserve">is </w:t>
      </w:r>
      <w:r w:rsidR="00DF54F1" w:rsidRPr="00E13246">
        <w:rPr>
          <w:rFonts w:ascii="Times New Roman" w:eastAsia="Times New Roman" w:hAnsi="Times New Roman" w:cs="Times New Roman"/>
          <w:color w:val="000000"/>
          <w:sz w:val="44"/>
          <w:szCs w:val="44"/>
        </w:rPr>
        <w:t>like</w:t>
      </w:r>
      <w:r w:rsidRPr="00E13246">
        <w:rPr>
          <w:rFonts w:ascii="Times New Roman" w:eastAsia="Times New Roman" w:hAnsi="Times New Roman" w:cs="Times New Roman"/>
          <w:color w:val="000000"/>
          <w:sz w:val="44"/>
          <w:szCs w:val="44"/>
        </w:rPr>
        <w:t xml:space="preserve"> the parable of the tenants </w:t>
      </w:r>
      <w:r w:rsidR="005049B3">
        <w:rPr>
          <w:rFonts w:ascii="Times New Roman" w:eastAsia="Times New Roman" w:hAnsi="Times New Roman" w:cs="Times New Roman"/>
          <w:color w:val="000000"/>
          <w:sz w:val="44"/>
          <w:szCs w:val="44"/>
        </w:rPr>
        <w:t xml:space="preserve">that </w:t>
      </w:r>
      <w:r w:rsidRPr="00E13246">
        <w:rPr>
          <w:rFonts w:ascii="Times New Roman" w:eastAsia="Times New Roman" w:hAnsi="Times New Roman" w:cs="Times New Roman"/>
          <w:color w:val="000000"/>
          <w:sz w:val="44"/>
          <w:szCs w:val="44"/>
        </w:rPr>
        <w:t xml:space="preserve">we considered last week, with </w:t>
      </w:r>
      <w:r w:rsidR="00DF54F1" w:rsidRPr="00E13246">
        <w:rPr>
          <w:rFonts w:ascii="Times New Roman" w:eastAsia="Times New Roman" w:hAnsi="Times New Roman" w:cs="Times New Roman"/>
          <w:color w:val="000000"/>
          <w:sz w:val="44"/>
          <w:szCs w:val="44"/>
        </w:rPr>
        <w:t xml:space="preserve">a </w:t>
      </w:r>
      <w:r w:rsidRPr="00E13246">
        <w:rPr>
          <w:rFonts w:ascii="Times New Roman" w:eastAsia="Times New Roman" w:hAnsi="Times New Roman" w:cs="Times New Roman"/>
          <w:color w:val="000000"/>
          <w:sz w:val="44"/>
          <w:szCs w:val="44"/>
        </w:rPr>
        <w:t>similar outcome</w:t>
      </w:r>
      <w:r w:rsidR="005049B3">
        <w:rPr>
          <w:rFonts w:ascii="Times New Roman" w:eastAsia="Times New Roman" w:hAnsi="Times New Roman" w:cs="Times New Roman"/>
          <w:color w:val="000000"/>
          <w:sz w:val="44"/>
          <w:szCs w:val="44"/>
        </w:rPr>
        <w:t>:</w:t>
      </w:r>
      <w:r w:rsidRPr="00E13246">
        <w:rPr>
          <w:rFonts w:ascii="Times New Roman" w:eastAsia="Times New Roman" w:hAnsi="Times New Roman" w:cs="Times New Roman"/>
          <w:color w:val="000000"/>
          <w:sz w:val="44"/>
          <w:szCs w:val="44"/>
        </w:rPr>
        <w:t xml:space="preserve"> a new group of people </w:t>
      </w:r>
      <w:r w:rsidR="005049B3">
        <w:rPr>
          <w:rFonts w:ascii="Times New Roman" w:eastAsia="Times New Roman" w:hAnsi="Times New Roman" w:cs="Times New Roman"/>
          <w:color w:val="000000"/>
          <w:sz w:val="44"/>
          <w:szCs w:val="44"/>
        </w:rPr>
        <w:t xml:space="preserve">are </w:t>
      </w:r>
      <w:r w:rsidRPr="00E13246">
        <w:rPr>
          <w:rFonts w:ascii="Times New Roman" w:eastAsia="Times New Roman" w:hAnsi="Times New Roman" w:cs="Times New Roman"/>
          <w:color w:val="000000"/>
          <w:sz w:val="44"/>
          <w:szCs w:val="44"/>
        </w:rPr>
        <w:t>invited into the</w:t>
      </w:r>
      <w:r w:rsidR="00DF54F1" w:rsidRPr="00E13246">
        <w:rPr>
          <w:rFonts w:ascii="Times New Roman" w:eastAsia="Times New Roman" w:hAnsi="Times New Roman" w:cs="Times New Roman"/>
          <w:color w:val="000000"/>
          <w:sz w:val="44"/>
          <w:szCs w:val="44"/>
        </w:rPr>
        <w:t xml:space="preserve"> kingdom of heaven </w:t>
      </w:r>
      <w:r w:rsidR="005049B3">
        <w:rPr>
          <w:rFonts w:ascii="Times New Roman" w:eastAsia="Times New Roman" w:hAnsi="Times New Roman" w:cs="Times New Roman"/>
          <w:color w:val="000000"/>
          <w:sz w:val="44"/>
          <w:szCs w:val="44"/>
        </w:rPr>
        <w:t>(the banquet</w:t>
      </w:r>
      <w:r w:rsidR="007A2017">
        <w:rPr>
          <w:rFonts w:ascii="Times New Roman" w:eastAsia="Times New Roman" w:hAnsi="Times New Roman" w:cs="Times New Roman"/>
          <w:color w:val="000000"/>
          <w:sz w:val="44"/>
          <w:szCs w:val="44"/>
        </w:rPr>
        <w:t>, in the term of the parable</w:t>
      </w:r>
      <w:r w:rsidR="005049B3">
        <w:rPr>
          <w:rFonts w:ascii="Times New Roman" w:eastAsia="Times New Roman" w:hAnsi="Times New Roman" w:cs="Times New Roman"/>
          <w:color w:val="000000"/>
          <w:sz w:val="44"/>
          <w:szCs w:val="44"/>
        </w:rPr>
        <w:t>)</w:t>
      </w:r>
      <w:r w:rsidR="007A2017">
        <w:rPr>
          <w:rFonts w:ascii="Times New Roman" w:eastAsia="Times New Roman" w:hAnsi="Times New Roman" w:cs="Times New Roman"/>
          <w:color w:val="000000"/>
          <w:sz w:val="44"/>
          <w:szCs w:val="44"/>
        </w:rPr>
        <w:t xml:space="preserve"> </w:t>
      </w:r>
      <w:r w:rsidR="00DF54F1" w:rsidRPr="00E13246">
        <w:rPr>
          <w:rFonts w:ascii="Times New Roman" w:eastAsia="Times New Roman" w:hAnsi="Times New Roman" w:cs="Times New Roman"/>
          <w:color w:val="000000"/>
          <w:sz w:val="44"/>
          <w:szCs w:val="44"/>
        </w:rPr>
        <w:t xml:space="preserve">– </w:t>
      </w:r>
      <w:r w:rsidRPr="00E13246">
        <w:rPr>
          <w:rFonts w:ascii="Times New Roman" w:eastAsia="Times New Roman" w:hAnsi="Times New Roman" w:cs="Times New Roman"/>
          <w:color w:val="000000"/>
          <w:sz w:val="44"/>
          <w:szCs w:val="44"/>
        </w:rPr>
        <w:t>instead of the socially well-</w:t>
      </w:r>
      <w:r w:rsidR="00DF54F1" w:rsidRPr="00E13246">
        <w:rPr>
          <w:rFonts w:ascii="Times New Roman" w:eastAsia="Times New Roman" w:hAnsi="Times New Roman" w:cs="Times New Roman"/>
          <w:color w:val="000000"/>
          <w:sz w:val="44"/>
          <w:szCs w:val="44"/>
        </w:rPr>
        <w:t>s</w:t>
      </w:r>
      <w:r w:rsidRPr="00E13246">
        <w:rPr>
          <w:rFonts w:ascii="Times New Roman" w:eastAsia="Times New Roman" w:hAnsi="Times New Roman" w:cs="Times New Roman"/>
          <w:color w:val="000000"/>
          <w:sz w:val="44"/>
          <w:szCs w:val="44"/>
        </w:rPr>
        <w:t xml:space="preserve">ituated subjects of the king, </w:t>
      </w:r>
      <w:r w:rsidR="00FD6003">
        <w:rPr>
          <w:rFonts w:ascii="Times New Roman" w:eastAsia="Times New Roman" w:hAnsi="Times New Roman" w:cs="Times New Roman"/>
          <w:color w:val="000000"/>
          <w:sz w:val="44"/>
          <w:szCs w:val="44"/>
        </w:rPr>
        <w:t>J</w:t>
      </w:r>
      <w:r w:rsidRPr="00E13246">
        <w:rPr>
          <w:rFonts w:ascii="Times New Roman" w:eastAsia="Times New Roman" w:hAnsi="Times New Roman" w:cs="Times New Roman"/>
          <w:color w:val="000000"/>
          <w:sz w:val="44"/>
          <w:szCs w:val="44"/>
        </w:rPr>
        <w:t>e</w:t>
      </w:r>
      <w:r w:rsidR="00FD6003">
        <w:rPr>
          <w:rFonts w:ascii="Times New Roman" w:eastAsia="Times New Roman" w:hAnsi="Times New Roman" w:cs="Times New Roman"/>
          <w:color w:val="000000"/>
          <w:sz w:val="44"/>
          <w:szCs w:val="44"/>
        </w:rPr>
        <w:t>sus</w:t>
      </w:r>
      <w:r w:rsidRPr="00E13246">
        <w:rPr>
          <w:rFonts w:ascii="Times New Roman" w:eastAsia="Times New Roman" w:hAnsi="Times New Roman" w:cs="Times New Roman"/>
          <w:color w:val="000000"/>
          <w:sz w:val="44"/>
          <w:szCs w:val="44"/>
        </w:rPr>
        <w:t xml:space="preserve"> tweaks i</w:t>
      </w:r>
      <w:r w:rsidR="00DF54F1" w:rsidRPr="00E13246">
        <w:rPr>
          <w:rFonts w:ascii="Times New Roman" w:eastAsia="Times New Roman" w:hAnsi="Times New Roman" w:cs="Times New Roman"/>
          <w:color w:val="000000"/>
          <w:sz w:val="44"/>
          <w:szCs w:val="44"/>
        </w:rPr>
        <w:t xml:space="preserve">t a bit to include </w:t>
      </w:r>
      <w:r w:rsidR="00FD6003">
        <w:rPr>
          <w:rFonts w:ascii="Times New Roman" w:eastAsia="Times New Roman" w:hAnsi="Times New Roman" w:cs="Times New Roman"/>
          <w:color w:val="000000"/>
          <w:sz w:val="44"/>
          <w:szCs w:val="44"/>
        </w:rPr>
        <w:t xml:space="preserve">that </w:t>
      </w:r>
      <w:r w:rsidR="00DF54F1" w:rsidRPr="00E13246">
        <w:rPr>
          <w:rFonts w:ascii="Times New Roman" w:eastAsia="Times New Roman" w:hAnsi="Times New Roman" w:cs="Times New Roman"/>
          <w:color w:val="000000"/>
          <w:sz w:val="44"/>
          <w:szCs w:val="44"/>
        </w:rPr>
        <w:t xml:space="preserve">“both good and bad” people </w:t>
      </w:r>
      <w:r w:rsidR="00FD6003">
        <w:rPr>
          <w:rFonts w:ascii="Times New Roman" w:eastAsia="Times New Roman" w:hAnsi="Times New Roman" w:cs="Times New Roman"/>
          <w:color w:val="000000"/>
          <w:sz w:val="44"/>
          <w:szCs w:val="44"/>
        </w:rPr>
        <w:t xml:space="preserve">are </w:t>
      </w:r>
      <w:r w:rsidR="00DF54F1" w:rsidRPr="00E13246">
        <w:rPr>
          <w:rFonts w:ascii="Times New Roman" w:eastAsia="Times New Roman" w:hAnsi="Times New Roman" w:cs="Times New Roman"/>
          <w:color w:val="000000"/>
          <w:sz w:val="44"/>
          <w:szCs w:val="44"/>
        </w:rPr>
        <w:t xml:space="preserve">randomly found in the roads and squares of the city </w:t>
      </w:r>
      <w:r w:rsidR="00FD6003">
        <w:rPr>
          <w:rFonts w:ascii="Times New Roman" w:eastAsia="Times New Roman" w:hAnsi="Times New Roman" w:cs="Times New Roman"/>
          <w:color w:val="000000"/>
          <w:sz w:val="44"/>
          <w:szCs w:val="44"/>
        </w:rPr>
        <w:t>and</w:t>
      </w:r>
      <w:r w:rsidR="00DF54F1" w:rsidRPr="00E13246">
        <w:rPr>
          <w:rFonts w:ascii="Times New Roman" w:eastAsia="Times New Roman" w:hAnsi="Times New Roman" w:cs="Times New Roman"/>
          <w:color w:val="000000"/>
          <w:sz w:val="44"/>
          <w:szCs w:val="44"/>
        </w:rPr>
        <w:t xml:space="preserve"> invited to the banquet. And the king takes vengeance on the people who refused to attend the wedding banquet and who killed his servants who were delivering the </w:t>
      </w:r>
      <w:r w:rsidR="00DF54F1" w:rsidRPr="00E13246">
        <w:rPr>
          <w:rFonts w:ascii="Times New Roman" w:eastAsia="Times New Roman" w:hAnsi="Times New Roman" w:cs="Times New Roman"/>
          <w:color w:val="000000"/>
          <w:sz w:val="44"/>
          <w:szCs w:val="44"/>
        </w:rPr>
        <w:lastRenderedPageBreak/>
        <w:t>second invitation</w:t>
      </w:r>
      <w:r w:rsidR="00BC2A3F">
        <w:rPr>
          <w:rFonts w:ascii="Times New Roman" w:eastAsia="Times New Roman" w:hAnsi="Times New Roman" w:cs="Times New Roman"/>
          <w:color w:val="000000"/>
          <w:sz w:val="44"/>
          <w:szCs w:val="44"/>
        </w:rPr>
        <w:t xml:space="preserve">. </w:t>
      </w:r>
      <w:r w:rsidR="00056E12">
        <w:rPr>
          <w:rFonts w:ascii="Times New Roman" w:eastAsia="Times New Roman" w:hAnsi="Times New Roman" w:cs="Times New Roman"/>
          <w:color w:val="000000"/>
          <w:sz w:val="44"/>
          <w:szCs w:val="44"/>
        </w:rPr>
        <w:t xml:space="preserve">The king </w:t>
      </w:r>
      <w:r w:rsidR="00DF54F1" w:rsidRPr="00E13246">
        <w:rPr>
          <w:rFonts w:ascii="Times New Roman" w:eastAsia="Times New Roman" w:hAnsi="Times New Roman" w:cs="Times New Roman"/>
          <w:color w:val="000000"/>
          <w:sz w:val="44"/>
          <w:szCs w:val="44"/>
        </w:rPr>
        <w:t>kill</w:t>
      </w:r>
      <w:r w:rsidR="00056E12">
        <w:rPr>
          <w:rFonts w:ascii="Times New Roman" w:eastAsia="Times New Roman" w:hAnsi="Times New Roman" w:cs="Times New Roman"/>
          <w:color w:val="000000"/>
          <w:sz w:val="44"/>
          <w:szCs w:val="44"/>
        </w:rPr>
        <w:t xml:space="preserve">s </w:t>
      </w:r>
      <w:r w:rsidR="00DF54F1" w:rsidRPr="00E13246">
        <w:rPr>
          <w:rFonts w:ascii="Times New Roman" w:eastAsia="Times New Roman" w:hAnsi="Times New Roman" w:cs="Times New Roman"/>
          <w:color w:val="000000"/>
          <w:sz w:val="44"/>
          <w:szCs w:val="44"/>
        </w:rPr>
        <w:t xml:space="preserve"> </w:t>
      </w:r>
      <w:r w:rsidR="00DF54F1" w:rsidRPr="00E13246">
        <w:rPr>
          <w:rFonts w:ascii="Times New Roman" w:eastAsia="Times New Roman" w:hAnsi="Times New Roman" w:cs="Times New Roman"/>
          <w:color w:val="000000"/>
          <w:sz w:val="44"/>
          <w:szCs w:val="44"/>
          <w:u w:val="single"/>
        </w:rPr>
        <w:t>them</w:t>
      </w:r>
      <w:r w:rsidR="00DF54F1" w:rsidRPr="00E13246">
        <w:rPr>
          <w:rFonts w:ascii="Times New Roman" w:eastAsia="Times New Roman" w:hAnsi="Times New Roman" w:cs="Times New Roman"/>
          <w:color w:val="000000"/>
          <w:sz w:val="44"/>
          <w:szCs w:val="44"/>
        </w:rPr>
        <w:t xml:space="preserve"> and burning their city. It is difficult for us to see our loving God in this king.</w:t>
      </w:r>
    </w:p>
    <w:p w14:paraId="2D1746FA" w14:textId="297C57B3" w:rsidR="00D95E48" w:rsidRPr="00E13246" w:rsidRDefault="00DF54F1" w:rsidP="00D95E48">
      <w:pPr>
        <w:rPr>
          <w:rFonts w:ascii="Times New Roman" w:hAnsi="Times New Roman" w:cs="Times New Roman"/>
          <w:sz w:val="44"/>
          <w:szCs w:val="44"/>
          <w:shd w:val="clear" w:color="auto" w:fill="FFFFFF"/>
        </w:rPr>
      </w:pPr>
      <w:r w:rsidRPr="00E13246">
        <w:rPr>
          <w:rFonts w:ascii="Times New Roman" w:eastAsia="Times New Roman" w:hAnsi="Times New Roman" w:cs="Times New Roman"/>
          <w:color w:val="000000"/>
          <w:sz w:val="44"/>
          <w:szCs w:val="44"/>
        </w:rPr>
        <w:t>And then J</w:t>
      </w:r>
      <w:r w:rsidR="00D95E48" w:rsidRPr="00E13246">
        <w:rPr>
          <w:rFonts w:ascii="Times New Roman" w:eastAsia="Times New Roman" w:hAnsi="Times New Roman" w:cs="Times New Roman"/>
          <w:color w:val="000000"/>
          <w:sz w:val="44"/>
          <w:szCs w:val="44"/>
        </w:rPr>
        <w:t>e</w:t>
      </w:r>
      <w:r w:rsidRPr="00E13246">
        <w:rPr>
          <w:rFonts w:ascii="Times New Roman" w:eastAsia="Times New Roman" w:hAnsi="Times New Roman" w:cs="Times New Roman"/>
          <w:color w:val="000000"/>
          <w:sz w:val="44"/>
          <w:szCs w:val="44"/>
        </w:rPr>
        <w:t>sus</w:t>
      </w:r>
      <w:r w:rsidR="00D95E48" w:rsidRPr="00E13246">
        <w:rPr>
          <w:rFonts w:ascii="Times New Roman" w:eastAsia="Times New Roman" w:hAnsi="Times New Roman" w:cs="Times New Roman"/>
          <w:color w:val="000000"/>
          <w:sz w:val="44"/>
          <w:szCs w:val="44"/>
        </w:rPr>
        <w:t xml:space="preserve"> continues h</w:t>
      </w:r>
      <w:r w:rsidRPr="00E13246">
        <w:rPr>
          <w:rFonts w:ascii="Times New Roman" w:eastAsia="Times New Roman" w:hAnsi="Times New Roman" w:cs="Times New Roman"/>
          <w:color w:val="000000"/>
          <w:sz w:val="44"/>
          <w:szCs w:val="44"/>
        </w:rPr>
        <w:t>is</w:t>
      </w:r>
      <w:r w:rsidR="00D95E48" w:rsidRPr="00E13246">
        <w:rPr>
          <w:rFonts w:ascii="Times New Roman" w:eastAsia="Times New Roman" w:hAnsi="Times New Roman" w:cs="Times New Roman"/>
          <w:color w:val="000000"/>
          <w:sz w:val="44"/>
          <w:szCs w:val="44"/>
        </w:rPr>
        <w:t xml:space="preserve"> parable</w:t>
      </w:r>
      <w:r w:rsidR="00A061C7" w:rsidRPr="00E13246">
        <w:rPr>
          <w:rFonts w:ascii="Times New Roman" w:eastAsia="Times New Roman" w:hAnsi="Times New Roman" w:cs="Times New Roman"/>
          <w:color w:val="000000"/>
          <w:sz w:val="44"/>
          <w:szCs w:val="44"/>
        </w:rPr>
        <w:t xml:space="preserve">: </w:t>
      </w:r>
      <w:r w:rsidR="00A061C7" w:rsidRPr="00E13246">
        <w:rPr>
          <w:rFonts w:ascii="Times New Roman" w:hAnsi="Times New Roman" w:cs="Times New Roman"/>
          <w:sz w:val="44"/>
          <w:szCs w:val="44"/>
          <w:shd w:val="clear" w:color="auto" w:fill="FFFFFF"/>
        </w:rPr>
        <w:t xml:space="preserve">“But when the king came in to see the guests, he noticed a man there who was not wearing a wedding robe, and he said to him, ‘Friend, how did you get in here without a wedding robe?’ And he was speechless. Then the king said to the attendants, ‘Bind him hand and foot, and throw him into the outer darkness, where there will be weeping and gnashing of </w:t>
      </w:r>
      <w:r w:rsidR="00B04999" w:rsidRPr="00E13246">
        <w:rPr>
          <w:rFonts w:ascii="Times New Roman" w:hAnsi="Times New Roman" w:cs="Times New Roman"/>
          <w:sz w:val="44"/>
          <w:szCs w:val="44"/>
          <w:shd w:val="clear" w:color="auto" w:fill="FFFFFF"/>
        </w:rPr>
        <w:t>“</w:t>
      </w:r>
      <w:r w:rsidR="00A061C7" w:rsidRPr="00E13246">
        <w:rPr>
          <w:rFonts w:ascii="Times New Roman" w:hAnsi="Times New Roman" w:cs="Times New Roman"/>
          <w:sz w:val="44"/>
          <w:szCs w:val="44"/>
          <w:shd w:val="clear" w:color="auto" w:fill="FFFFFF"/>
        </w:rPr>
        <w:t>teeth.’”</w:t>
      </w:r>
      <w:r w:rsidR="00D95E48" w:rsidRPr="00E13246">
        <w:rPr>
          <w:rFonts w:ascii="Times New Roman" w:hAnsi="Times New Roman" w:cs="Times New Roman"/>
          <w:sz w:val="44"/>
          <w:szCs w:val="44"/>
          <w:shd w:val="clear" w:color="auto" w:fill="FFFFFF"/>
        </w:rPr>
        <w:t> </w:t>
      </w:r>
      <w:r w:rsidR="00D95E48" w:rsidRPr="00E13246">
        <w:rPr>
          <w:rFonts w:ascii="Times New Roman" w:eastAsia="Times New Roman" w:hAnsi="Times New Roman" w:cs="Times New Roman"/>
          <w:color w:val="000000"/>
          <w:sz w:val="44"/>
          <w:szCs w:val="44"/>
        </w:rPr>
        <w:t xml:space="preserve"> (Matthew 2</w:t>
      </w:r>
      <w:r w:rsidR="00A061C7" w:rsidRPr="00E13246">
        <w:rPr>
          <w:rFonts w:ascii="Times New Roman" w:eastAsia="Times New Roman" w:hAnsi="Times New Roman" w:cs="Times New Roman"/>
          <w:color w:val="000000"/>
          <w:sz w:val="44"/>
          <w:szCs w:val="44"/>
        </w:rPr>
        <w:t>2</w:t>
      </w:r>
      <w:r w:rsidR="00D95E48" w:rsidRPr="00E13246">
        <w:rPr>
          <w:rFonts w:ascii="Times New Roman" w:eastAsia="Times New Roman" w:hAnsi="Times New Roman" w:cs="Times New Roman"/>
          <w:color w:val="000000"/>
          <w:sz w:val="44"/>
          <w:szCs w:val="44"/>
        </w:rPr>
        <w:t>:</w:t>
      </w:r>
      <w:r w:rsidR="00A061C7" w:rsidRPr="00E13246">
        <w:rPr>
          <w:rFonts w:ascii="Times New Roman" w:eastAsia="Times New Roman" w:hAnsi="Times New Roman" w:cs="Times New Roman"/>
          <w:color w:val="000000"/>
          <w:sz w:val="44"/>
          <w:szCs w:val="44"/>
        </w:rPr>
        <w:t>11</w:t>
      </w:r>
      <w:r w:rsidR="00D95E48" w:rsidRPr="00E13246">
        <w:rPr>
          <w:rFonts w:ascii="Times New Roman" w:eastAsia="Times New Roman" w:hAnsi="Times New Roman" w:cs="Times New Roman"/>
          <w:color w:val="000000"/>
          <w:sz w:val="44"/>
          <w:szCs w:val="44"/>
        </w:rPr>
        <w:t>-</w:t>
      </w:r>
      <w:r w:rsidR="00A061C7" w:rsidRPr="00E13246">
        <w:rPr>
          <w:rFonts w:ascii="Times New Roman" w:eastAsia="Times New Roman" w:hAnsi="Times New Roman" w:cs="Times New Roman"/>
          <w:color w:val="000000"/>
          <w:sz w:val="44"/>
          <w:szCs w:val="44"/>
        </w:rPr>
        <w:t>1</w:t>
      </w:r>
      <w:r w:rsidR="007319B0" w:rsidRPr="00E13246">
        <w:rPr>
          <w:rFonts w:ascii="Times New Roman" w:eastAsia="Times New Roman" w:hAnsi="Times New Roman" w:cs="Times New Roman"/>
          <w:color w:val="000000"/>
          <w:sz w:val="44"/>
          <w:szCs w:val="44"/>
        </w:rPr>
        <w:t>3</w:t>
      </w:r>
      <w:r w:rsidR="00D95E48" w:rsidRPr="00E13246">
        <w:rPr>
          <w:rFonts w:ascii="Times New Roman" w:eastAsia="Times New Roman" w:hAnsi="Times New Roman" w:cs="Times New Roman"/>
          <w:color w:val="000000"/>
          <w:sz w:val="44"/>
          <w:szCs w:val="44"/>
        </w:rPr>
        <w:t>.)</w:t>
      </w:r>
    </w:p>
    <w:p w14:paraId="7B2A9EEF" w14:textId="794DFF1D" w:rsidR="00A061C7" w:rsidRPr="00E13246" w:rsidRDefault="00DE4FAA" w:rsidP="00D95E48">
      <w:pPr>
        <w:rPr>
          <w:rFonts w:ascii="Times New Roman" w:hAnsi="Times New Roman" w:cs="Times New Roman"/>
          <w:sz w:val="44"/>
          <w:szCs w:val="44"/>
          <w:shd w:val="clear" w:color="auto" w:fill="FFFFFF"/>
        </w:rPr>
      </w:pPr>
      <w:r w:rsidRPr="00E13246">
        <w:rPr>
          <w:rFonts w:ascii="Times New Roman" w:hAnsi="Times New Roman" w:cs="Times New Roman"/>
          <w:sz w:val="44"/>
          <w:szCs w:val="44"/>
          <w:shd w:val="clear" w:color="auto" w:fill="FFFFFF"/>
        </w:rPr>
        <w:t xml:space="preserve">This might be hard to </w:t>
      </w:r>
      <w:r w:rsidR="00A061C7" w:rsidRPr="00E13246">
        <w:rPr>
          <w:rFonts w:ascii="Times New Roman" w:hAnsi="Times New Roman" w:cs="Times New Roman"/>
          <w:sz w:val="44"/>
          <w:szCs w:val="44"/>
          <w:shd w:val="clear" w:color="auto" w:fill="FFFFFF"/>
        </w:rPr>
        <w:t xml:space="preserve">understand, at first blush. How could someone brought into the banquet from the streets be expected to </w:t>
      </w:r>
      <w:r w:rsidR="006551F5" w:rsidRPr="00E13246">
        <w:rPr>
          <w:rFonts w:ascii="Times New Roman" w:hAnsi="Times New Roman" w:cs="Times New Roman"/>
          <w:sz w:val="44"/>
          <w:szCs w:val="44"/>
          <w:shd w:val="clear" w:color="auto" w:fill="FFFFFF"/>
        </w:rPr>
        <w:t xml:space="preserve">be </w:t>
      </w:r>
      <w:r w:rsidR="00A061C7" w:rsidRPr="00E13246">
        <w:rPr>
          <w:rFonts w:ascii="Times New Roman" w:hAnsi="Times New Roman" w:cs="Times New Roman"/>
          <w:sz w:val="44"/>
          <w:szCs w:val="44"/>
          <w:shd w:val="clear" w:color="auto" w:fill="FFFFFF"/>
        </w:rPr>
        <w:t xml:space="preserve">attired in clothing appropriate for a king’s wedding reception, we wonder. What we don’t know </w:t>
      </w:r>
      <w:r w:rsidR="006551F5" w:rsidRPr="00E13246">
        <w:rPr>
          <w:rFonts w:ascii="Times New Roman" w:hAnsi="Times New Roman" w:cs="Times New Roman"/>
          <w:sz w:val="44"/>
          <w:szCs w:val="44"/>
          <w:shd w:val="clear" w:color="auto" w:fill="FFFFFF"/>
        </w:rPr>
        <w:t>from the parable itself</w:t>
      </w:r>
      <w:r w:rsidR="00377439">
        <w:rPr>
          <w:rFonts w:ascii="Times New Roman" w:hAnsi="Times New Roman" w:cs="Times New Roman"/>
          <w:sz w:val="44"/>
          <w:szCs w:val="44"/>
          <w:shd w:val="clear" w:color="auto" w:fill="FFFFFF"/>
        </w:rPr>
        <w:t xml:space="preserve">, but do know about </w:t>
      </w:r>
      <w:r w:rsidR="002479BE">
        <w:rPr>
          <w:rFonts w:ascii="Times New Roman" w:hAnsi="Times New Roman" w:cs="Times New Roman"/>
          <w:sz w:val="44"/>
          <w:szCs w:val="44"/>
          <w:shd w:val="clear" w:color="auto" w:fill="FFFFFF"/>
        </w:rPr>
        <w:t>the practices of the day from biblical scholars,</w:t>
      </w:r>
      <w:r w:rsidR="00A061C7" w:rsidRPr="00E13246">
        <w:rPr>
          <w:rFonts w:ascii="Times New Roman" w:hAnsi="Times New Roman" w:cs="Times New Roman"/>
          <w:sz w:val="44"/>
          <w:szCs w:val="44"/>
          <w:shd w:val="clear" w:color="auto" w:fill="FFFFFF"/>
        </w:rPr>
        <w:t xml:space="preserve"> is that there would have been a supply of proper robes</w:t>
      </w:r>
      <w:r w:rsidR="006551F5" w:rsidRPr="00E13246">
        <w:rPr>
          <w:rFonts w:ascii="Times New Roman" w:hAnsi="Times New Roman" w:cs="Times New Roman"/>
          <w:sz w:val="44"/>
          <w:szCs w:val="44"/>
          <w:shd w:val="clear" w:color="auto" w:fill="FFFFFF"/>
        </w:rPr>
        <w:t xml:space="preserve"> </w:t>
      </w:r>
      <w:r w:rsidR="006E2D9F">
        <w:rPr>
          <w:rFonts w:ascii="Times New Roman" w:hAnsi="Times New Roman" w:cs="Times New Roman"/>
          <w:sz w:val="44"/>
          <w:szCs w:val="44"/>
          <w:shd w:val="clear" w:color="auto" w:fill="FFFFFF"/>
        </w:rPr>
        <w:t>for the wedding feast</w:t>
      </w:r>
      <w:r w:rsidR="006551F5" w:rsidRPr="00E13246">
        <w:rPr>
          <w:rFonts w:ascii="Times New Roman" w:hAnsi="Times New Roman" w:cs="Times New Roman"/>
          <w:sz w:val="44"/>
          <w:szCs w:val="44"/>
          <w:shd w:val="clear" w:color="auto" w:fill="FFFFFF"/>
        </w:rPr>
        <w:t>– right at the door of the king’s palace –</w:t>
      </w:r>
      <w:r w:rsidR="00A061C7" w:rsidRPr="00E13246">
        <w:rPr>
          <w:rFonts w:ascii="Times New Roman" w:hAnsi="Times New Roman" w:cs="Times New Roman"/>
          <w:sz w:val="44"/>
          <w:szCs w:val="44"/>
          <w:shd w:val="clear" w:color="auto" w:fill="FFFFFF"/>
        </w:rPr>
        <w:t xml:space="preserve"> for the newly </w:t>
      </w:r>
      <w:r w:rsidR="00A061C7" w:rsidRPr="00E13246">
        <w:rPr>
          <w:rFonts w:ascii="Times New Roman" w:hAnsi="Times New Roman" w:cs="Times New Roman"/>
          <w:sz w:val="44"/>
          <w:szCs w:val="44"/>
          <w:shd w:val="clear" w:color="auto" w:fill="FFFFFF"/>
        </w:rPr>
        <w:lastRenderedPageBreak/>
        <w:t xml:space="preserve">invited guests to wear during the festivities. Everyone who entered would have been given a robe. The man without one, therefore, </w:t>
      </w:r>
      <w:r w:rsidR="006551F5" w:rsidRPr="00E13246">
        <w:rPr>
          <w:rFonts w:ascii="Times New Roman" w:hAnsi="Times New Roman" w:cs="Times New Roman"/>
          <w:sz w:val="44"/>
          <w:szCs w:val="44"/>
          <w:shd w:val="clear" w:color="auto" w:fill="FFFFFF"/>
        </w:rPr>
        <w:t xml:space="preserve">had chosen not to use what he was given. He </w:t>
      </w:r>
      <w:r w:rsidR="00A061C7" w:rsidRPr="00E13246">
        <w:rPr>
          <w:rFonts w:ascii="Times New Roman" w:hAnsi="Times New Roman" w:cs="Times New Roman"/>
          <w:sz w:val="44"/>
          <w:szCs w:val="44"/>
          <w:shd w:val="clear" w:color="auto" w:fill="FFFFFF"/>
        </w:rPr>
        <w:t xml:space="preserve">was not doing what was expected and required of him to participate in the banquet. </w:t>
      </w:r>
    </w:p>
    <w:p w14:paraId="220700E5" w14:textId="433E9E49" w:rsidR="00A061C7" w:rsidRPr="00E13246" w:rsidRDefault="00A061C7" w:rsidP="007319B0">
      <w:pPr>
        <w:rPr>
          <w:rFonts w:ascii="Times New Roman" w:hAnsi="Times New Roman" w:cs="Times New Roman"/>
          <w:sz w:val="44"/>
          <w:szCs w:val="44"/>
          <w:shd w:val="clear" w:color="auto" w:fill="FFFFFF"/>
        </w:rPr>
      </w:pPr>
      <w:r w:rsidRPr="00E13246">
        <w:rPr>
          <w:rFonts w:ascii="Times New Roman" w:hAnsi="Times New Roman" w:cs="Times New Roman"/>
          <w:sz w:val="44"/>
          <w:szCs w:val="44"/>
          <w:shd w:val="clear" w:color="auto" w:fill="FFFFFF"/>
        </w:rPr>
        <w:t>To apply the allegory analysis to this portion of the parable, the newcomers</w:t>
      </w:r>
      <w:r w:rsidR="007319B0" w:rsidRPr="00E13246">
        <w:rPr>
          <w:rFonts w:ascii="Times New Roman" w:hAnsi="Times New Roman" w:cs="Times New Roman"/>
          <w:sz w:val="44"/>
          <w:szCs w:val="44"/>
          <w:shd w:val="clear" w:color="auto" w:fill="FFFFFF"/>
        </w:rPr>
        <w:t xml:space="preserve"> to the kingdom of heaven</w:t>
      </w:r>
      <w:r w:rsidRPr="00E13246">
        <w:rPr>
          <w:rFonts w:ascii="Times New Roman" w:hAnsi="Times New Roman" w:cs="Times New Roman"/>
          <w:sz w:val="44"/>
          <w:szCs w:val="44"/>
          <w:shd w:val="clear" w:color="auto" w:fill="FFFFFF"/>
        </w:rPr>
        <w:t xml:space="preserve">, or </w:t>
      </w:r>
      <w:r w:rsidR="007319B0" w:rsidRPr="00E13246">
        <w:rPr>
          <w:rFonts w:ascii="Times New Roman" w:hAnsi="Times New Roman" w:cs="Times New Roman"/>
          <w:sz w:val="44"/>
          <w:szCs w:val="44"/>
          <w:shd w:val="clear" w:color="auto" w:fill="FFFFFF"/>
        </w:rPr>
        <w:t xml:space="preserve">the followers of </w:t>
      </w:r>
      <w:r w:rsidRPr="00E13246">
        <w:rPr>
          <w:rFonts w:ascii="Times New Roman" w:hAnsi="Times New Roman" w:cs="Times New Roman"/>
          <w:sz w:val="44"/>
          <w:szCs w:val="44"/>
          <w:shd w:val="clear" w:color="auto" w:fill="FFFFFF"/>
        </w:rPr>
        <w:t>Christ</w:t>
      </w:r>
      <w:r w:rsidR="007319B0" w:rsidRPr="00E13246">
        <w:rPr>
          <w:rFonts w:ascii="Times New Roman" w:hAnsi="Times New Roman" w:cs="Times New Roman"/>
          <w:sz w:val="44"/>
          <w:szCs w:val="44"/>
          <w:shd w:val="clear" w:color="auto" w:fill="FFFFFF"/>
        </w:rPr>
        <w:t>, if we claim to be believers a certain standard of living is required of us. Otherwise, we should not consider ourselves to be part of the Christian community. This concept is akin to Jesus’ message to his disciples that if they follow him, they will have to bear their own crosses. As Jesus concludes the parable, “For many are called, but few are chosen.” (v.14.)</w:t>
      </w:r>
      <w:r w:rsidRPr="00E13246">
        <w:rPr>
          <w:rFonts w:ascii="Times New Roman" w:hAnsi="Times New Roman" w:cs="Times New Roman"/>
          <w:sz w:val="44"/>
          <w:szCs w:val="44"/>
          <w:shd w:val="clear" w:color="auto" w:fill="FFFFFF"/>
        </w:rPr>
        <w:t xml:space="preserve">   </w:t>
      </w:r>
    </w:p>
    <w:p w14:paraId="40B6428C" w14:textId="1CA4970C" w:rsidR="007319B0" w:rsidRPr="00E13246" w:rsidRDefault="007319B0" w:rsidP="00D95E48">
      <w:pPr>
        <w:rPr>
          <w:rFonts w:ascii="Times New Roman" w:hAnsi="Times New Roman" w:cs="Times New Roman"/>
          <w:sz w:val="44"/>
          <w:szCs w:val="44"/>
          <w:shd w:val="clear" w:color="auto" w:fill="FFFFFF"/>
        </w:rPr>
      </w:pPr>
      <w:r w:rsidRPr="00E13246">
        <w:rPr>
          <w:rFonts w:ascii="Times New Roman" w:hAnsi="Times New Roman" w:cs="Times New Roman"/>
          <w:sz w:val="44"/>
          <w:szCs w:val="44"/>
          <w:shd w:val="clear" w:color="auto" w:fill="FFFFFF"/>
        </w:rPr>
        <w:t xml:space="preserve">We may find this to be different from the images </w:t>
      </w:r>
      <w:r w:rsidR="00B04999" w:rsidRPr="00E13246">
        <w:rPr>
          <w:rFonts w:ascii="Times New Roman" w:hAnsi="Times New Roman" w:cs="Times New Roman"/>
          <w:sz w:val="44"/>
          <w:szCs w:val="44"/>
          <w:shd w:val="clear" w:color="auto" w:fill="FFFFFF"/>
        </w:rPr>
        <w:t>rendered by Isaiah and the psalmist</w:t>
      </w:r>
      <w:r w:rsidR="00E10ED2">
        <w:rPr>
          <w:rFonts w:ascii="Times New Roman" w:hAnsi="Times New Roman" w:cs="Times New Roman"/>
          <w:sz w:val="44"/>
          <w:szCs w:val="44"/>
          <w:shd w:val="clear" w:color="auto" w:fill="FFFFFF"/>
        </w:rPr>
        <w:t xml:space="preserve"> in the readings we heard </w:t>
      </w:r>
      <w:r w:rsidR="00D8053E">
        <w:rPr>
          <w:rFonts w:ascii="Times New Roman" w:hAnsi="Times New Roman" w:cs="Times New Roman"/>
          <w:sz w:val="44"/>
          <w:szCs w:val="44"/>
          <w:shd w:val="clear" w:color="auto" w:fill="FFFFFF"/>
        </w:rPr>
        <w:t>earlier</w:t>
      </w:r>
      <w:r w:rsidR="00B04999" w:rsidRPr="00E13246">
        <w:rPr>
          <w:rFonts w:ascii="Times New Roman" w:hAnsi="Times New Roman" w:cs="Times New Roman"/>
          <w:sz w:val="44"/>
          <w:szCs w:val="44"/>
          <w:shd w:val="clear" w:color="auto" w:fill="FFFFFF"/>
        </w:rPr>
        <w:t xml:space="preserve">, about God’s hospitality: </w:t>
      </w:r>
      <w:r w:rsidR="00B04999" w:rsidRPr="00E13246">
        <w:rPr>
          <w:rFonts w:ascii="Times New Roman" w:hAnsi="Times New Roman" w:cs="Times New Roman"/>
          <w:sz w:val="44"/>
          <w:szCs w:val="44"/>
          <w:shd w:val="clear" w:color="auto" w:fill="FFFFFF"/>
          <w:vertAlign w:val="superscript"/>
        </w:rPr>
        <w:t>6</w:t>
      </w:r>
      <w:r w:rsidR="00B04999" w:rsidRPr="00E13246">
        <w:rPr>
          <w:rFonts w:ascii="Times New Roman" w:hAnsi="Times New Roman" w:cs="Times New Roman"/>
          <w:sz w:val="44"/>
          <w:szCs w:val="44"/>
          <w:shd w:val="clear" w:color="auto" w:fill="FFFFFF"/>
        </w:rPr>
        <w:t>On thi</w:t>
      </w:r>
      <w:r w:rsidR="00466C85" w:rsidRPr="00E13246">
        <w:rPr>
          <w:rFonts w:ascii="Times New Roman" w:hAnsi="Times New Roman" w:cs="Times New Roman"/>
          <w:sz w:val="44"/>
          <w:szCs w:val="44"/>
          <w:shd w:val="clear" w:color="auto" w:fill="FFFFFF"/>
        </w:rPr>
        <w:t xml:space="preserve">s </w:t>
      </w:r>
      <w:r w:rsidR="00B04999" w:rsidRPr="00E13246">
        <w:rPr>
          <w:rFonts w:ascii="Times New Roman" w:hAnsi="Times New Roman" w:cs="Times New Roman"/>
          <w:sz w:val="44"/>
          <w:szCs w:val="44"/>
          <w:shd w:val="clear" w:color="auto" w:fill="FFFFFF"/>
        </w:rPr>
        <w:t>mountain the </w:t>
      </w:r>
      <w:r w:rsidR="00B04999" w:rsidRPr="00E13246">
        <w:rPr>
          <w:rFonts w:ascii="Times New Roman" w:hAnsi="Times New Roman" w:cs="Times New Roman"/>
          <w:smallCaps/>
          <w:sz w:val="44"/>
          <w:szCs w:val="44"/>
          <w:shd w:val="clear" w:color="auto" w:fill="FFFFFF"/>
        </w:rPr>
        <w:t>Lord</w:t>
      </w:r>
      <w:r w:rsidR="00B04999" w:rsidRPr="00E13246">
        <w:rPr>
          <w:rFonts w:ascii="Times New Roman" w:hAnsi="Times New Roman" w:cs="Times New Roman"/>
          <w:sz w:val="44"/>
          <w:szCs w:val="44"/>
          <w:shd w:val="clear" w:color="auto" w:fill="FFFFFF"/>
        </w:rPr>
        <w:t xml:space="preserve"> of hosts will make for all peoples a feast of rich food, a feast of well-aged </w:t>
      </w:r>
      <w:r w:rsidR="00B04999" w:rsidRPr="00E13246">
        <w:rPr>
          <w:rFonts w:ascii="Times New Roman" w:hAnsi="Times New Roman" w:cs="Times New Roman"/>
          <w:sz w:val="44"/>
          <w:szCs w:val="44"/>
          <w:shd w:val="clear" w:color="auto" w:fill="FFFFFF"/>
        </w:rPr>
        <w:lastRenderedPageBreak/>
        <w:t>wines, of rich food filled with marrow, of well-aged wines strained clear.” (Isa. 25:6.) Likewise, “You prepare a table before me in the presence of my enemies.” (Ps.23:5.)</w:t>
      </w:r>
      <w:r w:rsidR="008C2CF9">
        <w:rPr>
          <w:rFonts w:ascii="Times New Roman" w:hAnsi="Times New Roman" w:cs="Times New Roman"/>
          <w:sz w:val="44"/>
          <w:szCs w:val="44"/>
          <w:shd w:val="clear" w:color="auto" w:fill="FFFFFF"/>
        </w:rPr>
        <w:t xml:space="preserve"> These sound like open invitations to an</w:t>
      </w:r>
      <w:r w:rsidR="0028296D">
        <w:rPr>
          <w:rFonts w:ascii="Times New Roman" w:hAnsi="Times New Roman" w:cs="Times New Roman"/>
          <w:sz w:val="44"/>
          <w:szCs w:val="44"/>
          <w:shd w:val="clear" w:color="auto" w:fill="FFFFFF"/>
        </w:rPr>
        <w:t>y</w:t>
      </w:r>
      <w:r w:rsidR="008C2CF9">
        <w:rPr>
          <w:rFonts w:ascii="Times New Roman" w:hAnsi="Times New Roman" w:cs="Times New Roman"/>
          <w:sz w:val="44"/>
          <w:szCs w:val="44"/>
          <w:shd w:val="clear" w:color="auto" w:fill="FFFFFF"/>
        </w:rPr>
        <w:t>on</w:t>
      </w:r>
      <w:r w:rsidR="0028296D">
        <w:rPr>
          <w:rFonts w:ascii="Times New Roman" w:hAnsi="Times New Roman" w:cs="Times New Roman"/>
          <w:sz w:val="44"/>
          <w:szCs w:val="44"/>
          <w:shd w:val="clear" w:color="auto" w:fill="FFFFFF"/>
        </w:rPr>
        <w:t>e to participate in the fea</w:t>
      </w:r>
      <w:r w:rsidR="008C2CF9">
        <w:rPr>
          <w:rFonts w:ascii="Times New Roman" w:hAnsi="Times New Roman" w:cs="Times New Roman"/>
          <w:sz w:val="44"/>
          <w:szCs w:val="44"/>
          <w:shd w:val="clear" w:color="auto" w:fill="FFFFFF"/>
        </w:rPr>
        <w:t>s</w:t>
      </w:r>
      <w:r w:rsidR="0028296D">
        <w:rPr>
          <w:rFonts w:ascii="Times New Roman" w:hAnsi="Times New Roman" w:cs="Times New Roman"/>
          <w:sz w:val="44"/>
          <w:szCs w:val="44"/>
          <w:shd w:val="clear" w:color="auto" w:fill="FFFFFF"/>
        </w:rPr>
        <w:t>t</w:t>
      </w:r>
      <w:r w:rsidR="00972B5A">
        <w:rPr>
          <w:rFonts w:ascii="Times New Roman" w:hAnsi="Times New Roman" w:cs="Times New Roman"/>
          <w:sz w:val="44"/>
          <w:szCs w:val="44"/>
          <w:shd w:val="clear" w:color="auto" w:fill="FFFFFF"/>
        </w:rPr>
        <w:t>.</w:t>
      </w:r>
    </w:p>
    <w:p w14:paraId="272A2A3A" w14:textId="77777777" w:rsidR="00801F8B" w:rsidRDefault="00CB6789" w:rsidP="00D95E48">
      <w:pPr>
        <w:rPr>
          <w:rFonts w:ascii="Times New Roman" w:hAnsi="Times New Roman" w:cs="Times New Roman"/>
          <w:sz w:val="44"/>
          <w:szCs w:val="44"/>
          <w:shd w:val="clear" w:color="auto" w:fill="FFFFFF"/>
        </w:rPr>
      </w:pPr>
      <w:r>
        <w:rPr>
          <w:rFonts w:ascii="Times New Roman" w:hAnsi="Times New Roman" w:cs="Times New Roman"/>
          <w:sz w:val="44"/>
          <w:szCs w:val="44"/>
          <w:shd w:val="clear" w:color="auto" w:fill="FFFFFF"/>
        </w:rPr>
        <w:t xml:space="preserve">But let’s look more closely at these passages. </w:t>
      </w:r>
      <w:r w:rsidR="0018709A">
        <w:rPr>
          <w:rFonts w:ascii="Times New Roman" w:hAnsi="Times New Roman" w:cs="Times New Roman"/>
          <w:sz w:val="44"/>
          <w:szCs w:val="44"/>
          <w:shd w:val="clear" w:color="auto" w:fill="FFFFFF"/>
        </w:rPr>
        <w:t>Some</w:t>
      </w:r>
      <w:r w:rsidR="00B04999" w:rsidRPr="00E13246">
        <w:rPr>
          <w:rFonts w:ascii="Times New Roman" w:hAnsi="Times New Roman" w:cs="Times New Roman"/>
          <w:sz w:val="44"/>
          <w:szCs w:val="44"/>
          <w:shd w:val="clear" w:color="auto" w:fill="FFFFFF"/>
        </w:rPr>
        <w:t xml:space="preserve">one who enjoys the feast </w:t>
      </w:r>
      <w:r w:rsidR="00510D11">
        <w:rPr>
          <w:rFonts w:ascii="Times New Roman" w:hAnsi="Times New Roman" w:cs="Times New Roman"/>
          <w:sz w:val="44"/>
          <w:szCs w:val="44"/>
          <w:shd w:val="clear" w:color="auto" w:fill="FFFFFF"/>
        </w:rPr>
        <w:t xml:space="preserve">on the Lord’s mountain in Isaiah 25 </w:t>
      </w:r>
      <w:r w:rsidR="00B04999" w:rsidRPr="00E13246">
        <w:rPr>
          <w:rFonts w:ascii="Times New Roman" w:hAnsi="Times New Roman" w:cs="Times New Roman"/>
          <w:sz w:val="44"/>
          <w:szCs w:val="44"/>
          <w:shd w:val="clear" w:color="auto" w:fill="FFFFFF"/>
        </w:rPr>
        <w:t xml:space="preserve">also is living as a refugee under the protection of God </w:t>
      </w:r>
      <w:r w:rsidR="0018709A">
        <w:rPr>
          <w:rFonts w:ascii="Times New Roman" w:hAnsi="Times New Roman" w:cs="Times New Roman"/>
          <w:sz w:val="44"/>
          <w:szCs w:val="44"/>
          <w:shd w:val="clear" w:color="auto" w:fill="FFFFFF"/>
        </w:rPr>
        <w:t xml:space="preserve">– they’re </w:t>
      </w:r>
      <w:r w:rsidR="008D4B63">
        <w:rPr>
          <w:rFonts w:ascii="Times New Roman" w:hAnsi="Times New Roman" w:cs="Times New Roman"/>
          <w:sz w:val="44"/>
          <w:szCs w:val="44"/>
          <w:shd w:val="clear" w:color="auto" w:fill="FFFFFF"/>
        </w:rPr>
        <w:t xml:space="preserve">probably </w:t>
      </w:r>
      <w:r w:rsidR="0018709A">
        <w:rPr>
          <w:rFonts w:ascii="Times New Roman" w:hAnsi="Times New Roman" w:cs="Times New Roman"/>
          <w:sz w:val="44"/>
          <w:szCs w:val="44"/>
          <w:shd w:val="clear" w:color="auto" w:fill="FFFFFF"/>
        </w:rPr>
        <w:t>not particularly free t</w:t>
      </w:r>
      <w:r w:rsidR="00B8395F">
        <w:rPr>
          <w:rFonts w:ascii="Times New Roman" w:hAnsi="Times New Roman" w:cs="Times New Roman"/>
          <w:sz w:val="44"/>
          <w:szCs w:val="44"/>
          <w:shd w:val="clear" w:color="auto" w:fill="FFFFFF"/>
        </w:rPr>
        <w:t>o come and go</w:t>
      </w:r>
      <w:r w:rsidR="00737CB1">
        <w:rPr>
          <w:rFonts w:ascii="Times New Roman" w:hAnsi="Times New Roman" w:cs="Times New Roman"/>
          <w:sz w:val="44"/>
          <w:szCs w:val="44"/>
          <w:shd w:val="clear" w:color="auto" w:fill="FFFFFF"/>
        </w:rPr>
        <w:t>, or to invite others to the feast</w:t>
      </w:r>
      <w:r w:rsidR="00A5042B">
        <w:rPr>
          <w:rFonts w:ascii="Times New Roman" w:hAnsi="Times New Roman" w:cs="Times New Roman"/>
          <w:sz w:val="44"/>
          <w:szCs w:val="44"/>
          <w:shd w:val="clear" w:color="auto" w:fill="FFFFFF"/>
        </w:rPr>
        <w:t>.</w:t>
      </w:r>
      <w:r w:rsidR="008D4B63">
        <w:rPr>
          <w:rFonts w:ascii="Times New Roman" w:hAnsi="Times New Roman" w:cs="Times New Roman"/>
          <w:sz w:val="44"/>
          <w:szCs w:val="44"/>
          <w:shd w:val="clear" w:color="auto" w:fill="FFFFFF"/>
        </w:rPr>
        <w:t xml:space="preserve"> And G</w:t>
      </w:r>
      <w:r w:rsidR="00B04999" w:rsidRPr="00E13246">
        <w:rPr>
          <w:rFonts w:ascii="Times New Roman" w:hAnsi="Times New Roman" w:cs="Times New Roman"/>
          <w:sz w:val="44"/>
          <w:szCs w:val="44"/>
          <w:shd w:val="clear" w:color="auto" w:fill="FFFFFF"/>
        </w:rPr>
        <w:t>o</w:t>
      </w:r>
      <w:r w:rsidR="008D4B63">
        <w:rPr>
          <w:rFonts w:ascii="Times New Roman" w:hAnsi="Times New Roman" w:cs="Times New Roman"/>
          <w:sz w:val="44"/>
          <w:szCs w:val="44"/>
          <w:shd w:val="clear" w:color="auto" w:fill="FFFFFF"/>
        </w:rPr>
        <w:t>d</w:t>
      </w:r>
      <w:r w:rsidR="00B04999" w:rsidRPr="00E13246">
        <w:rPr>
          <w:rFonts w:ascii="Times New Roman" w:hAnsi="Times New Roman" w:cs="Times New Roman"/>
          <w:sz w:val="44"/>
          <w:szCs w:val="44"/>
          <w:shd w:val="clear" w:color="auto" w:fill="FFFFFF"/>
        </w:rPr>
        <w:t xml:space="preserve"> has destroyed cities and caused ruthless people to be in fear (25:2-4). </w:t>
      </w:r>
    </w:p>
    <w:p w14:paraId="60765CC0" w14:textId="17A2CBCA" w:rsidR="00266515" w:rsidRPr="00E13246" w:rsidRDefault="00B23BC7" w:rsidP="00D95E48">
      <w:pPr>
        <w:rPr>
          <w:rFonts w:ascii="Times New Roman" w:hAnsi="Times New Roman" w:cs="Times New Roman"/>
          <w:sz w:val="44"/>
          <w:szCs w:val="44"/>
          <w:shd w:val="clear" w:color="auto" w:fill="FFFFFF"/>
        </w:rPr>
      </w:pPr>
      <w:r>
        <w:rPr>
          <w:rFonts w:ascii="Times New Roman" w:hAnsi="Times New Roman" w:cs="Times New Roman"/>
          <w:sz w:val="44"/>
          <w:szCs w:val="44"/>
          <w:shd w:val="clear" w:color="auto" w:fill="FFFFFF"/>
        </w:rPr>
        <w:t xml:space="preserve">And in the </w:t>
      </w:r>
      <w:r w:rsidR="00424E36">
        <w:rPr>
          <w:rFonts w:ascii="Times New Roman" w:hAnsi="Times New Roman" w:cs="Times New Roman"/>
          <w:sz w:val="44"/>
          <w:szCs w:val="44"/>
          <w:shd w:val="clear" w:color="auto" w:fill="FFFFFF"/>
        </w:rPr>
        <w:t>23</w:t>
      </w:r>
      <w:r w:rsidR="00424E36" w:rsidRPr="00424E36">
        <w:rPr>
          <w:rFonts w:ascii="Times New Roman" w:hAnsi="Times New Roman" w:cs="Times New Roman"/>
          <w:sz w:val="44"/>
          <w:szCs w:val="44"/>
          <w:shd w:val="clear" w:color="auto" w:fill="FFFFFF"/>
          <w:vertAlign w:val="superscript"/>
        </w:rPr>
        <w:t>rd</w:t>
      </w:r>
      <w:r w:rsidR="00424E36">
        <w:rPr>
          <w:rFonts w:ascii="Times New Roman" w:hAnsi="Times New Roman" w:cs="Times New Roman"/>
          <w:sz w:val="44"/>
          <w:szCs w:val="44"/>
          <w:shd w:val="clear" w:color="auto" w:fill="FFFFFF"/>
        </w:rPr>
        <w:t xml:space="preserve"> Psalm, t</w:t>
      </w:r>
      <w:r w:rsidR="00B04999" w:rsidRPr="00E13246">
        <w:rPr>
          <w:rFonts w:ascii="Times New Roman" w:hAnsi="Times New Roman" w:cs="Times New Roman"/>
          <w:sz w:val="44"/>
          <w:szCs w:val="44"/>
          <w:shd w:val="clear" w:color="auto" w:fill="FFFFFF"/>
        </w:rPr>
        <w:t xml:space="preserve">he sheep who is protected and provided for by its shepherd </w:t>
      </w:r>
      <w:r w:rsidR="00266515" w:rsidRPr="00E13246">
        <w:rPr>
          <w:rFonts w:ascii="Times New Roman" w:hAnsi="Times New Roman" w:cs="Times New Roman"/>
          <w:sz w:val="44"/>
          <w:szCs w:val="44"/>
          <w:shd w:val="clear" w:color="auto" w:fill="FFFFFF"/>
        </w:rPr>
        <w:t>must remain as part of the flock to sustain that protection (Ps. 23).</w:t>
      </w:r>
      <w:r w:rsidR="00424E36">
        <w:rPr>
          <w:rFonts w:ascii="Times New Roman" w:hAnsi="Times New Roman" w:cs="Times New Roman"/>
          <w:sz w:val="44"/>
          <w:szCs w:val="44"/>
          <w:shd w:val="clear" w:color="auto" w:fill="FFFFFF"/>
        </w:rPr>
        <w:t xml:space="preserve"> It’s not free to roam.</w:t>
      </w:r>
    </w:p>
    <w:p w14:paraId="27143F65" w14:textId="22FB3043" w:rsidR="00B04999" w:rsidRPr="00E13246" w:rsidRDefault="00266515" w:rsidP="00D95E48">
      <w:pPr>
        <w:rPr>
          <w:rFonts w:ascii="Times New Roman" w:hAnsi="Times New Roman" w:cs="Times New Roman"/>
          <w:sz w:val="44"/>
          <w:szCs w:val="44"/>
          <w:shd w:val="clear" w:color="auto" w:fill="FFFFFF"/>
        </w:rPr>
      </w:pPr>
      <w:r w:rsidRPr="00E13246">
        <w:rPr>
          <w:rFonts w:ascii="Times New Roman" w:hAnsi="Times New Roman" w:cs="Times New Roman"/>
          <w:sz w:val="44"/>
          <w:szCs w:val="44"/>
          <w:shd w:val="clear" w:color="auto" w:fill="FFFFFF"/>
        </w:rPr>
        <w:t>Even Paul, in praising the faith of the Philippians, and encouraging them, urges them to put aside disagreements</w:t>
      </w:r>
      <w:r w:rsidR="00801F8B">
        <w:rPr>
          <w:rFonts w:ascii="Times New Roman" w:hAnsi="Times New Roman" w:cs="Times New Roman"/>
          <w:sz w:val="44"/>
          <w:szCs w:val="44"/>
          <w:shd w:val="clear" w:color="auto" w:fill="FFFFFF"/>
        </w:rPr>
        <w:t xml:space="preserve"> (“be of the same mind in the Lord</w:t>
      </w:r>
      <w:r w:rsidR="00C46C0B">
        <w:rPr>
          <w:rFonts w:ascii="Times New Roman" w:hAnsi="Times New Roman" w:cs="Times New Roman"/>
          <w:sz w:val="44"/>
          <w:szCs w:val="44"/>
          <w:shd w:val="clear" w:color="auto" w:fill="FFFFFF"/>
        </w:rPr>
        <w:t>,” 4:2</w:t>
      </w:r>
      <w:r w:rsidR="00583488">
        <w:rPr>
          <w:rFonts w:ascii="Times New Roman" w:hAnsi="Times New Roman" w:cs="Times New Roman"/>
          <w:sz w:val="44"/>
          <w:szCs w:val="44"/>
          <w:shd w:val="clear" w:color="auto" w:fill="FFFFFF"/>
        </w:rPr>
        <w:t xml:space="preserve">) so that they can work together to spread the </w:t>
      </w:r>
      <w:r w:rsidR="00DF63CA">
        <w:rPr>
          <w:rFonts w:ascii="Times New Roman" w:hAnsi="Times New Roman" w:cs="Times New Roman"/>
          <w:sz w:val="44"/>
          <w:szCs w:val="44"/>
          <w:shd w:val="clear" w:color="auto" w:fill="FFFFFF"/>
        </w:rPr>
        <w:lastRenderedPageBreak/>
        <w:t>Gospel and to nu</w:t>
      </w:r>
      <w:r w:rsidR="002836AE">
        <w:rPr>
          <w:rFonts w:ascii="Times New Roman" w:hAnsi="Times New Roman" w:cs="Times New Roman"/>
          <w:sz w:val="44"/>
          <w:szCs w:val="44"/>
          <w:shd w:val="clear" w:color="auto" w:fill="FFFFFF"/>
        </w:rPr>
        <w:t>rture the growth of God’s realm on ea</w:t>
      </w:r>
      <w:r w:rsidR="003A7652">
        <w:rPr>
          <w:rFonts w:ascii="Times New Roman" w:hAnsi="Times New Roman" w:cs="Times New Roman"/>
          <w:sz w:val="44"/>
          <w:szCs w:val="44"/>
          <w:shd w:val="clear" w:color="auto" w:fill="FFFFFF"/>
        </w:rPr>
        <w:t>rth.</w:t>
      </w:r>
      <w:r w:rsidR="002836AE">
        <w:rPr>
          <w:rFonts w:ascii="Times New Roman" w:hAnsi="Times New Roman" w:cs="Times New Roman"/>
          <w:sz w:val="44"/>
          <w:szCs w:val="44"/>
          <w:shd w:val="clear" w:color="auto" w:fill="FFFFFF"/>
        </w:rPr>
        <w:t xml:space="preserve"> </w:t>
      </w:r>
    </w:p>
    <w:p w14:paraId="263FAAE0" w14:textId="066E2AE7" w:rsidR="0048576A" w:rsidRPr="00E13246" w:rsidRDefault="00266515" w:rsidP="00D95E48">
      <w:pPr>
        <w:rPr>
          <w:rFonts w:ascii="Times New Roman" w:hAnsi="Times New Roman" w:cs="Times New Roman"/>
          <w:sz w:val="44"/>
          <w:szCs w:val="44"/>
          <w:shd w:val="clear" w:color="auto" w:fill="FFFFFF"/>
        </w:rPr>
      </w:pPr>
      <w:r w:rsidRPr="00E13246">
        <w:rPr>
          <w:rFonts w:ascii="Times New Roman" w:hAnsi="Times New Roman" w:cs="Times New Roman"/>
          <w:sz w:val="44"/>
          <w:szCs w:val="44"/>
          <w:shd w:val="clear" w:color="auto" w:fill="FFFFFF"/>
        </w:rPr>
        <w:t>We have responsibilities as citizens of our country, state, county, town, and village. This is true for us as</w:t>
      </w:r>
      <w:r w:rsidR="007D744D">
        <w:rPr>
          <w:rFonts w:ascii="Times New Roman" w:hAnsi="Times New Roman" w:cs="Times New Roman"/>
          <w:sz w:val="44"/>
          <w:szCs w:val="44"/>
          <w:shd w:val="clear" w:color="auto" w:fill="FFFFFF"/>
        </w:rPr>
        <w:t xml:space="preserve"> well,</w:t>
      </w:r>
      <w:r w:rsidRPr="00E13246">
        <w:rPr>
          <w:rFonts w:ascii="Times New Roman" w:hAnsi="Times New Roman" w:cs="Times New Roman"/>
          <w:sz w:val="44"/>
          <w:szCs w:val="44"/>
          <w:shd w:val="clear" w:color="auto" w:fill="FFFFFF"/>
        </w:rPr>
        <w:t xml:space="preserve"> as citizens of the community of Christ and</w:t>
      </w:r>
      <w:r w:rsidR="003A7652">
        <w:rPr>
          <w:rFonts w:ascii="Times New Roman" w:hAnsi="Times New Roman" w:cs="Times New Roman"/>
          <w:sz w:val="44"/>
          <w:szCs w:val="44"/>
          <w:shd w:val="clear" w:color="auto" w:fill="FFFFFF"/>
        </w:rPr>
        <w:t xml:space="preserve"> of</w:t>
      </w:r>
      <w:r w:rsidRPr="00E13246">
        <w:rPr>
          <w:rFonts w:ascii="Times New Roman" w:hAnsi="Times New Roman" w:cs="Times New Roman"/>
          <w:sz w:val="44"/>
          <w:szCs w:val="44"/>
          <w:shd w:val="clear" w:color="auto" w:fill="FFFFFF"/>
        </w:rPr>
        <w:t xml:space="preserve"> the realm of God. </w:t>
      </w:r>
      <w:r w:rsidR="00802EF2">
        <w:rPr>
          <w:rFonts w:ascii="Times New Roman" w:hAnsi="Times New Roman" w:cs="Times New Roman"/>
          <w:sz w:val="44"/>
          <w:szCs w:val="44"/>
          <w:shd w:val="clear" w:color="auto" w:fill="FFFFFF"/>
        </w:rPr>
        <w:t>True</w:t>
      </w:r>
      <w:r w:rsidRPr="00E13246">
        <w:rPr>
          <w:rFonts w:ascii="Times New Roman" w:hAnsi="Times New Roman" w:cs="Times New Roman"/>
          <w:sz w:val="44"/>
          <w:szCs w:val="44"/>
          <w:shd w:val="clear" w:color="auto" w:fill="FFFFFF"/>
        </w:rPr>
        <w:t>, when we fail to carry out those respons</w:t>
      </w:r>
      <w:r w:rsidR="0048576A" w:rsidRPr="00E13246">
        <w:rPr>
          <w:rFonts w:ascii="Times New Roman" w:hAnsi="Times New Roman" w:cs="Times New Roman"/>
          <w:sz w:val="44"/>
          <w:szCs w:val="44"/>
          <w:shd w:val="clear" w:color="auto" w:fill="FFFFFF"/>
        </w:rPr>
        <w:t>ibilitie</w:t>
      </w:r>
      <w:r w:rsidRPr="00E13246">
        <w:rPr>
          <w:rFonts w:ascii="Times New Roman" w:hAnsi="Times New Roman" w:cs="Times New Roman"/>
          <w:sz w:val="44"/>
          <w:szCs w:val="44"/>
          <w:shd w:val="clear" w:color="auto" w:fill="FFFFFF"/>
        </w:rPr>
        <w:t xml:space="preserve">s, </w:t>
      </w:r>
      <w:r w:rsidR="00626E61">
        <w:rPr>
          <w:rFonts w:ascii="Times New Roman" w:hAnsi="Times New Roman" w:cs="Times New Roman"/>
          <w:sz w:val="44"/>
          <w:szCs w:val="44"/>
          <w:shd w:val="clear" w:color="auto" w:fill="FFFFFF"/>
        </w:rPr>
        <w:t xml:space="preserve">but we </w:t>
      </w:r>
      <w:r w:rsidRPr="00E13246">
        <w:rPr>
          <w:rFonts w:ascii="Times New Roman" w:hAnsi="Times New Roman" w:cs="Times New Roman"/>
          <w:sz w:val="44"/>
          <w:szCs w:val="44"/>
          <w:shd w:val="clear" w:color="auto" w:fill="FFFFFF"/>
        </w:rPr>
        <w:t>recognize our failure and repent</w:t>
      </w:r>
      <w:r w:rsidR="0048576A" w:rsidRPr="00E13246">
        <w:rPr>
          <w:rFonts w:ascii="Times New Roman" w:hAnsi="Times New Roman" w:cs="Times New Roman"/>
          <w:sz w:val="44"/>
          <w:szCs w:val="44"/>
          <w:shd w:val="clear" w:color="auto" w:fill="FFFFFF"/>
        </w:rPr>
        <w:t xml:space="preserve">, God will forgive us. </w:t>
      </w:r>
    </w:p>
    <w:p w14:paraId="1C01AE2A" w14:textId="74CF3A43" w:rsidR="00D95E48" w:rsidRPr="00E13246" w:rsidRDefault="0048576A" w:rsidP="00D95E48">
      <w:pPr>
        <w:rPr>
          <w:rFonts w:ascii="Times New Roman" w:hAnsi="Times New Roman" w:cs="Times New Roman"/>
          <w:sz w:val="44"/>
          <w:szCs w:val="44"/>
          <w:shd w:val="clear" w:color="auto" w:fill="FFFFFF"/>
        </w:rPr>
      </w:pPr>
      <w:r w:rsidRPr="00E13246">
        <w:rPr>
          <w:rFonts w:ascii="Times New Roman" w:hAnsi="Times New Roman" w:cs="Times New Roman"/>
          <w:sz w:val="44"/>
          <w:szCs w:val="44"/>
          <w:shd w:val="clear" w:color="auto" w:fill="FFFFFF"/>
        </w:rPr>
        <w:t>And that brings us to the end of the parable; how can our forgiving God toss the man without a robe into “the outer darkness, where there will be weeping and gnashing of teeth.”</w:t>
      </w:r>
      <w:r w:rsidR="00266515" w:rsidRPr="00E13246">
        <w:rPr>
          <w:rFonts w:ascii="Times New Roman" w:hAnsi="Times New Roman" w:cs="Times New Roman"/>
          <w:sz w:val="44"/>
          <w:szCs w:val="44"/>
          <w:shd w:val="clear" w:color="auto" w:fill="FFFFFF"/>
        </w:rPr>
        <w:t xml:space="preserve"> </w:t>
      </w:r>
      <w:r w:rsidRPr="00E13246">
        <w:rPr>
          <w:rFonts w:ascii="Times New Roman" w:hAnsi="Times New Roman" w:cs="Times New Roman"/>
          <w:sz w:val="44"/>
          <w:szCs w:val="44"/>
          <w:shd w:val="clear" w:color="auto" w:fill="FFFFFF"/>
        </w:rPr>
        <w:t xml:space="preserve"> Indeed, the man was asked why he was </w:t>
      </w:r>
      <w:proofErr w:type="spellStart"/>
      <w:r w:rsidRPr="00E13246">
        <w:rPr>
          <w:rFonts w:ascii="Times New Roman" w:hAnsi="Times New Roman" w:cs="Times New Roman"/>
          <w:sz w:val="44"/>
          <w:szCs w:val="44"/>
          <w:shd w:val="clear" w:color="auto" w:fill="FFFFFF"/>
        </w:rPr>
        <w:t>robeless</w:t>
      </w:r>
      <w:proofErr w:type="spellEnd"/>
      <w:r w:rsidRPr="00E13246">
        <w:rPr>
          <w:rFonts w:ascii="Times New Roman" w:hAnsi="Times New Roman" w:cs="Times New Roman"/>
          <w:sz w:val="44"/>
          <w:szCs w:val="44"/>
          <w:shd w:val="clear" w:color="auto" w:fill="FFFFFF"/>
        </w:rPr>
        <w:t xml:space="preserve"> and, rather than acknowledging his failure, repenting, asking to be permitted to put on a robe at that time, he remained silent. He chose to be ejected from the party. Jesus is reminding us that we have responsibilities to him, to God the Father, to </w:t>
      </w:r>
      <w:r w:rsidR="00466C85" w:rsidRPr="00E13246">
        <w:rPr>
          <w:rFonts w:ascii="Times New Roman" w:hAnsi="Times New Roman" w:cs="Times New Roman"/>
          <w:sz w:val="44"/>
          <w:szCs w:val="44"/>
          <w:shd w:val="clear" w:color="auto" w:fill="FFFFFF"/>
        </w:rPr>
        <w:t>one another, to the Christian community</w:t>
      </w:r>
      <w:r w:rsidR="003915E1">
        <w:rPr>
          <w:rFonts w:ascii="Times New Roman" w:hAnsi="Times New Roman" w:cs="Times New Roman"/>
          <w:sz w:val="44"/>
          <w:szCs w:val="44"/>
          <w:shd w:val="clear" w:color="auto" w:fill="FFFFFF"/>
        </w:rPr>
        <w:t xml:space="preserve"> in our lives as believers</w:t>
      </w:r>
      <w:r w:rsidR="00466C85" w:rsidRPr="00E13246">
        <w:rPr>
          <w:rFonts w:ascii="Times New Roman" w:hAnsi="Times New Roman" w:cs="Times New Roman"/>
          <w:sz w:val="44"/>
          <w:szCs w:val="44"/>
          <w:shd w:val="clear" w:color="auto" w:fill="FFFFFF"/>
        </w:rPr>
        <w:t>. If we choose not to carry out those responsibilities, we will be excluding ourselves from the community of the church.</w:t>
      </w:r>
      <w:r w:rsidR="00D95E48" w:rsidRPr="00E13246">
        <w:rPr>
          <w:rFonts w:ascii="Times New Roman" w:hAnsi="Times New Roman" w:cs="Times New Roman"/>
          <w:sz w:val="44"/>
          <w:szCs w:val="44"/>
          <w:shd w:val="clear" w:color="auto" w:fill="FFFFFF"/>
        </w:rPr>
        <w:t xml:space="preserve"> </w:t>
      </w:r>
    </w:p>
    <w:p w14:paraId="659289E4" w14:textId="160FF188" w:rsidR="00466C85" w:rsidRPr="00E13246" w:rsidRDefault="00466C85" w:rsidP="00D95E48">
      <w:pPr>
        <w:rPr>
          <w:rFonts w:ascii="Times New Roman" w:hAnsi="Times New Roman" w:cs="Times New Roman"/>
          <w:sz w:val="44"/>
          <w:szCs w:val="44"/>
          <w:shd w:val="clear" w:color="auto" w:fill="FFFFFF"/>
        </w:rPr>
      </w:pPr>
      <w:r w:rsidRPr="00E13246">
        <w:rPr>
          <w:rFonts w:ascii="Times New Roman" w:hAnsi="Times New Roman" w:cs="Times New Roman"/>
          <w:sz w:val="44"/>
          <w:szCs w:val="44"/>
          <w:shd w:val="clear" w:color="auto" w:fill="FFFFFF"/>
        </w:rPr>
        <w:lastRenderedPageBreak/>
        <w:t xml:space="preserve">This week we have experienced the entry of two of our sisters in faith into the church triumphant at the ends of their earthly lives. I’ve known both Carol and Dienamarie for only about fifteen months, but I came to know them as disciples who carried out their responsibilities as Christians. Carol served as an Assisting Minister in worship, attended Bible Conversations regularly and </w:t>
      </w:r>
      <w:r w:rsidR="00DE4FAA" w:rsidRPr="00E13246">
        <w:rPr>
          <w:rFonts w:ascii="Times New Roman" w:hAnsi="Times New Roman" w:cs="Times New Roman"/>
          <w:sz w:val="44"/>
          <w:szCs w:val="44"/>
          <w:shd w:val="clear" w:color="auto" w:fill="FFFFFF"/>
        </w:rPr>
        <w:t xml:space="preserve">agreed to Chair the transitional ministry committee for Grace. Dienamarie, even when she still was undergoing treatment for cancer and working as an art teacher, volunteered to </w:t>
      </w:r>
      <w:proofErr w:type="spellStart"/>
      <w:r w:rsidR="00466FAA">
        <w:rPr>
          <w:rFonts w:ascii="Times New Roman" w:hAnsi="Times New Roman" w:cs="Times New Roman"/>
          <w:sz w:val="44"/>
          <w:szCs w:val="44"/>
          <w:shd w:val="clear" w:color="auto" w:fill="FFFFFF"/>
        </w:rPr>
        <w:t>crfeat</w:t>
      </w:r>
      <w:r w:rsidR="00DE4FAA" w:rsidRPr="00E13246">
        <w:rPr>
          <w:rFonts w:ascii="Times New Roman" w:hAnsi="Times New Roman" w:cs="Times New Roman"/>
          <w:sz w:val="44"/>
          <w:szCs w:val="44"/>
          <w:shd w:val="clear" w:color="auto" w:fill="FFFFFF"/>
        </w:rPr>
        <w:t>e</w:t>
      </w:r>
      <w:proofErr w:type="spellEnd"/>
      <w:r w:rsidR="00DE4FAA" w:rsidRPr="00E13246">
        <w:rPr>
          <w:rFonts w:ascii="Times New Roman" w:hAnsi="Times New Roman" w:cs="Times New Roman"/>
          <w:sz w:val="44"/>
          <w:szCs w:val="44"/>
          <w:shd w:val="clear" w:color="auto" w:fill="FFFFFF"/>
        </w:rPr>
        <w:t xml:space="preserve"> a “one room Sunday school” for Epiphany, carrying the good news of Jesus Christ to the children of the community of Christ</w:t>
      </w:r>
      <w:r w:rsidR="00012CDF">
        <w:rPr>
          <w:rFonts w:ascii="Times New Roman" w:hAnsi="Times New Roman" w:cs="Times New Roman"/>
          <w:sz w:val="44"/>
          <w:szCs w:val="44"/>
          <w:shd w:val="clear" w:color="auto" w:fill="FFFFFF"/>
        </w:rPr>
        <w:t xml:space="preserve"> at Epiphany</w:t>
      </w:r>
      <w:r w:rsidR="00DE4FAA" w:rsidRPr="00E13246">
        <w:rPr>
          <w:rFonts w:ascii="Times New Roman" w:hAnsi="Times New Roman" w:cs="Times New Roman"/>
          <w:sz w:val="44"/>
          <w:szCs w:val="44"/>
          <w:shd w:val="clear" w:color="auto" w:fill="FFFFFF"/>
        </w:rPr>
        <w:t>. We can look to both of their lives as models of discipleship, as participants in God’s banquet who behaved in opposite fashion to the man without a robe.</w:t>
      </w:r>
      <w:r w:rsidRPr="00E13246">
        <w:rPr>
          <w:rFonts w:ascii="Times New Roman" w:hAnsi="Times New Roman" w:cs="Times New Roman"/>
          <w:sz w:val="44"/>
          <w:szCs w:val="44"/>
          <w:shd w:val="clear" w:color="auto" w:fill="FFFFFF"/>
        </w:rPr>
        <w:t xml:space="preserve"> </w:t>
      </w:r>
    </w:p>
    <w:p w14:paraId="3E11D04B" w14:textId="7A100B0B" w:rsidR="00D95E48" w:rsidRPr="00E13246" w:rsidRDefault="00D95E48">
      <w:pPr>
        <w:rPr>
          <w:sz w:val="44"/>
          <w:szCs w:val="44"/>
        </w:rPr>
      </w:pPr>
      <w:r w:rsidRPr="00E13246">
        <w:rPr>
          <w:rFonts w:ascii="Times New Roman" w:hAnsi="Times New Roman" w:cs="Times New Roman"/>
          <w:sz w:val="44"/>
          <w:szCs w:val="44"/>
        </w:rPr>
        <w:t>Let’s pray. You</w:t>
      </w:r>
      <w:r w:rsidR="00466C85" w:rsidRPr="00E13246">
        <w:rPr>
          <w:rFonts w:ascii="Times New Roman" w:hAnsi="Times New Roman" w:cs="Times New Roman"/>
          <w:sz w:val="44"/>
          <w:szCs w:val="44"/>
        </w:rPr>
        <w:t xml:space="preserve">r </w:t>
      </w:r>
      <w:r w:rsidRPr="00E13246">
        <w:rPr>
          <w:rFonts w:ascii="Times New Roman" w:hAnsi="Times New Roman" w:cs="Times New Roman"/>
          <w:sz w:val="44"/>
          <w:szCs w:val="44"/>
        </w:rPr>
        <w:t>call</w:t>
      </w:r>
      <w:r w:rsidR="00466C85" w:rsidRPr="00E13246">
        <w:rPr>
          <w:rFonts w:ascii="Times New Roman" w:hAnsi="Times New Roman" w:cs="Times New Roman"/>
          <w:sz w:val="44"/>
          <w:szCs w:val="44"/>
        </w:rPr>
        <w:t xml:space="preserve"> continues to be challenging</w:t>
      </w:r>
      <w:r w:rsidRPr="00E13246">
        <w:rPr>
          <w:rFonts w:ascii="Times New Roman" w:hAnsi="Times New Roman" w:cs="Times New Roman"/>
          <w:sz w:val="44"/>
          <w:szCs w:val="44"/>
        </w:rPr>
        <w:t>, Lord. You</w:t>
      </w:r>
      <w:r w:rsidR="00466C85" w:rsidRPr="00E13246">
        <w:rPr>
          <w:rFonts w:ascii="Times New Roman" w:hAnsi="Times New Roman" w:cs="Times New Roman"/>
          <w:sz w:val="44"/>
          <w:szCs w:val="44"/>
        </w:rPr>
        <w:t xml:space="preserve"> ar</w:t>
      </w:r>
      <w:r w:rsidRPr="00E13246">
        <w:rPr>
          <w:rFonts w:ascii="Times New Roman" w:hAnsi="Times New Roman" w:cs="Times New Roman"/>
          <w:sz w:val="44"/>
          <w:szCs w:val="44"/>
        </w:rPr>
        <w:t xml:space="preserve">e </w:t>
      </w:r>
      <w:r w:rsidR="00466C85" w:rsidRPr="00E13246">
        <w:rPr>
          <w:rFonts w:ascii="Times New Roman" w:hAnsi="Times New Roman" w:cs="Times New Roman"/>
          <w:sz w:val="44"/>
          <w:szCs w:val="44"/>
        </w:rPr>
        <w:t xml:space="preserve">the generous host who feeds </w:t>
      </w:r>
      <w:r w:rsidRPr="00E13246">
        <w:rPr>
          <w:rFonts w:ascii="Times New Roman" w:hAnsi="Times New Roman" w:cs="Times New Roman"/>
          <w:sz w:val="44"/>
          <w:szCs w:val="44"/>
        </w:rPr>
        <w:t>us</w:t>
      </w:r>
      <w:r w:rsidR="00466C85" w:rsidRPr="00E13246">
        <w:rPr>
          <w:rFonts w:ascii="Times New Roman" w:hAnsi="Times New Roman" w:cs="Times New Roman"/>
          <w:sz w:val="44"/>
          <w:szCs w:val="44"/>
        </w:rPr>
        <w:t xml:space="preserve">, provides for us and leads us. But leading necessarily means that you </w:t>
      </w:r>
      <w:r w:rsidR="00DE4FAA" w:rsidRPr="00E13246">
        <w:rPr>
          <w:rFonts w:ascii="Times New Roman" w:hAnsi="Times New Roman" w:cs="Times New Roman"/>
          <w:sz w:val="44"/>
          <w:szCs w:val="44"/>
        </w:rPr>
        <w:t xml:space="preserve">expect us to follow. Give us the </w:t>
      </w:r>
      <w:r w:rsidR="00DE4FAA" w:rsidRPr="00E13246">
        <w:rPr>
          <w:rFonts w:ascii="Times New Roman" w:hAnsi="Times New Roman" w:cs="Times New Roman"/>
          <w:sz w:val="44"/>
          <w:szCs w:val="44"/>
        </w:rPr>
        <w:lastRenderedPageBreak/>
        <w:t xml:space="preserve">strength to do that when we are tired and </w:t>
      </w:r>
      <w:r w:rsidR="00F92E11">
        <w:rPr>
          <w:rFonts w:ascii="Times New Roman" w:hAnsi="Times New Roman" w:cs="Times New Roman"/>
          <w:sz w:val="44"/>
          <w:szCs w:val="44"/>
        </w:rPr>
        <w:t xml:space="preserve">feel </w:t>
      </w:r>
      <w:r w:rsidR="00DE4FAA" w:rsidRPr="00E13246">
        <w:rPr>
          <w:rFonts w:ascii="Times New Roman" w:hAnsi="Times New Roman" w:cs="Times New Roman"/>
          <w:sz w:val="44"/>
          <w:szCs w:val="44"/>
        </w:rPr>
        <w:t>overborne. Give us the courage to do that,</w:t>
      </w:r>
      <w:r w:rsidRPr="00E13246">
        <w:rPr>
          <w:rFonts w:ascii="Times New Roman" w:hAnsi="Times New Roman" w:cs="Times New Roman"/>
          <w:sz w:val="44"/>
          <w:szCs w:val="44"/>
        </w:rPr>
        <w:t xml:space="preserve"> </w:t>
      </w:r>
      <w:r w:rsidR="00DE4FAA" w:rsidRPr="00E13246">
        <w:rPr>
          <w:rFonts w:ascii="Times New Roman" w:hAnsi="Times New Roman" w:cs="Times New Roman"/>
          <w:sz w:val="44"/>
          <w:szCs w:val="44"/>
        </w:rPr>
        <w:t xml:space="preserve">when we </w:t>
      </w:r>
      <w:r w:rsidR="00F92E11">
        <w:rPr>
          <w:rFonts w:ascii="Times New Roman" w:hAnsi="Times New Roman" w:cs="Times New Roman"/>
          <w:sz w:val="44"/>
          <w:szCs w:val="44"/>
        </w:rPr>
        <w:t>fe</w:t>
      </w:r>
      <w:r w:rsidR="00DE4FAA" w:rsidRPr="00E13246">
        <w:rPr>
          <w:rFonts w:ascii="Times New Roman" w:hAnsi="Times New Roman" w:cs="Times New Roman"/>
          <w:sz w:val="44"/>
          <w:szCs w:val="44"/>
        </w:rPr>
        <w:t>e</w:t>
      </w:r>
      <w:r w:rsidR="00F92E11">
        <w:rPr>
          <w:rFonts w:ascii="Times New Roman" w:hAnsi="Times New Roman" w:cs="Times New Roman"/>
          <w:sz w:val="44"/>
          <w:szCs w:val="44"/>
        </w:rPr>
        <w:t>l</w:t>
      </w:r>
      <w:r w:rsidR="00DE4FAA" w:rsidRPr="00E13246">
        <w:rPr>
          <w:rFonts w:ascii="Times New Roman" w:hAnsi="Times New Roman" w:cs="Times New Roman"/>
          <w:sz w:val="44"/>
          <w:szCs w:val="44"/>
        </w:rPr>
        <w:t xml:space="preserve"> threatened. Give us the compassion to do that when we are tempted to protect ourselves by turning inward</w:t>
      </w:r>
      <w:r w:rsidR="00210156">
        <w:rPr>
          <w:rFonts w:ascii="Times New Roman" w:hAnsi="Times New Roman" w:cs="Times New Roman"/>
          <w:sz w:val="44"/>
          <w:szCs w:val="44"/>
        </w:rPr>
        <w:t xml:space="preserve"> instead of serving others</w:t>
      </w:r>
      <w:r w:rsidR="00DE4FAA" w:rsidRPr="00E13246">
        <w:rPr>
          <w:rFonts w:ascii="Times New Roman" w:hAnsi="Times New Roman" w:cs="Times New Roman"/>
          <w:sz w:val="44"/>
          <w:szCs w:val="44"/>
        </w:rPr>
        <w:t xml:space="preserve">. Send your Spirit, Lord, to fill us, </w:t>
      </w:r>
      <w:r w:rsidRPr="00E13246">
        <w:rPr>
          <w:rFonts w:ascii="Times New Roman" w:hAnsi="Times New Roman" w:cs="Times New Roman"/>
          <w:sz w:val="44"/>
          <w:szCs w:val="44"/>
        </w:rPr>
        <w:t>to</w:t>
      </w:r>
      <w:r w:rsidR="00DE4FAA" w:rsidRPr="00E13246">
        <w:rPr>
          <w:rFonts w:ascii="Times New Roman" w:hAnsi="Times New Roman" w:cs="Times New Roman"/>
          <w:sz w:val="44"/>
          <w:szCs w:val="44"/>
        </w:rPr>
        <w:t xml:space="preserve"> guide us, to move us.</w:t>
      </w:r>
      <w:r w:rsidRPr="00E13246">
        <w:rPr>
          <w:rFonts w:ascii="Times New Roman" w:hAnsi="Times New Roman" w:cs="Times New Roman"/>
          <w:sz w:val="44"/>
          <w:szCs w:val="44"/>
        </w:rPr>
        <w:t xml:space="preserve"> In Jesus’ name we pray.  </w:t>
      </w:r>
      <w:r w:rsidRPr="00E13246">
        <w:rPr>
          <w:rFonts w:ascii="Times New Roman" w:hAnsi="Times New Roman" w:cs="Times New Roman"/>
          <w:sz w:val="44"/>
          <w:szCs w:val="44"/>
        </w:rPr>
        <w:tab/>
      </w:r>
      <w:r w:rsidR="006551F5" w:rsidRPr="00E13246">
        <w:rPr>
          <w:rFonts w:ascii="Times New Roman" w:hAnsi="Times New Roman" w:cs="Times New Roman"/>
          <w:sz w:val="44"/>
          <w:szCs w:val="44"/>
        </w:rPr>
        <w:tab/>
      </w:r>
      <w:r w:rsidRPr="00E13246">
        <w:rPr>
          <w:rFonts w:ascii="Times New Roman" w:hAnsi="Times New Roman" w:cs="Times New Roman"/>
          <w:b/>
          <w:sz w:val="44"/>
          <w:szCs w:val="44"/>
        </w:rPr>
        <w:t>C: AMEN</w:t>
      </w:r>
    </w:p>
    <w:sectPr w:rsidR="00D95E48" w:rsidRPr="00E132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0DF78" w14:textId="77777777" w:rsidR="00D11600" w:rsidRDefault="00D11600">
      <w:pPr>
        <w:spacing w:after="0" w:line="240" w:lineRule="auto"/>
      </w:pPr>
      <w:r>
        <w:separator/>
      </w:r>
    </w:p>
  </w:endnote>
  <w:endnote w:type="continuationSeparator" w:id="0">
    <w:p w14:paraId="3FA9ACB7" w14:textId="77777777" w:rsidR="00D11600" w:rsidRDefault="00D1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299EC" w14:textId="77777777" w:rsidR="00D11600" w:rsidRDefault="00D11600">
      <w:pPr>
        <w:spacing w:after="0" w:line="240" w:lineRule="auto"/>
      </w:pPr>
      <w:r>
        <w:separator/>
      </w:r>
    </w:p>
  </w:footnote>
  <w:footnote w:type="continuationSeparator" w:id="0">
    <w:p w14:paraId="0FAB0295" w14:textId="77777777" w:rsidR="00D11600" w:rsidRDefault="00D11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784617"/>
      <w:docPartObj>
        <w:docPartGallery w:val="Page Numbers (Top of Page)"/>
        <w:docPartUnique/>
      </w:docPartObj>
    </w:sdtPr>
    <w:sdtEndPr>
      <w:rPr>
        <w:noProof/>
      </w:rPr>
    </w:sdtEndPr>
    <w:sdtContent>
      <w:p w14:paraId="65F47C73" w14:textId="77777777" w:rsidR="003C2CCA" w:rsidRDefault="006551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573E3D" w14:textId="77777777" w:rsidR="003C2CCA" w:rsidRDefault="00424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48"/>
    <w:rsid w:val="00012CDF"/>
    <w:rsid w:val="00056E12"/>
    <w:rsid w:val="00114C14"/>
    <w:rsid w:val="0018709A"/>
    <w:rsid w:val="00210156"/>
    <w:rsid w:val="002479BE"/>
    <w:rsid w:val="00266515"/>
    <w:rsid w:val="0028296D"/>
    <w:rsid w:val="002836AE"/>
    <w:rsid w:val="00377439"/>
    <w:rsid w:val="003839CA"/>
    <w:rsid w:val="003915E1"/>
    <w:rsid w:val="003A7652"/>
    <w:rsid w:val="0041322B"/>
    <w:rsid w:val="004242AF"/>
    <w:rsid w:val="00424E36"/>
    <w:rsid w:val="00466C85"/>
    <w:rsid w:val="00466FAA"/>
    <w:rsid w:val="0048576A"/>
    <w:rsid w:val="005049B3"/>
    <w:rsid w:val="00510D11"/>
    <w:rsid w:val="00545BFC"/>
    <w:rsid w:val="00583488"/>
    <w:rsid w:val="00626E61"/>
    <w:rsid w:val="00641D43"/>
    <w:rsid w:val="006551F5"/>
    <w:rsid w:val="006E2D9F"/>
    <w:rsid w:val="007319B0"/>
    <w:rsid w:val="00737CB1"/>
    <w:rsid w:val="007A2017"/>
    <w:rsid w:val="007A5E90"/>
    <w:rsid w:val="007D744D"/>
    <w:rsid w:val="00801F8B"/>
    <w:rsid w:val="00802EF2"/>
    <w:rsid w:val="00890F17"/>
    <w:rsid w:val="008B368B"/>
    <w:rsid w:val="008C2CF9"/>
    <w:rsid w:val="008D143A"/>
    <w:rsid w:val="008D4B63"/>
    <w:rsid w:val="00972B5A"/>
    <w:rsid w:val="00A061C7"/>
    <w:rsid w:val="00A20227"/>
    <w:rsid w:val="00A5042B"/>
    <w:rsid w:val="00A74867"/>
    <w:rsid w:val="00B04999"/>
    <w:rsid w:val="00B23BC7"/>
    <w:rsid w:val="00B73AFC"/>
    <w:rsid w:val="00B8395F"/>
    <w:rsid w:val="00BC2A3F"/>
    <w:rsid w:val="00C46C0B"/>
    <w:rsid w:val="00C67498"/>
    <w:rsid w:val="00CB6789"/>
    <w:rsid w:val="00D11600"/>
    <w:rsid w:val="00D8053E"/>
    <w:rsid w:val="00D95E48"/>
    <w:rsid w:val="00DE4FAA"/>
    <w:rsid w:val="00DF54F1"/>
    <w:rsid w:val="00DF63CA"/>
    <w:rsid w:val="00E10ED2"/>
    <w:rsid w:val="00E13246"/>
    <w:rsid w:val="00E80974"/>
    <w:rsid w:val="00F92E11"/>
    <w:rsid w:val="00FD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FB6B"/>
  <w15:chartTrackingRefBased/>
  <w15:docId w15:val="{892FF61C-A0E9-49EE-A1C6-9746EECD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E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2020-10-11T11:16:00Z</cp:lastPrinted>
  <dcterms:created xsi:type="dcterms:W3CDTF">2020-10-15T01:39:00Z</dcterms:created>
  <dcterms:modified xsi:type="dcterms:W3CDTF">2020-10-15T01:39:00Z</dcterms:modified>
</cp:coreProperties>
</file>